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974E" w14:textId="77777777" w:rsidR="008D6B71" w:rsidRPr="0036185D" w:rsidRDefault="008D6B71" w:rsidP="00D0204C">
      <w:pPr>
        <w:ind w:left="113" w:right="113"/>
        <w:jc w:val="center"/>
        <w:rPr>
          <w:b/>
          <w:lang w:val="cy-GB"/>
        </w:rPr>
      </w:pPr>
    </w:p>
    <w:p w14:paraId="0007567E" w14:textId="77777777" w:rsidR="008D6B71" w:rsidRPr="0036185D" w:rsidRDefault="008D6B71" w:rsidP="00D0204C">
      <w:pPr>
        <w:ind w:left="113" w:right="113"/>
        <w:jc w:val="center"/>
        <w:rPr>
          <w:b/>
          <w:lang w:val="cy-GB"/>
        </w:rPr>
      </w:pPr>
    </w:p>
    <w:p w14:paraId="348DDA5E" w14:textId="2E4A0C4E" w:rsidR="008D6B71" w:rsidRPr="0036185D" w:rsidRDefault="0036185D" w:rsidP="00D0204C">
      <w:pPr>
        <w:ind w:left="113" w:right="113"/>
        <w:jc w:val="center"/>
        <w:rPr>
          <w:rFonts w:eastAsia="Calibri" w:cs="Arial"/>
          <w:b/>
          <w:sz w:val="44"/>
          <w:szCs w:val="44"/>
          <w:lang w:val="cy-GB"/>
        </w:rPr>
      </w:pPr>
      <w:r>
        <w:rPr>
          <w:rFonts w:eastAsia="Calibri" w:cs="Arial"/>
          <w:b/>
          <w:sz w:val="44"/>
          <w:szCs w:val="44"/>
          <w:lang w:val="cy-GB"/>
        </w:rPr>
        <w:t>Bwrdd Diogelu Gorllewin Morgannwg</w:t>
      </w:r>
      <w:r w:rsidR="008D6B71" w:rsidRPr="0036185D">
        <w:rPr>
          <w:rFonts w:eastAsia="Calibri" w:cs="Arial"/>
          <w:b/>
          <w:sz w:val="44"/>
          <w:szCs w:val="44"/>
          <w:lang w:val="cy-GB"/>
        </w:rPr>
        <w:t xml:space="preserve"> </w:t>
      </w:r>
    </w:p>
    <w:p w14:paraId="40FF23A3" w14:textId="77777777" w:rsidR="008D6B71" w:rsidRPr="0036185D" w:rsidRDefault="008D6B71" w:rsidP="00D0204C">
      <w:pPr>
        <w:ind w:left="113" w:right="113"/>
        <w:jc w:val="center"/>
        <w:rPr>
          <w:rFonts w:eastAsia="Calibri" w:cs="Arial"/>
          <w:sz w:val="16"/>
          <w:szCs w:val="16"/>
          <w:lang w:val="cy-GB"/>
        </w:rPr>
      </w:pPr>
    </w:p>
    <w:p w14:paraId="17070360" w14:textId="77777777" w:rsidR="008D6B71" w:rsidRPr="0036185D" w:rsidRDefault="008D6B71" w:rsidP="00D0204C">
      <w:pPr>
        <w:ind w:left="113" w:right="113"/>
        <w:jc w:val="center"/>
        <w:rPr>
          <w:rFonts w:eastAsia="Calibri" w:cs="Arial"/>
          <w:sz w:val="16"/>
          <w:szCs w:val="16"/>
          <w:lang w:val="cy-GB"/>
        </w:rPr>
      </w:pPr>
    </w:p>
    <w:p w14:paraId="03194794" w14:textId="77777777" w:rsidR="008D6B71" w:rsidRPr="0036185D" w:rsidRDefault="008D6B71" w:rsidP="00D0204C">
      <w:pPr>
        <w:ind w:left="113" w:right="113"/>
        <w:jc w:val="center"/>
        <w:rPr>
          <w:b/>
          <w:lang w:val="cy-GB"/>
        </w:rPr>
      </w:pPr>
      <w:r w:rsidRPr="0036185D">
        <w:rPr>
          <w:noProof/>
          <w:lang w:val="cy-GB" w:eastAsia="en-GB"/>
        </w:rPr>
        <w:drawing>
          <wp:inline distT="0" distB="0" distL="0" distR="0" wp14:anchorId="3B4F87E6" wp14:editId="751D5D37">
            <wp:extent cx="2247900" cy="2247900"/>
            <wp:effectExtent l="0" t="0" r="0" b="0"/>
            <wp:docPr id="56" name="Picture 56" descr="C:\Users\ss1157\AppData\Local\Microsoft\Windows\INetCache\Content.Outlook\QPBPL2TS\WGSB Logo_.jpg" title="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1157\AppData\Local\Microsoft\Windows\INetCache\Content.Outlook\QPBPL2TS\WGSB Logo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BA1A" w14:textId="77777777" w:rsidR="008D6B71" w:rsidRPr="0036185D" w:rsidRDefault="008D6B71" w:rsidP="00D0204C">
      <w:pPr>
        <w:ind w:left="113" w:right="113"/>
        <w:jc w:val="center"/>
        <w:rPr>
          <w:b/>
          <w:sz w:val="16"/>
          <w:szCs w:val="16"/>
          <w:lang w:val="cy-GB"/>
        </w:rPr>
      </w:pPr>
    </w:p>
    <w:p w14:paraId="377F6046" w14:textId="77777777" w:rsidR="008D6B71" w:rsidRPr="0036185D" w:rsidRDefault="008D6B71" w:rsidP="00D0204C">
      <w:pPr>
        <w:ind w:left="113" w:right="113"/>
        <w:jc w:val="center"/>
        <w:rPr>
          <w:b/>
          <w:sz w:val="16"/>
          <w:szCs w:val="16"/>
          <w:lang w:val="cy-GB"/>
        </w:rPr>
      </w:pPr>
    </w:p>
    <w:p w14:paraId="2C9D2C55" w14:textId="77777777" w:rsidR="008D6B71" w:rsidRPr="0036185D" w:rsidRDefault="008D6B71" w:rsidP="00D0204C">
      <w:pPr>
        <w:ind w:left="113" w:right="113"/>
        <w:jc w:val="center"/>
        <w:rPr>
          <w:b/>
          <w:sz w:val="16"/>
          <w:szCs w:val="16"/>
          <w:lang w:val="cy-GB"/>
        </w:rPr>
      </w:pPr>
    </w:p>
    <w:p w14:paraId="24BA769F" w14:textId="6A6C6914" w:rsidR="008D6B71" w:rsidRPr="0036185D" w:rsidRDefault="0012177C" w:rsidP="00D0204C">
      <w:pPr>
        <w:ind w:left="113" w:right="113"/>
        <w:jc w:val="center"/>
        <w:outlineLvl w:val="0"/>
        <w:rPr>
          <w:rFonts w:cstheme="minorHAnsi"/>
          <w:b/>
          <w:sz w:val="44"/>
          <w:szCs w:val="44"/>
          <w:lang w:val="cy-GB"/>
        </w:rPr>
      </w:pPr>
      <w:r>
        <w:rPr>
          <w:b/>
          <w:bCs/>
          <w:sz w:val="44"/>
          <w:szCs w:val="44"/>
          <w:lang w:val="cy-GB"/>
        </w:rPr>
        <w:t xml:space="preserve">Cam-drin </w:t>
      </w:r>
      <w:r w:rsidR="00DD2227">
        <w:rPr>
          <w:b/>
          <w:bCs/>
          <w:sz w:val="44"/>
          <w:szCs w:val="44"/>
          <w:lang w:val="cy-GB"/>
        </w:rPr>
        <w:t>n</w:t>
      </w:r>
      <w:r>
        <w:rPr>
          <w:b/>
          <w:bCs/>
          <w:sz w:val="44"/>
          <w:szCs w:val="44"/>
          <w:lang w:val="cy-GB"/>
        </w:rPr>
        <w:t>ad yw’n Ddiweddar (Hanesyddol) BDGM</w:t>
      </w:r>
    </w:p>
    <w:p w14:paraId="20657F04" w14:textId="77777777" w:rsidR="008D6B71" w:rsidRPr="0036185D" w:rsidRDefault="008D6B71" w:rsidP="00D0204C">
      <w:pPr>
        <w:ind w:left="113" w:right="113"/>
        <w:jc w:val="center"/>
        <w:rPr>
          <w:rFonts w:eastAsia="Calibri" w:cs="Arial"/>
          <w:b/>
          <w:sz w:val="40"/>
          <w:szCs w:val="40"/>
          <w:lang w:val="cy-GB"/>
        </w:rPr>
      </w:pPr>
    </w:p>
    <w:p w14:paraId="70C67A57" w14:textId="77777777" w:rsidR="008D6B71" w:rsidRPr="0036185D" w:rsidRDefault="008D6B71" w:rsidP="00D0204C">
      <w:pPr>
        <w:ind w:left="113" w:right="113"/>
        <w:jc w:val="center"/>
        <w:rPr>
          <w:rFonts w:eastAsia="Calibri" w:cs="Arial"/>
          <w:b/>
          <w:sz w:val="40"/>
          <w:szCs w:val="40"/>
          <w:lang w:val="cy-GB"/>
        </w:rPr>
      </w:pPr>
    </w:p>
    <w:p w14:paraId="09505D29" w14:textId="77777777" w:rsidR="008D6B71" w:rsidRPr="0036185D" w:rsidRDefault="008D6B71" w:rsidP="00D0204C">
      <w:pPr>
        <w:ind w:left="113" w:right="113"/>
        <w:jc w:val="center"/>
        <w:rPr>
          <w:rFonts w:eastAsia="Calibri" w:cs="Arial"/>
          <w:b/>
          <w:sz w:val="20"/>
          <w:szCs w:val="20"/>
          <w:lang w:val="cy-GB"/>
        </w:rPr>
      </w:pPr>
    </w:p>
    <w:p w14:paraId="6B12A39E" w14:textId="77777777" w:rsidR="008D6B71" w:rsidRPr="0036185D" w:rsidRDefault="008D6B71" w:rsidP="00D0204C">
      <w:pPr>
        <w:ind w:left="113" w:right="113"/>
        <w:jc w:val="center"/>
        <w:rPr>
          <w:rFonts w:eastAsia="Calibri" w:cs="Arial"/>
          <w:b/>
          <w:sz w:val="20"/>
          <w:szCs w:val="20"/>
          <w:lang w:val="cy-GB"/>
        </w:rPr>
      </w:pPr>
    </w:p>
    <w:p w14:paraId="451BC74E" w14:textId="77777777" w:rsidR="008D6B71" w:rsidRPr="0036185D" w:rsidRDefault="008D6B71" w:rsidP="00D0204C">
      <w:pPr>
        <w:ind w:left="113" w:right="113"/>
        <w:jc w:val="center"/>
        <w:rPr>
          <w:rFonts w:eastAsia="Calibri" w:cs="Arial"/>
          <w:b/>
          <w:sz w:val="40"/>
          <w:szCs w:val="40"/>
          <w:lang w:val="cy-GB"/>
        </w:rPr>
      </w:pPr>
    </w:p>
    <w:p w14:paraId="55B9CC2F" w14:textId="168E6B27" w:rsidR="008D6B71" w:rsidRPr="0036185D" w:rsidRDefault="00781764" w:rsidP="00D0204C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Awdur y Ddogfen</w:t>
      </w:r>
      <w:r w:rsidR="008D6B71" w:rsidRPr="0036185D">
        <w:rPr>
          <w:rFonts w:ascii="Arial" w:hAnsi="Arial" w:cs="Arial"/>
          <w:b/>
          <w:bCs/>
          <w:sz w:val="24"/>
          <w:szCs w:val="24"/>
          <w:lang w:val="cy-GB"/>
        </w:rPr>
        <w:t>:</w:t>
      </w:r>
      <w:r w:rsidR="008D6B71" w:rsidRPr="0036185D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8D6B71" w:rsidRPr="0036185D">
        <w:rPr>
          <w:rFonts w:cs="Arial"/>
          <w:b/>
          <w:bCs/>
          <w:lang w:val="cy-GB"/>
        </w:rPr>
        <w:tab/>
      </w:r>
      <w:r w:rsidR="00CE3302">
        <w:rPr>
          <w:rFonts w:ascii="Arial" w:hAnsi="Arial" w:cs="Arial"/>
          <w:bCs/>
          <w:sz w:val="24"/>
          <w:szCs w:val="24"/>
          <w:lang w:val="cy-GB"/>
        </w:rPr>
        <w:t xml:space="preserve">Grŵp Rheoli Polisi, Ymarfer a Gweithdrefnau </w:t>
      </w:r>
    </w:p>
    <w:p w14:paraId="53DB008A" w14:textId="57133637" w:rsidR="008D6B71" w:rsidRPr="0036185D" w:rsidRDefault="00781764" w:rsidP="00D0204C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Cymeradwywyd gan</w:t>
      </w:r>
      <w:r w:rsidR="008D6B71" w:rsidRPr="0036185D">
        <w:rPr>
          <w:rFonts w:ascii="Arial" w:hAnsi="Arial" w:cs="Arial"/>
          <w:b/>
          <w:bCs/>
          <w:sz w:val="24"/>
          <w:szCs w:val="24"/>
          <w:lang w:val="cy-GB"/>
        </w:rPr>
        <w:t>:</w:t>
      </w:r>
      <w:r w:rsidR="008D6B71" w:rsidRPr="0036185D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8D6B71" w:rsidRPr="0036185D">
        <w:rPr>
          <w:rFonts w:ascii="Arial" w:hAnsi="Arial" w:cs="Arial"/>
          <w:bCs/>
          <w:sz w:val="24"/>
          <w:szCs w:val="24"/>
          <w:lang w:val="cy-GB"/>
        </w:rPr>
        <w:t>WGSB</w:t>
      </w:r>
      <w:r w:rsidR="008D6B71" w:rsidRPr="0036185D">
        <w:rPr>
          <w:rFonts w:ascii="Arial" w:hAnsi="Arial" w:cs="Arial"/>
          <w:b/>
          <w:bCs/>
          <w:sz w:val="24"/>
          <w:szCs w:val="24"/>
          <w:lang w:val="cy-GB"/>
        </w:rPr>
        <w:tab/>
      </w:r>
    </w:p>
    <w:p w14:paraId="13B08354" w14:textId="5492D9A6" w:rsidR="008D6B71" w:rsidRPr="0036185D" w:rsidRDefault="00781764" w:rsidP="00D0204C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Dyddiad Cyhoeddi</w:t>
      </w:r>
      <w:r w:rsidR="008D6B71" w:rsidRPr="0036185D">
        <w:rPr>
          <w:rFonts w:ascii="Arial" w:hAnsi="Arial" w:cs="Arial"/>
          <w:b/>
          <w:bCs/>
          <w:sz w:val="24"/>
          <w:szCs w:val="24"/>
          <w:lang w:val="cy-GB"/>
        </w:rPr>
        <w:t xml:space="preserve">: </w:t>
      </w:r>
      <w:r w:rsidR="008D6B71" w:rsidRPr="0036185D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8D6B71" w:rsidRPr="0036185D">
        <w:rPr>
          <w:rFonts w:ascii="Arial" w:hAnsi="Arial" w:cs="Arial"/>
          <w:bCs/>
          <w:sz w:val="24"/>
          <w:szCs w:val="24"/>
          <w:lang w:val="cy-GB" w:bidi="en-US"/>
        </w:rPr>
        <w:t xml:space="preserve">16 </w:t>
      </w:r>
      <w:r>
        <w:rPr>
          <w:rFonts w:ascii="Arial" w:hAnsi="Arial" w:cs="Arial"/>
          <w:bCs/>
          <w:sz w:val="24"/>
          <w:szCs w:val="24"/>
          <w:lang w:val="cy-GB" w:bidi="en-US"/>
        </w:rPr>
        <w:t>Mehefin</w:t>
      </w:r>
      <w:r w:rsidR="008D6B71" w:rsidRPr="0036185D">
        <w:rPr>
          <w:rFonts w:ascii="Arial" w:hAnsi="Arial" w:cs="Arial"/>
          <w:bCs/>
          <w:sz w:val="24"/>
          <w:szCs w:val="24"/>
          <w:lang w:val="cy-GB" w:bidi="en-US"/>
        </w:rPr>
        <w:t xml:space="preserve"> 2021</w:t>
      </w:r>
    </w:p>
    <w:p w14:paraId="75AAF525" w14:textId="353DCDD5" w:rsidR="008D6B71" w:rsidRPr="0036185D" w:rsidRDefault="00781764" w:rsidP="00D0204C">
      <w:pPr>
        <w:tabs>
          <w:tab w:val="left" w:pos="2268"/>
        </w:tabs>
        <w:spacing w:before="120" w:after="120"/>
        <w:ind w:left="113" w:right="113"/>
        <w:rPr>
          <w:rFonts w:ascii="Arial" w:hAnsi="Arial" w:cs="Arial"/>
          <w:bCs/>
          <w:sz w:val="24"/>
          <w:szCs w:val="24"/>
          <w:lang w:val="cy-GB" w:bidi="en-US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Dyddiad Adolygu</w:t>
      </w:r>
      <w:r w:rsidR="008D6B71" w:rsidRPr="0036185D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8D6B71" w:rsidRPr="0036185D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8D6B71" w:rsidRPr="0036185D">
        <w:rPr>
          <w:rFonts w:ascii="Arial" w:hAnsi="Arial" w:cs="Arial"/>
          <w:bCs/>
          <w:sz w:val="24"/>
          <w:szCs w:val="24"/>
          <w:lang w:val="cy-GB" w:bidi="en-US"/>
        </w:rPr>
        <w:t xml:space="preserve">16 </w:t>
      </w:r>
      <w:r>
        <w:rPr>
          <w:rFonts w:ascii="Arial" w:hAnsi="Arial" w:cs="Arial"/>
          <w:bCs/>
          <w:sz w:val="24"/>
          <w:szCs w:val="24"/>
          <w:lang w:val="cy-GB" w:bidi="en-US"/>
        </w:rPr>
        <w:t>Mehefin</w:t>
      </w:r>
      <w:r w:rsidR="008D6B71" w:rsidRPr="0036185D">
        <w:rPr>
          <w:rFonts w:ascii="Arial" w:hAnsi="Arial" w:cs="Arial"/>
          <w:bCs/>
          <w:sz w:val="24"/>
          <w:szCs w:val="24"/>
          <w:lang w:val="cy-GB" w:bidi="en-US"/>
        </w:rPr>
        <w:t xml:space="preserve"> 2024</w:t>
      </w:r>
    </w:p>
    <w:p w14:paraId="3A8B7F28" w14:textId="77777777" w:rsidR="00C863B0" w:rsidRPr="0036185D" w:rsidRDefault="00C863B0" w:rsidP="00C863B0">
      <w:pPr>
        <w:jc w:val="center"/>
        <w:rPr>
          <w:lang w:val="cy-GB"/>
        </w:rPr>
      </w:pPr>
    </w:p>
    <w:p w14:paraId="1499FEF8" w14:textId="77777777" w:rsidR="00C863B0" w:rsidRPr="0036185D" w:rsidRDefault="00C863B0" w:rsidP="00C863B0">
      <w:pPr>
        <w:spacing w:after="200" w:line="276" w:lineRule="auto"/>
        <w:rPr>
          <w:rFonts w:ascii="Calibri" w:eastAsia="Calibri" w:hAnsi="Calibri" w:cs="Calibri"/>
          <w:sz w:val="28"/>
          <w:szCs w:val="28"/>
          <w:lang w:val="cy-GB"/>
        </w:rPr>
        <w:sectPr w:rsidR="00C863B0" w:rsidRPr="0036185D" w:rsidSect="00C863B0">
          <w:headerReference w:type="default" r:id="rId8"/>
          <w:pgSz w:w="12240" w:h="15840"/>
          <w:pgMar w:top="1340" w:right="1640" w:bottom="993" w:left="1580" w:header="0" w:footer="1222" w:gutter="0"/>
          <w:cols w:space="720" w:equalWidth="0">
            <w:col w:w="9020"/>
          </w:cols>
          <w:noEndnote/>
        </w:sectPr>
      </w:pPr>
    </w:p>
    <w:p w14:paraId="72D736F9" w14:textId="1F790862" w:rsidR="00C863B0" w:rsidRPr="0036185D" w:rsidRDefault="00DF6DA3" w:rsidP="00330F49">
      <w:pPr>
        <w:pStyle w:val="ParagraffRhestr"/>
        <w:numPr>
          <w:ilvl w:val="0"/>
          <w:numId w:val="4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Cyflwyniad </w:t>
      </w:r>
    </w:p>
    <w:p w14:paraId="4564E837" w14:textId="059AEF27" w:rsidR="00C863B0" w:rsidRPr="0036185D" w:rsidRDefault="00DF6DA3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Nid yw’n anarferol i bobl </w:t>
      </w:r>
      <w:r w:rsidR="002F4E5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beidio â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datgelu profiadau o </w:t>
      </w:r>
      <w:r w:rsidR="00BB3539">
        <w:rPr>
          <w:rFonts w:ascii="Arial" w:hAnsi="Arial" w:cs="Arial"/>
          <w:color w:val="000000" w:themeColor="text1"/>
          <w:sz w:val="24"/>
          <w:szCs w:val="24"/>
          <w:lang w:val="cy-GB"/>
        </w:rPr>
        <w:t>gam-drin corfforol, rhywiol a / neu emosiynol a/neu esgeulustod sy’n cyfrif fel niwed sylweddol tan iddynt gyrraedd oedolaeth</w:t>
      </w:r>
      <w:r w:rsidR="00B62519" w:rsidRPr="0036185D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14:paraId="4B2D6643" w14:textId="77777777" w:rsidR="006A4A58" w:rsidRPr="0036185D" w:rsidRDefault="006A4A58" w:rsidP="00330F49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</w:p>
    <w:p w14:paraId="27B901D7" w14:textId="659074D1" w:rsidR="00B62519" w:rsidRPr="0036185D" w:rsidRDefault="00BB3539" w:rsidP="00330F49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Rhaid i </w:t>
      </w:r>
      <w:r w:rsidR="007471A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safon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ymatebion sefydliadol i honiadau a wneir gan oedolyn o gam-drin a brofwyd fel plentyn </w:t>
      </w:r>
      <w:r w:rsidR="007471A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fod mor uchel ag ymateb</w:t>
      </w:r>
      <w:r w:rsidR="00736871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ion</w:t>
      </w:r>
      <w:r w:rsidR="007471A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i gam-drin cyfoes oherwydd</w:t>
      </w:r>
      <w:r w:rsidR="00B62519" w:rsidRPr="0036185D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:</w:t>
      </w:r>
    </w:p>
    <w:p w14:paraId="7F88655A" w14:textId="56B28447" w:rsidR="008735FD" w:rsidRPr="0036185D" w:rsidRDefault="007471A8" w:rsidP="008735FD">
      <w:pPr>
        <w:numPr>
          <w:ilvl w:val="0"/>
          <w:numId w:val="6"/>
        </w:numPr>
        <w:tabs>
          <w:tab w:val="clear" w:pos="720"/>
          <w:tab w:val="num" w:pos="567"/>
        </w:tabs>
        <w:spacing w:before="150"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Y bydd tebygrwydd sylweddol </w:t>
      </w:r>
      <w:r w:rsidR="008A74BF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bod unigolyn sydd wedi cam-drin plentyn/plant yn y gorffennol wedi parhau i wneud hynny ac y gallai fod </w:t>
      </w:r>
      <w:r w:rsidR="00736871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wrthi o hyd</w:t>
      </w:r>
      <w:r w:rsidR="008A74BF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;</w:t>
      </w:r>
    </w:p>
    <w:p w14:paraId="2EA51C24" w14:textId="21D4CCD8" w:rsidR="00B62519" w:rsidRPr="0036185D" w:rsidRDefault="00243179" w:rsidP="00330F49">
      <w:pPr>
        <w:pStyle w:val="ParagraffRhestr"/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Efallai y </w:t>
      </w:r>
      <w:r w:rsidR="00F30746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bydd modd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erlyn y cyflawnwr os gellir coladu digon o dystiolaeth yn ofalus</w:t>
      </w:r>
      <w:r w:rsidR="00B62519" w:rsidRPr="0036185D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14:paraId="0F356108" w14:textId="77777777" w:rsidR="00B62519" w:rsidRPr="0036185D" w:rsidRDefault="00B62519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0DD81C1E" w14:textId="5D6FD7B0" w:rsidR="00C863B0" w:rsidRPr="0036185D" w:rsidRDefault="00243179" w:rsidP="00330F49">
      <w:pPr>
        <w:pStyle w:val="ParagraffRhestr"/>
        <w:numPr>
          <w:ilvl w:val="0"/>
          <w:numId w:val="4"/>
        </w:numPr>
        <w:spacing w:after="0" w:line="240" w:lineRule="auto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cy-GB"/>
        </w:rPr>
        <w:t xml:space="preserve">Ymateb Gofynnol  </w:t>
      </w:r>
    </w:p>
    <w:p w14:paraId="36BB64D2" w14:textId="77777777" w:rsidR="00330F49" w:rsidRPr="0036185D" w:rsidRDefault="00330F49" w:rsidP="00330F49">
      <w:pPr>
        <w:pStyle w:val="ParagraffRhestr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4E178F6D" w14:textId="03857255" w:rsidR="008735FD" w:rsidRPr="0036185D" w:rsidRDefault="006A04E7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Rhaid i unrhyw ymateb </w:t>
      </w:r>
      <w:r w:rsidR="00420C37">
        <w:rPr>
          <w:rFonts w:ascii="Arial" w:hAnsi="Arial" w:cs="Arial"/>
          <w:color w:val="000000" w:themeColor="text1"/>
          <w:sz w:val="24"/>
          <w:szCs w:val="24"/>
          <w:lang w:val="cy-GB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y</w:t>
      </w:r>
      <w:r w:rsidR="00420C37">
        <w:rPr>
          <w:rFonts w:ascii="Arial" w:hAnsi="Arial" w:cs="Arial"/>
          <w:color w:val="000000" w:themeColor="text1"/>
          <w:sz w:val="24"/>
          <w:szCs w:val="24"/>
          <w:lang w:val="cy-GB"/>
        </w:rPr>
        <w:t>’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n ymwneud â diogelu ddilyn Gweithdrefnau Diogelu Cymru</w:t>
      </w:r>
      <w:r w:rsidR="008735FD" w:rsidRPr="0036185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2019. </w:t>
      </w:r>
    </w:p>
    <w:p w14:paraId="78E618D8" w14:textId="77777777" w:rsidR="008735FD" w:rsidRPr="0036185D" w:rsidRDefault="008735FD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2E5404EA" w14:textId="741C07AA" w:rsidR="00C863B0" w:rsidRPr="0036185D" w:rsidRDefault="00420C37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Pan fydd oedolyn yn datgelu achos o gam-drin </w:t>
      </w:r>
      <w:r w:rsidR="00F30746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a ddigwyddodd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yn </w:t>
      </w:r>
      <w:r w:rsidR="00F30746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ystod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eu plentyndod, </w:t>
      </w:r>
      <w:r w:rsidR="00EF1656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dylai’r gweithiwr proffesiynol sy’n cael yr wybodaeth gofnodi’r drafodaeth yn fanwl. Os yn bosibl, dylai’r gweithiwr proffesiynol </w:t>
      </w:r>
      <w:r w:rsidR="00BF16AA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ganfod a oes gan yr oedolyn unrhyw wybodaeth am leoliad diweddar neu bresennol y cyflawnwr honedig a’u cysylltiad â phlant. </w:t>
      </w:r>
    </w:p>
    <w:p w14:paraId="684D54F4" w14:textId="77777777" w:rsidR="00C863B0" w:rsidRPr="0036185D" w:rsidRDefault="00C863B0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79C10D92" w14:textId="7699A092" w:rsidR="00B62519" w:rsidRPr="0036185D" w:rsidRDefault="00334D09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O gofio</w:t>
      </w:r>
      <w:r w:rsidR="0054211E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 gallai’r cyflawnwr honedig </w:t>
      </w:r>
      <w:r w:rsidR="00AB24C0">
        <w:rPr>
          <w:rFonts w:ascii="Arial" w:hAnsi="Arial" w:cs="Arial"/>
          <w:color w:val="000000" w:themeColor="text1"/>
          <w:sz w:val="24"/>
          <w:szCs w:val="24"/>
          <w:lang w:val="cy-GB"/>
        </w:rPr>
        <w:t>fod yn berygl</w:t>
      </w:r>
      <w:r w:rsidR="00237BB5">
        <w:rPr>
          <w:rFonts w:ascii="Arial" w:hAnsi="Arial" w:cs="Arial"/>
          <w:color w:val="000000" w:themeColor="text1"/>
          <w:sz w:val="24"/>
          <w:szCs w:val="24"/>
          <w:lang w:val="cy-GB"/>
        </w:rPr>
        <w:t>us</w:t>
      </w:r>
      <w:r w:rsidR="00AB24C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o hyd i blant neu oedolion agored i niwed, dylai’r gweithiwr proffesiynol wneud atgyfeiriad ar unwaith i wasanaethau cymdeithasol, yn unol â Gweithdrefnau Diogelu Cymru.</w:t>
      </w:r>
    </w:p>
    <w:p w14:paraId="7E32A0AF" w14:textId="77777777" w:rsidR="00B62519" w:rsidRPr="0036185D" w:rsidRDefault="00B62519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774B4325" w14:textId="7EB1FADE" w:rsidR="00B62519" w:rsidRPr="0036185D" w:rsidRDefault="00965F19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Dylai gweithiwr cymdeithasol yr Awdurdod Lleol sy’n cael yr atgyfeiriad </w:t>
      </w:r>
      <w:r w:rsidR="00931DB1">
        <w:rPr>
          <w:rFonts w:ascii="Arial" w:hAnsi="Arial" w:cs="Arial"/>
          <w:color w:val="000000" w:themeColor="text1"/>
          <w:sz w:val="24"/>
          <w:szCs w:val="24"/>
          <w:lang w:val="cy-GB"/>
        </w:rPr>
        <w:t>ofyn am ddigon o wybodaeth i ddatblygu cronoleg, a rhaid i bo</w:t>
      </w:r>
      <w:r w:rsidR="00237BB5">
        <w:rPr>
          <w:rFonts w:ascii="Arial" w:hAnsi="Arial" w:cs="Arial"/>
          <w:color w:val="000000" w:themeColor="text1"/>
          <w:sz w:val="24"/>
          <w:szCs w:val="24"/>
          <w:lang w:val="cy-GB"/>
        </w:rPr>
        <w:t>b</w:t>
      </w:r>
      <w:r w:rsidR="00931DB1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cofnod gael ei ddyddio gydag enw’r awdur yn eglur. </w:t>
      </w:r>
    </w:p>
    <w:p w14:paraId="1D5BE019" w14:textId="77777777" w:rsidR="00C863B0" w:rsidRPr="0036185D" w:rsidRDefault="00C863B0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68B0EA15" w14:textId="3D66302F" w:rsidR="00B62519" w:rsidRPr="0036185D" w:rsidRDefault="009342B4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Os nad yw gwybodaeth am leoliad cyfredol y cyflawnwr honedig wedi’i chasglu eto, dylai </w:t>
      </w:r>
      <w:r w:rsidR="00D13BAA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gofal cymdeithasol plant yr Awdurdod Lleol ganfod hyn ar fyrder </w:t>
      </w:r>
      <w:r w:rsidR="00E77227">
        <w:rPr>
          <w:rFonts w:ascii="Arial" w:hAnsi="Arial" w:cs="Arial"/>
          <w:color w:val="000000" w:themeColor="text1"/>
          <w:sz w:val="24"/>
          <w:szCs w:val="24"/>
          <w:lang w:val="cy-GB"/>
        </w:rPr>
        <w:t>ac os bydd angen gyda help asiantaethau partner allweddol, fel yr heddlu ac iechyd</w:t>
      </w:r>
      <w:r w:rsidR="006A4A58" w:rsidRPr="0036185D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14:paraId="66112103" w14:textId="77777777" w:rsidR="00B62519" w:rsidRPr="0036185D" w:rsidRDefault="00B62519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3A2C53D2" w14:textId="398BE2EE" w:rsidR="00330F49" w:rsidRPr="0036185D" w:rsidRDefault="001E7987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  <w:sectPr w:rsidR="00330F49" w:rsidRPr="0036185D" w:rsidSect="00330F49">
          <w:pgSz w:w="11906" w:h="16838"/>
          <w:pgMar w:top="1440" w:right="1440" w:bottom="568" w:left="1440" w:header="708" w:footer="0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Dylid hysbysu</w:t>
      </w:r>
      <w:r w:rsidR="00A978BF">
        <w:rPr>
          <w:rFonts w:ascii="Arial" w:hAnsi="Arial" w:cs="Arial"/>
          <w:color w:val="000000" w:themeColor="text1"/>
          <w:sz w:val="24"/>
          <w:szCs w:val="24"/>
          <w:lang w:val="cy-GB"/>
        </w:rPr>
        <w:t>’r unigolyn a wnaeth y datgeliad y bydd yr wybodaeth yn cael ei rhannu â’r heddlu, ac y bydd yr heddlu’n cysylltu â hwy i egluro’r camau nesaf o safbwynt yr h</w:t>
      </w:r>
      <w:r w:rsidR="00264C0C">
        <w:rPr>
          <w:rFonts w:ascii="Arial" w:hAnsi="Arial" w:cs="Arial"/>
          <w:color w:val="000000" w:themeColor="text1"/>
          <w:sz w:val="24"/>
          <w:szCs w:val="24"/>
          <w:lang w:val="cy-GB"/>
        </w:rPr>
        <w:t>eddlu</w:t>
      </w:r>
      <w:r w:rsidR="00D610D2" w:rsidRPr="0036185D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14:paraId="51987010" w14:textId="48A4C6EC" w:rsidR="00B62519" w:rsidRPr="0036185D" w:rsidRDefault="00264C0C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lastRenderedPageBreak/>
        <w:t xml:space="preserve">Dylai gwasanaethau </w:t>
      </w:r>
      <w:r w:rsidR="00367C57">
        <w:rPr>
          <w:rFonts w:ascii="Arial" w:hAnsi="Arial" w:cs="Arial"/>
          <w:color w:val="000000" w:themeColor="text1"/>
          <w:sz w:val="24"/>
          <w:szCs w:val="24"/>
          <w:lang w:val="cy-GB"/>
        </w:rPr>
        <w:t>g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ofal </w:t>
      </w:r>
      <w:r w:rsidR="00367C57">
        <w:rPr>
          <w:rFonts w:ascii="Arial" w:hAnsi="Arial" w:cs="Arial"/>
          <w:color w:val="000000" w:themeColor="text1"/>
          <w:sz w:val="24"/>
          <w:szCs w:val="24"/>
          <w:lang w:val="cy-GB"/>
        </w:rPr>
        <w:t>cymdeithasol p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lant </w:t>
      </w:r>
      <w:r w:rsidR="00367C57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yr Awdurdod Lleol roi sicrwydd i’r oedolyn y bydd pob ymdrech resymol yn cael ei gwneud, hyd yn oed heb eu cyfraniad uniongyrchol hwy, </w:t>
      </w:r>
      <w:r w:rsidR="00C23841">
        <w:rPr>
          <w:rFonts w:ascii="Arial" w:hAnsi="Arial" w:cs="Arial"/>
          <w:color w:val="000000" w:themeColor="text1"/>
          <w:sz w:val="24"/>
          <w:szCs w:val="24"/>
          <w:lang w:val="cy-GB"/>
        </w:rPr>
        <w:t>i</w:t>
      </w:r>
      <w:r w:rsidR="00367C57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ymchwilio i’r cam-drin honedig. Dylai </w:t>
      </w:r>
      <w:r w:rsidR="00367C57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gwasanaethau gofal cymdeithasol plant yr Awdurdod Lleol </w:t>
      </w:r>
      <w:r w:rsidR="009115F4">
        <w:rPr>
          <w:rFonts w:ascii="Arial" w:hAnsi="Arial" w:cs="Arial"/>
          <w:color w:val="000000" w:themeColor="text1"/>
          <w:sz w:val="24"/>
          <w:szCs w:val="24"/>
          <w:lang w:val="cy-GB"/>
        </w:rPr>
        <w:t>helpu’r unigolyn i gael mynediad at wasanaethau therapiwtig neu eraill, os yn briodol.</w:t>
      </w:r>
    </w:p>
    <w:p w14:paraId="600FE84F" w14:textId="77777777" w:rsidR="00B62519" w:rsidRPr="0036185D" w:rsidRDefault="00B62519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5D4FF803" w14:textId="510ADB64" w:rsidR="00F51CB8" w:rsidRPr="0036185D" w:rsidRDefault="009115F4" w:rsidP="00330F49">
      <w:pPr>
        <w:spacing w:before="150" w:after="0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Dylai gweithiwr cymdeithasol plant yr Awdurdod Lleol:</w:t>
      </w:r>
    </w:p>
    <w:p w14:paraId="5FEA78B5" w14:textId="77777777" w:rsidR="00F51CB8" w:rsidRPr="0036185D" w:rsidRDefault="00F51CB8" w:rsidP="00330F49">
      <w:pPr>
        <w:spacing w:before="150" w:after="0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</w:p>
    <w:p w14:paraId="4125ADFE" w14:textId="74702D70" w:rsidR="006E7830" w:rsidRPr="0036185D" w:rsidRDefault="009115F4" w:rsidP="006E783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Hysbysu’r heddlu cyn gynted â phosibl a </w:t>
      </w:r>
      <w:r w:rsidR="00BC0FE3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chanfod a oes unrhyw wybodaeth am gysylltiadau presennol y cyflawnwr honedig â ph</w:t>
      </w:r>
      <w:r w:rsidR="00C23841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l</w:t>
      </w:r>
      <w:r w:rsidR="00BC0FE3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ant, beth bynnag fyddai dy</w:t>
      </w:r>
      <w:r w:rsidR="0002694B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muniadau’r dioddefwr ynglŷn â’r posibilrwydd o erlyn</w:t>
      </w:r>
      <w:r w:rsidR="00B62519" w:rsidRPr="0036185D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;</w:t>
      </w:r>
    </w:p>
    <w:p w14:paraId="5D90B4E0" w14:textId="77777777" w:rsidR="006E7830" w:rsidRPr="0036185D" w:rsidRDefault="006E7830" w:rsidP="006E7830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</w:p>
    <w:p w14:paraId="1377D9C8" w14:textId="6FEBEE67" w:rsidR="00B62519" w:rsidRPr="0036185D" w:rsidRDefault="00667B32" w:rsidP="006E783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Os yw’r cyflawnwr honedig yn gweithio â phlant neu oedolion agored i niwed ar hyn o bryd neu mewn s</w:t>
      </w:r>
      <w:r w:rsidR="00B020EE">
        <w:rPr>
          <w:rFonts w:ascii="Arial" w:hAnsi="Arial" w:cs="Arial"/>
          <w:color w:val="000000" w:themeColor="text1"/>
          <w:sz w:val="24"/>
          <w:szCs w:val="24"/>
          <w:lang w:val="cy-GB"/>
        </w:rPr>
        <w:t>wyddi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037394">
        <w:rPr>
          <w:rFonts w:ascii="Arial" w:hAnsi="Arial" w:cs="Arial"/>
          <w:color w:val="000000" w:themeColor="text1"/>
          <w:sz w:val="24"/>
          <w:szCs w:val="24"/>
          <w:lang w:val="cy-GB"/>
        </w:rPr>
        <w:t>o ymddiried</w:t>
      </w:r>
      <w:r w:rsidR="009F4C93" w:rsidRPr="0036185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A429BF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fel y nodir yn Rhan </w:t>
      </w:r>
      <w:r w:rsidR="009F4C93" w:rsidRPr="0036185D">
        <w:rPr>
          <w:rFonts w:ascii="Arial" w:hAnsi="Arial" w:cs="Arial"/>
          <w:color w:val="000000" w:themeColor="text1"/>
          <w:sz w:val="24"/>
          <w:szCs w:val="24"/>
          <w:lang w:val="cy-GB"/>
        </w:rPr>
        <w:t>5 o</w:t>
      </w:r>
      <w:r w:rsidR="00A429BF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Weithdrefnau Diogelu </w:t>
      </w:r>
      <w:r w:rsidR="00AC6DD2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Cymru, </w:t>
      </w:r>
      <w:r w:rsidR="0015455B">
        <w:rPr>
          <w:rFonts w:ascii="Arial" w:hAnsi="Arial" w:cs="Arial"/>
          <w:color w:val="000000" w:themeColor="text1"/>
          <w:sz w:val="24"/>
          <w:szCs w:val="24"/>
          <w:lang w:val="cy-GB"/>
        </w:rPr>
        <w:t>yna rhaid dilyn Rhan</w:t>
      </w:r>
      <w:r w:rsidR="009F4C93" w:rsidRPr="0036185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5 o</w:t>
      </w:r>
      <w:r w:rsidR="0015455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’r gweithdrefnau hyn. Hefyd, os daw i’r amlwg yn ddiweddarach </w:t>
      </w:r>
      <w:r w:rsidR="00BD771A">
        <w:rPr>
          <w:rFonts w:ascii="Arial" w:hAnsi="Arial" w:cs="Arial"/>
          <w:color w:val="000000" w:themeColor="text1"/>
          <w:sz w:val="24"/>
          <w:szCs w:val="24"/>
          <w:lang w:val="cy-GB"/>
        </w:rPr>
        <w:t>bod y cyflawnwr hone</w:t>
      </w:r>
      <w:r w:rsidR="006B094D">
        <w:rPr>
          <w:rFonts w:ascii="Arial" w:hAnsi="Arial" w:cs="Arial"/>
          <w:color w:val="000000" w:themeColor="text1"/>
          <w:sz w:val="24"/>
          <w:szCs w:val="24"/>
          <w:lang w:val="cy-GB"/>
        </w:rPr>
        <w:t>d</w:t>
      </w:r>
      <w:r w:rsidR="00BD771A">
        <w:rPr>
          <w:rFonts w:ascii="Arial" w:hAnsi="Arial" w:cs="Arial"/>
          <w:color w:val="000000" w:themeColor="text1"/>
          <w:sz w:val="24"/>
          <w:szCs w:val="24"/>
          <w:lang w:val="cy-GB"/>
        </w:rPr>
        <w:t>i</w:t>
      </w:r>
      <w:r w:rsidR="006B094D">
        <w:rPr>
          <w:rFonts w:ascii="Arial" w:hAnsi="Arial" w:cs="Arial"/>
          <w:color w:val="000000" w:themeColor="text1"/>
          <w:sz w:val="24"/>
          <w:szCs w:val="24"/>
          <w:lang w:val="cy-GB"/>
        </w:rPr>
        <w:t>g</w:t>
      </w:r>
      <w:r w:rsidR="00BD771A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mewn swydd o ymddiried</w:t>
      </w:r>
      <w:r w:rsidR="007C7F97">
        <w:rPr>
          <w:rFonts w:ascii="Arial" w:hAnsi="Arial" w:cs="Arial"/>
          <w:color w:val="000000" w:themeColor="text1"/>
          <w:sz w:val="24"/>
          <w:szCs w:val="24"/>
          <w:lang w:val="cy-GB"/>
        </w:rPr>
        <w:t>, yna bydd yn rhaid dilyn Rhan</w:t>
      </w:r>
      <w:r w:rsidR="009F4C93" w:rsidRPr="0036185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5 o</w:t>
      </w:r>
      <w:r w:rsidR="007C7F97">
        <w:rPr>
          <w:rFonts w:ascii="Arial" w:hAnsi="Arial" w:cs="Arial"/>
          <w:color w:val="000000" w:themeColor="text1"/>
          <w:sz w:val="24"/>
          <w:szCs w:val="24"/>
          <w:lang w:val="cy-GB"/>
        </w:rPr>
        <w:t>’r gweithdrefnau ar unwaith</w:t>
      </w:r>
      <w:r w:rsidR="006B094D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  <w:r w:rsidR="007C7F97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Dylid hysbys</w:t>
      </w:r>
      <w:r w:rsidR="00141B16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u rheolwr Diogelu’r Awdurdod Lleol ac, os yw’r cyflawnwr honedig mewn unrhyw fath o waith, cyflogedig neu ddi-dâl, sy’n golygu eu bod yn dod i gysylltiad â phlant, </w:t>
      </w:r>
      <w:r w:rsidR="00420854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 Swyddog Dynodedig </w:t>
      </w:r>
      <w:r w:rsidR="00F65F9E">
        <w:rPr>
          <w:rFonts w:ascii="Arial" w:hAnsi="Arial" w:cs="Arial"/>
          <w:color w:val="000000" w:themeColor="text1"/>
          <w:sz w:val="24"/>
          <w:szCs w:val="24"/>
          <w:lang w:val="cy-GB"/>
        </w:rPr>
        <w:t>os yw’r oedolyn sydd wedi datgelu’n gofyn am ymchwiliad gan yr heddlu neu os yw’r honiadau’n cynnwys cam-drin wedi’i drefnu neu gymhleth (bydd cysylltiad yr heddlu’n dibynnu ar nifer o ffactorau, gan gynnwys dymuniadau’r dioddefwr a</w:t>
      </w:r>
      <w:r w:rsidR="00FC212D">
        <w:rPr>
          <w:rFonts w:ascii="Arial" w:hAnsi="Arial" w:cs="Arial"/>
          <w:color w:val="000000" w:themeColor="text1"/>
          <w:sz w:val="24"/>
          <w:szCs w:val="24"/>
          <w:lang w:val="cy-GB"/>
        </w:rPr>
        <w:t>c a yw er budd y cyhoedd</w:t>
      </w:r>
      <w:r w:rsidR="00B62519" w:rsidRPr="0036185D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);</w:t>
      </w:r>
    </w:p>
    <w:p w14:paraId="77EA906A" w14:textId="77777777" w:rsidR="00330F49" w:rsidRPr="0036185D" w:rsidRDefault="00330F49" w:rsidP="00330F49">
      <w:pPr>
        <w:pStyle w:val="ParagraffRhestr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</w:p>
    <w:p w14:paraId="7CB32CA3" w14:textId="26FDB459" w:rsidR="00B62519" w:rsidRPr="0036185D" w:rsidRDefault="00FC212D" w:rsidP="00330F49">
      <w:pPr>
        <w:pStyle w:val="ParagraffRhestr"/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Cych</w:t>
      </w:r>
      <w:r w:rsidR="00F9643E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w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yn ymchwiliad amddiffyn plant yn unol â Gweithdrefnau Diogelu Plant </w:t>
      </w:r>
      <w:r w:rsidR="00487A2D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os yw’n hysbys bod y cyflawnwr honedig yn gofalu am blant ar y pryd neu â mynediad at blant. Rhaid i hyn gynnwys gwneud atgyfeiriad at </w:t>
      </w:r>
      <w:r w:rsidR="00F9643E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wasanaethau gofal cymdeithasol plant yr Awdurdod Lleol </w:t>
      </w:r>
      <w:r w:rsidR="00F9643E">
        <w:rPr>
          <w:rFonts w:ascii="Arial" w:hAnsi="Arial" w:cs="Arial"/>
          <w:color w:val="000000" w:themeColor="text1"/>
          <w:sz w:val="24"/>
          <w:szCs w:val="24"/>
          <w:lang w:val="cy-GB"/>
        </w:rPr>
        <w:t>yn yr ardal lle mae’r cyflawnwr honedig yn byw ar y pryd</w:t>
      </w:r>
      <w:r w:rsidR="00B62519" w:rsidRPr="0036185D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14:paraId="00C46C6B" w14:textId="77777777" w:rsidR="00B62519" w:rsidRPr="0036185D" w:rsidRDefault="00B62519" w:rsidP="00330F49">
      <w:pPr>
        <w:pStyle w:val="ParagraffRhestr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0A7FFA73" w14:textId="44BE914B" w:rsidR="00B62519" w:rsidRPr="0036185D" w:rsidRDefault="00F9643E" w:rsidP="00330F49">
      <w:pPr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Os bydd oedolyn yn honni ei fod wedi cael eu cam-drin fel plentyn </w:t>
      </w:r>
      <w:r w:rsidR="006C6918">
        <w:rPr>
          <w:rFonts w:ascii="Arial" w:hAnsi="Arial" w:cs="Arial"/>
          <w:color w:val="000000" w:themeColor="text1"/>
          <w:sz w:val="24"/>
          <w:szCs w:val="24"/>
          <w:lang w:val="cy-GB"/>
        </w:rPr>
        <w:t>mewn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awdurdod lleol arall, dylai’r achos gael ei drosglwyddo i asiantaethau yn yr ardal </w:t>
      </w:r>
      <w:r w:rsidR="000F699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lle’r honnir fod y cam-drin wedi digwydd. </w:t>
      </w:r>
      <w:r w:rsidR="00302C42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Efallai y bydd angen ymchwiliadau cyfochrog os oes gan y cyflawnwr honedig gysylltiad â phlant yn rhywle arall. </w:t>
      </w:r>
      <w:r w:rsidR="00F404A2">
        <w:rPr>
          <w:rFonts w:ascii="Arial" w:hAnsi="Arial" w:cs="Arial"/>
          <w:color w:val="000000" w:themeColor="text1"/>
          <w:sz w:val="24"/>
          <w:szCs w:val="24"/>
          <w:lang w:val="cy-GB"/>
        </w:rPr>
        <w:t>A</w:t>
      </w:r>
      <w:r w:rsidR="00BE2EF5">
        <w:rPr>
          <w:rFonts w:ascii="Arial" w:hAnsi="Arial" w:cs="Arial"/>
          <w:color w:val="000000" w:themeColor="text1"/>
          <w:sz w:val="24"/>
          <w:szCs w:val="24"/>
          <w:lang w:val="cy-GB"/>
        </w:rPr>
        <w:t>dran</w:t>
      </w:r>
      <w:r w:rsidR="000F699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gofal cymdeithasol plant </w:t>
      </w:r>
      <w:r w:rsidR="00BF4E6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yr </w:t>
      </w:r>
      <w:r w:rsidR="000F6998">
        <w:rPr>
          <w:rFonts w:ascii="Arial" w:hAnsi="Arial" w:cs="Arial"/>
          <w:color w:val="000000" w:themeColor="text1"/>
          <w:sz w:val="24"/>
          <w:szCs w:val="24"/>
          <w:lang w:val="cy-GB"/>
        </w:rPr>
        <w:t>Awdurdod Lleol sy’n cydlynu</w:t>
      </w:r>
      <w:r w:rsidR="00572FF1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311F62">
        <w:rPr>
          <w:rFonts w:ascii="Arial" w:hAnsi="Arial" w:cs="Arial"/>
          <w:color w:val="000000" w:themeColor="text1"/>
          <w:sz w:val="24"/>
          <w:szCs w:val="24"/>
          <w:lang w:val="cy-GB"/>
        </w:rPr>
        <w:t>ddylai fod yr un sy’n gyfrifol am yr ardal ddaearyddol lle’r honnir fod y cam-drin wedi digwydd.</w:t>
      </w:r>
    </w:p>
    <w:p w14:paraId="6AB7BC62" w14:textId="77777777" w:rsidR="00B62519" w:rsidRPr="0036185D" w:rsidRDefault="00B62519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25C2E032" w14:textId="2206552C" w:rsidR="008735FD" w:rsidRPr="0036185D" w:rsidRDefault="00311F62" w:rsidP="008735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Os bydd ymholiadau i gam-drin hanesyddol </w:t>
      </w:r>
      <w:r w:rsidR="00FE4711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yn ymwneud â cham-drin honedig fel yr ymchwiliadau a’r ymholiadau diweddar </w:t>
      </w:r>
      <w:r w:rsidR="006B5F78">
        <w:rPr>
          <w:rFonts w:ascii="Arial" w:hAnsi="Arial" w:cs="Arial"/>
          <w:color w:val="000000" w:themeColor="text1"/>
          <w:sz w:val="24"/>
          <w:szCs w:val="24"/>
          <w:lang w:val="cy-GB"/>
        </w:rPr>
        <w:t>a oedd yn</w:t>
      </w:r>
      <w:r w:rsidR="00FE4711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cynnwys enwogion proffil uchel a phobl sy’n gwei</w:t>
      </w:r>
      <w:r w:rsidR="00863E96">
        <w:rPr>
          <w:rFonts w:ascii="Arial" w:hAnsi="Arial" w:cs="Arial"/>
          <w:color w:val="000000" w:themeColor="text1"/>
          <w:sz w:val="24"/>
          <w:szCs w:val="24"/>
          <w:lang w:val="cy-GB"/>
        </w:rPr>
        <w:t>th</w:t>
      </w:r>
      <w:r w:rsidR="00FE4711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io mewn sefydliadau fel </w:t>
      </w:r>
      <w:r w:rsidR="0048317A">
        <w:rPr>
          <w:rFonts w:ascii="Arial" w:hAnsi="Arial" w:cs="Arial"/>
          <w:color w:val="000000" w:themeColor="text1"/>
          <w:sz w:val="24"/>
          <w:szCs w:val="24"/>
          <w:lang w:val="cy-GB"/>
        </w:rPr>
        <w:t>staff cyflogedig a/neu wirfoddolwyr neu noddwyr mewn cartrefi plant, ysbytai neu ysgolion preswyl er enghraifft, dylai gweithwyr proffesiynol ddilyn y prosesau yn y</w:t>
      </w:r>
      <w:r w:rsidR="00B95A98">
        <w:rPr>
          <w:rFonts w:ascii="Arial" w:hAnsi="Arial" w:cs="Arial"/>
          <w:color w:val="000000" w:themeColor="text1"/>
          <w:sz w:val="24"/>
          <w:szCs w:val="24"/>
          <w:lang w:val="cy-GB"/>
        </w:rPr>
        <w:t>r</w:t>
      </w:r>
      <w:r w:rsidR="0048317A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="00B95A98" w:rsidRPr="00B95A98">
        <w:rPr>
          <w:rFonts w:ascii="Arial" w:hAnsi="Arial" w:cs="Arial"/>
          <w:color w:val="000000" w:themeColor="text1"/>
          <w:sz w:val="24"/>
          <w:szCs w:val="24"/>
          <w:lang w:val="cy-GB"/>
        </w:rPr>
        <w:t>Organised</w:t>
      </w:r>
      <w:proofErr w:type="spellEnd"/>
      <w:r w:rsidR="00B95A98" w:rsidRPr="00B95A9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="00B95A98" w:rsidRPr="00B95A98">
        <w:rPr>
          <w:rFonts w:ascii="Arial" w:hAnsi="Arial" w:cs="Arial"/>
          <w:color w:val="000000" w:themeColor="text1"/>
          <w:sz w:val="24"/>
          <w:szCs w:val="24"/>
          <w:lang w:val="cy-GB"/>
        </w:rPr>
        <w:t>and</w:t>
      </w:r>
      <w:proofErr w:type="spellEnd"/>
      <w:r w:rsidR="00B95A98" w:rsidRPr="00B95A9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="00B95A98" w:rsidRPr="00B95A98">
        <w:rPr>
          <w:rFonts w:ascii="Arial" w:hAnsi="Arial" w:cs="Arial"/>
          <w:color w:val="000000" w:themeColor="text1"/>
          <w:sz w:val="24"/>
          <w:szCs w:val="24"/>
          <w:lang w:val="cy-GB"/>
        </w:rPr>
        <w:t>Complex</w:t>
      </w:r>
      <w:proofErr w:type="spellEnd"/>
      <w:r w:rsidR="00B95A98" w:rsidRPr="00B95A9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="00B95A98" w:rsidRPr="00B95A98">
        <w:rPr>
          <w:rFonts w:ascii="Arial" w:hAnsi="Arial" w:cs="Arial"/>
          <w:color w:val="000000" w:themeColor="text1"/>
          <w:sz w:val="24"/>
          <w:szCs w:val="24"/>
          <w:lang w:val="cy-GB"/>
        </w:rPr>
        <w:t>Abuse</w:t>
      </w:r>
      <w:proofErr w:type="spellEnd"/>
      <w:r w:rsidR="00B95A98" w:rsidRPr="00B95A9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="00B95A98" w:rsidRPr="00B95A98">
        <w:rPr>
          <w:rFonts w:ascii="Arial" w:hAnsi="Arial" w:cs="Arial"/>
          <w:color w:val="000000" w:themeColor="text1"/>
          <w:sz w:val="24"/>
          <w:szCs w:val="24"/>
          <w:lang w:val="cy-GB"/>
        </w:rPr>
        <w:t>Procedure</w:t>
      </w:r>
      <w:proofErr w:type="spellEnd"/>
      <w:r w:rsidR="00FB6378">
        <w:rPr>
          <w:rFonts w:ascii="Arial" w:hAnsi="Arial" w:cs="Arial"/>
          <w:color w:val="000000" w:themeColor="text1"/>
          <w:sz w:val="24"/>
          <w:szCs w:val="24"/>
          <w:lang w:val="cy-GB"/>
        </w:rPr>
        <w:t>; a c</w:t>
      </w:r>
      <w:r w:rsidR="00B95A98">
        <w:rPr>
          <w:rFonts w:ascii="Arial" w:hAnsi="Arial" w:cs="Arial"/>
          <w:color w:val="000000" w:themeColor="text1"/>
          <w:sz w:val="24"/>
          <w:szCs w:val="24"/>
          <w:lang w:val="cy-GB"/>
        </w:rPr>
        <w:t>hyfeirio at ganllaw’r Llywodraeth</w:t>
      </w:r>
      <w:r w:rsidR="008735FD" w:rsidRPr="0036185D">
        <w:rPr>
          <w:rFonts w:ascii="Arial" w:hAnsi="Arial" w:cs="Arial"/>
          <w:sz w:val="24"/>
          <w:lang w:val="cy-GB"/>
        </w:rPr>
        <w:t xml:space="preserve"> </w:t>
      </w:r>
      <w:hyperlink r:id="rId9" w:tgtFrame="_blank" w:history="1">
        <w:proofErr w:type="spellStart"/>
        <w:r w:rsidR="008735FD" w:rsidRPr="0036185D">
          <w:rPr>
            <w:rFonts w:ascii="Arial" w:hAnsi="Arial" w:cs="Arial"/>
            <w:sz w:val="24"/>
            <w:lang w:val="cy-GB"/>
          </w:rPr>
          <w:t>Complex</w:t>
        </w:r>
        <w:proofErr w:type="spellEnd"/>
        <w:r w:rsidR="008735FD" w:rsidRPr="0036185D">
          <w:rPr>
            <w:rFonts w:ascii="Arial" w:hAnsi="Arial" w:cs="Arial"/>
            <w:sz w:val="24"/>
            <w:lang w:val="cy-GB"/>
          </w:rPr>
          <w:t xml:space="preserve"> </w:t>
        </w:r>
        <w:proofErr w:type="spellStart"/>
        <w:r w:rsidR="008735FD" w:rsidRPr="0036185D">
          <w:rPr>
            <w:rFonts w:ascii="Arial" w:hAnsi="Arial" w:cs="Arial"/>
            <w:sz w:val="24"/>
            <w:lang w:val="cy-GB"/>
          </w:rPr>
          <w:t>Child</w:t>
        </w:r>
        <w:proofErr w:type="spellEnd"/>
        <w:r w:rsidR="008735FD" w:rsidRPr="0036185D">
          <w:rPr>
            <w:rFonts w:ascii="Arial" w:hAnsi="Arial" w:cs="Arial"/>
            <w:sz w:val="24"/>
            <w:lang w:val="cy-GB"/>
          </w:rPr>
          <w:t xml:space="preserve"> </w:t>
        </w:r>
        <w:proofErr w:type="spellStart"/>
        <w:r w:rsidR="008735FD" w:rsidRPr="0036185D">
          <w:rPr>
            <w:rFonts w:ascii="Arial" w:hAnsi="Arial" w:cs="Arial"/>
            <w:sz w:val="24"/>
            <w:lang w:val="cy-GB"/>
          </w:rPr>
          <w:t>Abuse</w:t>
        </w:r>
        <w:proofErr w:type="spellEnd"/>
        <w:r w:rsidR="008735FD" w:rsidRPr="0036185D">
          <w:rPr>
            <w:rFonts w:ascii="Arial" w:hAnsi="Arial" w:cs="Arial"/>
            <w:sz w:val="24"/>
            <w:lang w:val="cy-GB"/>
          </w:rPr>
          <w:t xml:space="preserve"> </w:t>
        </w:r>
        <w:proofErr w:type="spellStart"/>
        <w:r w:rsidR="008735FD" w:rsidRPr="0036185D">
          <w:rPr>
            <w:rFonts w:ascii="Arial" w:hAnsi="Arial" w:cs="Arial"/>
            <w:sz w:val="24"/>
            <w:lang w:val="cy-GB"/>
          </w:rPr>
          <w:t>Investigations</w:t>
        </w:r>
        <w:proofErr w:type="spellEnd"/>
        <w:r w:rsidR="008735FD" w:rsidRPr="0036185D">
          <w:rPr>
            <w:rFonts w:ascii="Arial" w:hAnsi="Arial" w:cs="Arial"/>
            <w:sz w:val="24"/>
            <w:lang w:val="cy-GB"/>
          </w:rPr>
          <w:t xml:space="preserve">: </w:t>
        </w:r>
        <w:proofErr w:type="spellStart"/>
        <w:r w:rsidR="008735FD" w:rsidRPr="0036185D">
          <w:rPr>
            <w:rFonts w:ascii="Arial" w:hAnsi="Arial" w:cs="Arial"/>
            <w:sz w:val="24"/>
            <w:lang w:val="cy-GB"/>
          </w:rPr>
          <w:t>Inter-Agency</w:t>
        </w:r>
        <w:proofErr w:type="spellEnd"/>
        <w:r w:rsidR="008735FD" w:rsidRPr="0036185D">
          <w:rPr>
            <w:rFonts w:ascii="Arial" w:hAnsi="Arial" w:cs="Arial"/>
            <w:sz w:val="24"/>
            <w:lang w:val="cy-GB"/>
          </w:rPr>
          <w:t xml:space="preserve"> </w:t>
        </w:r>
        <w:proofErr w:type="spellStart"/>
        <w:r w:rsidR="008735FD" w:rsidRPr="0036185D">
          <w:rPr>
            <w:rFonts w:ascii="Arial" w:hAnsi="Arial" w:cs="Arial"/>
            <w:sz w:val="24"/>
            <w:lang w:val="cy-GB"/>
          </w:rPr>
          <w:t>Issues</w:t>
        </w:r>
        <w:proofErr w:type="spellEnd"/>
      </w:hyperlink>
      <w:r w:rsidR="008735FD" w:rsidRPr="0036185D">
        <w:rPr>
          <w:rFonts w:ascii="Arial" w:hAnsi="Arial" w:cs="Arial"/>
          <w:sz w:val="24"/>
          <w:lang w:val="cy-GB"/>
        </w:rPr>
        <w:t xml:space="preserve"> (</w:t>
      </w:r>
      <w:r w:rsidR="003C5865">
        <w:rPr>
          <w:rFonts w:ascii="Arial" w:hAnsi="Arial" w:cs="Arial"/>
          <w:sz w:val="24"/>
          <w:lang w:val="cy-GB"/>
        </w:rPr>
        <w:t>Y Swyddfa Gartref a</w:t>
      </w:r>
      <w:r w:rsidR="008735FD" w:rsidRPr="0036185D">
        <w:rPr>
          <w:rFonts w:ascii="Arial" w:hAnsi="Arial" w:cs="Arial"/>
          <w:sz w:val="24"/>
          <w:lang w:val="cy-GB"/>
        </w:rPr>
        <w:t xml:space="preserve"> DH, 2002) </w:t>
      </w:r>
      <w:r w:rsidR="003C5865">
        <w:rPr>
          <w:rFonts w:ascii="Arial" w:hAnsi="Arial" w:cs="Arial"/>
          <w:sz w:val="24"/>
          <w:lang w:val="cy-GB"/>
        </w:rPr>
        <w:t>yn ogystal â Gweithdrefnau Diogelu Cymru</w:t>
      </w:r>
      <w:r w:rsidR="008735FD" w:rsidRPr="0036185D">
        <w:rPr>
          <w:rFonts w:ascii="Arial" w:hAnsi="Arial" w:cs="Arial"/>
          <w:sz w:val="24"/>
          <w:lang w:val="cy-GB"/>
        </w:rPr>
        <w:t xml:space="preserve"> 2019.</w:t>
      </w:r>
    </w:p>
    <w:p w14:paraId="401F9F34" w14:textId="77777777" w:rsidR="00B62519" w:rsidRPr="0036185D" w:rsidRDefault="00B62519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5248D8D9" w14:textId="06C245C6" w:rsidR="00330F49" w:rsidRPr="0036185D" w:rsidRDefault="00F55349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Y gwasanaeth heddlu a fydd yn gyfrifol am yr ymchwiliad fydd yr un sy’n cynnwys yr ardal lle’r honnir fod y cam-drin wedi digwydd. Os yw’n ymwneud â sawl ardal ddaearyddol bydd yn rhaid cytuno i gydlynu rhwng heddluoedd a llinellau cyfathrebu.</w:t>
      </w:r>
    </w:p>
    <w:p w14:paraId="4FB3E881" w14:textId="77777777" w:rsidR="00330F49" w:rsidRPr="0036185D" w:rsidRDefault="00330F49" w:rsidP="00330F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43EB7760" w14:textId="77777777" w:rsidR="00330F49" w:rsidRPr="0036185D" w:rsidRDefault="00330F49" w:rsidP="00330F4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sectPr w:rsidR="00330F49" w:rsidRPr="0036185D" w:rsidSect="00330F49">
      <w:pgSz w:w="11906" w:h="16838"/>
      <w:pgMar w:top="1440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DE08" w14:textId="77777777" w:rsidR="007D0295" w:rsidRDefault="007D0295" w:rsidP="00330F49">
      <w:pPr>
        <w:spacing w:after="0" w:line="240" w:lineRule="auto"/>
      </w:pPr>
      <w:r>
        <w:separator/>
      </w:r>
    </w:p>
  </w:endnote>
  <w:endnote w:type="continuationSeparator" w:id="0">
    <w:p w14:paraId="6BE43F44" w14:textId="77777777" w:rsidR="007D0295" w:rsidRDefault="007D0295" w:rsidP="0033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A593" w14:textId="77777777" w:rsidR="007D0295" w:rsidRDefault="007D0295" w:rsidP="00330F49">
      <w:pPr>
        <w:spacing w:after="0" w:line="240" w:lineRule="auto"/>
      </w:pPr>
      <w:r>
        <w:separator/>
      </w:r>
    </w:p>
  </w:footnote>
  <w:footnote w:type="continuationSeparator" w:id="0">
    <w:p w14:paraId="7BC2AAC6" w14:textId="77777777" w:rsidR="007D0295" w:rsidRDefault="007D0295" w:rsidP="0033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ED85" w14:textId="77777777" w:rsidR="00E40FBC" w:rsidRDefault="00000000" w:rsidP="00C20970">
    <w:pPr>
      <w:pStyle w:val="Pennyn"/>
    </w:pPr>
  </w:p>
  <w:p w14:paraId="422DD76A" w14:textId="77777777" w:rsidR="00C20970" w:rsidRPr="00C20970" w:rsidRDefault="00000000" w:rsidP="00C20970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6" type="#_x0000_t75" style="width:3in;height:3in" o:bullet="t"/>
    </w:pict>
  </w:numPicBullet>
  <w:numPicBullet w:numPicBulletId="1">
    <w:pict>
      <v:shape id="_x0000_i1777" type="#_x0000_t75" style="width:3in;height:3in" o:bullet="t"/>
    </w:pict>
  </w:numPicBullet>
  <w:numPicBullet w:numPicBulletId="2">
    <w:pict>
      <v:shape id="_x0000_i1778" type="#_x0000_t75" style="width:3in;height:3in" o:bullet="t"/>
    </w:pict>
  </w:numPicBullet>
  <w:numPicBullet w:numPicBulletId="3">
    <w:pict>
      <v:shape id="_x0000_i1779" type="#_x0000_t75" style="width:3in;height:3in" o:bullet="t"/>
    </w:pict>
  </w:numPicBullet>
  <w:numPicBullet w:numPicBulletId="4">
    <w:pict>
      <v:shape id="_x0000_i1780" type="#_x0000_t75" style="width:3in;height:3in" o:bullet="t"/>
    </w:pict>
  </w:numPicBullet>
  <w:numPicBullet w:numPicBulletId="5">
    <w:pict>
      <v:shape id="_x0000_i1781" type="#_x0000_t75" style="width:3in;height:3in" o:bullet="t"/>
    </w:pict>
  </w:numPicBullet>
  <w:numPicBullet w:numPicBulletId="6">
    <w:pict>
      <v:shape id="_x0000_i1782" type="#_x0000_t75" style="width:3in;height:3in" o:bullet="t"/>
    </w:pict>
  </w:numPicBullet>
  <w:numPicBullet w:numPicBulletId="7">
    <w:pict>
      <v:shape id="_x0000_i1783" type="#_x0000_t75" style="width:3in;height:3in" o:bullet="t"/>
    </w:pict>
  </w:numPicBullet>
  <w:numPicBullet w:numPicBulletId="8">
    <w:pict>
      <v:shape id="_x0000_i1784" type="#_x0000_t75" style="width:3in;height:3in" o:bullet="t"/>
    </w:pict>
  </w:numPicBullet>
  <w:numPicBullet w:numPicBulletId="9">
    <w:pict>
      <v:shape id="_x0000_i1785" type="#_x0000_t75" style="width:3in;height:3in" o:bullet="t"/>
    </w:pict>
  </w:numPicBullet>
  <w:abstractNum w:abstractNumId="0" w15:restartNumberingAfterBreak="0">
    <w:nsid w:val="13F30BB4"/>
    <w:multiLevelType w:val="hybridMultilevel"/>
    <w:tmpl w:val="78B8CD60"/>
    <w:lvl w:ilvl="0" w:tplc="B9CC520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5C06"/>
    <w:multiLevelType w:val="multilevel"/>
    <w:tmpl w:val="46B8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8306F"/>
    <w:multiLevelType w:val="multilevel"/>
    <w:tmpl w:val="8BB8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C0297"/>
    <w:multiLevelType w:val="hybridMultilevel"/>
    <w:tmpl w:val="1696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84867"/>
    <w:multiLevelType w:val="multilevel"/>
    <w:tmpl w:val="A930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92FEF"/>
    <w:multiLevelType w:val="multilevel"/>
    <w:tmpl w:val="332E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53FAD"/>
    <w:multiLevelType w:val="hybridMultilevel"/>
    <w:tmpl w:val="F7729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0392"/>
    <w:multiLevelType w:val="multilevel"/>
    <w:tmpl w:val="7290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242001">
    <w:abstractNumId w:val="7"/>
  </w:num>
  <w:num w:numId="2" w16cid:durableId="1858231783">
    <w:abstractNumId w:val="2"/>
  </w:num>
  <w:num w:numId="3" w16cid:durableId="2101488965">
    <w:abstractNumId w:val="0"/>
  </w:num>
  <w:num w:numId="4" w16cid:durableId="1929535402">
    <w:abstractNumId w:val="6"/>
  </w:num>
  <w:num w:numId="5" w16cid:durableId="113645644">
    <w:abstractNumId w:val="1"/>
  </w:num>
  <w:num w:numId="6" w16cid:durableId="128210128">
    <w:abstractNumId w:val="5"/>
  </w:num>
  <w:num w:numId="7" w16cid:durableId="1730379129">
    <w:abstractNumId w:val="4"/>
  </w:num>
  <w:num w:numId="8" w16cid:durableId="1977250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0"/>
    <w:rsid w:val="0002694B"/>
    <w:rsid w:val="00037394"/>
    <w:rsid w:val="000F6998"/>
    <w:rsid w:val="0012177C"/>
    <w:rsid w:val="00141B16"/>
    <w:rsid w:val="0015455B"/>
    <w:rsid w:val="001E7987"/>
    <w:rsid w:val="00237BB5"/>
    <w:rsid w:val="00243179"/>
    <w:rsid w:val="00264C0C"/>
    <w:rsid w:val="002E60BB"/>
    <w:rsid w:val="002F4E50"/>
    <w:rsid w:val="00302C42"/>
    <w:rsid w:val="00311F62"/>
    <w:rsid w:val="00330F49"/>
    <w:rsid w:val="00334D09"/>
    <w:rsid w:val="003445E9"/>
    <w:rsid w:val="00355C2A"/>
    <w:rsid w:val="0036185D"/>
    <w:rsid w:val="00367C57"/>
    <w:rsid w:val="003C5865"/>
    <w:rsid w:val="003E1E5A"/>
    <w:rsid w:val="00420854"/>
    <w:rsid w:val="00420C37"/>
    <w:rsid w:val="0048317A"/>
    <w:rsid w:val="00487A2D"/>
    <w:rsid w:val="005254D6"/>
    <w:rsid w:val="0054211E"/>
    <w:rsid w:val="00572FF1"/>
    <w:rsid w:val="0063375F"/>
    <w:rsid w:val="00667B32"/>
    <w:rsid w:val="006A04E7"/>
    <w:rsid w:val="006A4A58"/>
    <w:rsid w:val="006B094D"/>
    <w:rsid w:val="006B5F78"/>
    <w:rsid w:val="006C6918"/>
    <w:rsid w:val="006D0F57"/>
    <w:rsid w:val="006E7830"/>
    <w:rsid w:val="00736871"/>
    <w:rsid w:val="00746DF9"/>
    <w:rsid w:val="007471A8"/>
    <w:rsid w:val="00781764"/>
    <w:rsid w:val="007C7F97"/>
    <w:rsid w:val="007D0295"/>
    <w:rsid w:val="0083660F"/>
    <w:rsid w:val="00863E96"/>
    <w:rsid w:val="008735FD"/>
    <w:rsid w:val="008A74BF"/>
    <w:rsid w:val="008D6B71"/>
    <w:rsid w:val="009115F4"/>
    <w:rsid w:val="00931DB1"/>
    <w:rsid w:val="009342B4"/>
    <w:rsid w:val="00965F19"/>
    <w:rsid w:val="009F2ECE"/>
    <w:rsid w:val="009F4C93"/>
    <w:rsid w:val="00A429BF"/>
    <w:rsid w:val="00A44250"/>
    <w:rsid w:val="00A755A2"/>
    <w:rsid w:val="00A978BF"/>
    <w:rsid w:val="00AB24C0"/>
    <w:rsid w:val="00AC32DA"/>
    <w:rsid w:val="00AC6DD2"/>
    <w:rsid w:val="00B020EE"/>
    <w:rsid w:val="00B62519"/>
    <w:rsid w:val="00B95A98"/>
    <w:rsid w:val="00BB3539"/>
    <w:rsid w:val="00BC0FE3"/>
    <w:rsid w:val="00BD771A"/>
    <w:rsid w:val="00BE2EF5"/>
    <w:rsid w:val="00BF16AA"/>
    <w:rsid w:val="00BF4E6D"/>
    <w:rsid w:val="00C23841"/>
    <w:rsid w:val="00C863B0"/>
    <w:rsid w:val="00CE3302"/>
    <w:rsid w:val="00D0204C"/>
    <w:rsid w:val="00D13BAA"/>
    <w:rsid w:val="00D47C2E"/>
    <w:rsid w:val="00D610D2"/>
    <w:rsid w:val="00DD2227"/>
    <w:rsid w:val="00DD77FF"/>
    <w:rsid w:val="00DF6DA3"/>
    <w:rsid w:val="00E77227"/>
    <w:rsid w:val="00ED553E"/>
    <w:rsid w:val="00EF1656"/>
    <w:rsid w:val="00F30746"/>
    <w:rsid w:val="00F404A2"/>
    <w:rsid w:val="00F51CB8"/>
    <w:rsid w:val="00F55349"/>
    <w:rsid w:val="00F65F9E"/>
    <w:rsid w:val="00F9643E"/>
    <w:rsid w:val="00FB6378"/>
    <w:rsid w:val="00FC212D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5BA55"/>
  <w15:chartTrackingRefBased/>
  <w15:docId w15:val="{077F3C28-7EE1-44A5-80F9-5EFAF302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C8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C863B0"/>
  </w:style>
  <w:style w:type="paragraph" w:styleId="ParagraffRhestr">
    <w:name w:val="List Paragraph"/>
    <w:basedOn w:val="Normal"/>
    <w:uiPriority w:val="34"/>
    <w:qFormat/>
    <w:rsid w:val="00C863B0"/>
    <w:pPr>
      <w:ind w:left="720"/>
      <w:contextualSpacing/>
    </w:pPr>
  </w:style>
  <w:style w:type="character" w:styleId="Hyperddolen">
    <w:name w:val="Hyperlink"/>
    <w:basedOn w:val="FfontParagraffDdiofyn"/>
    <w:uiPriority w:val="99"/>
    <w:semiHidden/>
    <w:unhideWhenUsed/>
    <w:rsid w:val="00B62519"/>
    <w:rPr>
      <w:b/>
      <w:bCs/>
      <w:strike w:val="0"/>
      <w:dstrike w:val="0"/>
      <w:color w:val="047EBC"/>
      <w:spacing w:val="15"/>
      <w:u w:val="none"/>
      <w:effect w:val="none"/>
    </w:rPr>
  </w:style>
  <w:style w:type="paragraph" w:styleId="Troedyn">
    <w:name w:val="footer"/>
    <w:basedOn w:val="Normal"/>
    <w:link w:val="TroedynNod"/>
    <w:uiPriority w:val="99"/>
    <w:unhideWhenUsed/>
    <w:rsid w:val="0033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330F49"/>
  </w:style>
  <w:style w:type="paragraph" w:styleId="NormalGwe">
    <w:name w:val="Normal (Web)"/>
    <w:basedOn w:val="Normal"/>
    <w:uiPriority w:val="99"/>
    <w:unhideWhenUsed/>
    <w:rsid w:val="009F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9F4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283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2890732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ndoncp.co.uk/files/complex_ch_abuse_invest_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Powell</dc:creator>
  <cp:keywords/>
  <dc:description/>
  <cp:lastModifiedBy>Gwynedd Williams</cp:lastModifiedBy>
  <cp:revision>71</cp:revision>
  <dcterms:created xsi:type="dcterms:W3CDTF">2023-03-16T12:51:00Z</dcterms:created>
  <dcterms:modified xsi:type="dcterms:W3CDTF">2023-03-20T15:08:00Z</dcterms:modified>
</cp:coreProperties>
</file>