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3D6" w:rsidRDefault="002F03D6" w:rsidP="000C445E">
      <w:pPr>
        <w:ind w:left="113" w:right="113"/>
        <w:jc w:val="center"/>
        <w:rPr>
          <w:b/>
        </w:rPr>
      </w:pPr>
    </w:p>
    <w:p w:rsidR="002F03D6" w:rsidRPr="005E7BE6" w:rsidRDefault="002F03D6" w:rsidP="000C445E">
      <w:pPr>
        <w:ind w:left="113" w:right="113"/>
        <w:jc w:val="center"/>
        <w:rPr>
          <w:rFonts w:eastAsia="Calibri" w:cs="Arial"/>
          <w:sz w:val="44"/>
          <w:szCs w:val="44"/>
        </w:rPr>
      </w:pPr>
    </w:p>
    <w:p w:rsidR="002F03D6" w:rsidRDefault="002F03D6" w:rsidP="000C445E">
      <w:pPr>
        <w:ind w:left="113" w:right="113"/>
        <w:jc w:val="center"/>
        <w:rPr>
          <w:b/>
        </w:rPr>
      </w:pPr>
      <w:r w:rsidRPr="00C71415">
        <w:rPr>
          <w:noProof/>
          <w:lang w:eastAsia="en-GB"/>
        </w:rPr>
        <w:drawing>
          <wp:inline distT="0" distB="0" distL="0" distR="0" wp14:anchorId="0CC422E6" wp14:editId="5B7B8B2C">
            <wp:extent cx="2247900" cy="2247900"/>
            <wp:effectExtent l="0" t="0" r="0" b="0"/>
            <wp:docPr id="56" name="Picture 56" descr="C:\Users\ss1157\AppData\Local\Microsoft\Windows\INetCache\Content.Outlook\QPBPL2TS\WGSB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0C445E" w:rsidRDefault="000C445E" w:rsidP="000C445E">
      <w:pPr>
        <w:ind w:left="113" w:right="113"/>
        <w:jc w:val="center"/>
        <w:rPr>
          <w:rFonts w:eastAsia="Calibri" w:cs="Arial"/>
          <w:b/>
          <w:sz w:val="44"/>
          <w:szCs w:val="44"/>
        </w:rPr>
      </w:pPr>
    </w:p>
    <w:p w:rsidR="000C445E" w:rsidRDefault="000C445E" w:rsidP="000C445E">
      <w:pPr>
        <w:ind w:left="113" w:right="113"/>
        <w:jc w:val="center"/>
        <w:rPr>
          <w:rFonts w:eastAsia="Calibri" w:cs="Arial"/>
          <w:b/>
          <w:sz w:val="44"/>
          <w:szCs w:val="44"/>
        </w:rPr>
      </w:pPr>
      <w:r w:rsidRPr="005E7BE6">
        <w:rPr>
          <w:rFonts w:eastAsia="Calibri" w:cs="Arial"/>
          <w:b/>
          <w:sz w:val="44"/>
          <w:szCs w:val="44"/>
        </w:rPr>
        <w:t>Wes</w:t>
      </w:r>
      <w:r>
        <w:rPr>
          <w:rFonts w:eastAsia="Calibri" w:cs="Arial"/>
          <w:b/>
          <w:sz w:val="44"/>
          <w:szCs w:val="44"/>
        </w:rPr>
        <w:t>t Glamorgan Safeguarding Board</w:t>
      </w:r>
    </w:p>
    <w:p w:rsidR="002F03D6" w:rsidRDefault="002F03D6" w:rsidP="000C445E">
      <w:pPr>
        <w:ind w:left="113" w:right="113"/>
        <w:jc w:val="center"/>
        <w:rPr>
          <w:rFonts w:eastAsia="Calibri" w:cs="Arial"/>
          <w:b/>
          <w:sz w:val="40"/>
          <w:szCs w:val="40"/>
        </w:rPr>
      </w:pPr>
    </w:p>
    <w:p w:rsidR="002F03D6" w:rsidRDefault="002F03D6" w:rsidP="000C445E">
      <w:pPr>
        <w:ind w:left="113" w:right="113"/>
        <w:jc w:val="center"/>
        <w:outlineLvl w:val="0"/>
        <w:rPr>
          <w:rFonts w:eastAsia="Calibri" w:cs="Arial"/>
          <w:b/>
        </w:rPr>
      </w:pPr>
      <w:r>
        <w:rPr>
          <w:b/>
          <w:bCs/>
          <w:sz w:val="44"/>
          <w:szCs w:val="44"/>
        </w:rPr>
        <w:t>Transgender Guidance for Schools and other Youth Settings</w:t>
      </w:r>
    </w:p>
    <w:p w:rsidR="002F03D6" w:rsidRDefault="002F03D6" w:rsidP="000C445E">
      <w:pPr>
        <w:ind w:left="113" w:right="113"/>
        <w:rPr>
          <w:rFonts w:eastAsia="Calibri" w:cs="Arial"/>
          <w:b/>
        </w:rPr>
      </w:pPr>
    </w:p>
    <w:p w:rsidR="002F03D6" w:rsidRDefault="002F03D6" w:rsidP="000C445E">
      <w:pPr>
        <w:ind w:left="113" w:right="113"/>
        <w:rPr>
          <w:rFonts w:eastAsia="Calibri" w:cs="Arial"/>
          <w:b/>
        </w:rPr>
      </w:pPr>
    </w:p>
    <w:p w:rsidR="002F03D6" w:rsidRDefault="002F03D6" w:rsidP="000C445E">
      <w:pPr>
        <w:ind w:left="113" w:right="113"/>
        <w:rPr>
          <w:rFonts w:eastAsia="Calibri" w:cs="Arial"/>
          <w:b/>
        </w:rPr>
      </w:pPr>
    </w:p>
    <w:p w:rsidR="000C445E" w:rsidRDefault="000C445E" w:rsidP="000C445E">
      <w:pPr>
        <w:ind w:left="113" w:right="113"/>
        <w:rPr>
          <w:rFonts w:eastAsia="Calibri" w:cs="Arial"/>
          <w:b/>
        </w:rPr>
      </w:pPr>
    </w:p>
    <w:p w:rsidR="000C445E" w:rsidRDefault="000C445E" w:rsidP="000C445E">
      <w:pPr>
        <w:ind w:left="113" w:right="113"/>
        <w:rPr>
          <w:rFonts w:eastAsia="Calibri" w:cs="Arial"/>
          <w:b/>
        </w:rPr>
      </w:pPr>
    </w:p>
    <w:p w:rsidR="002F03D6" w:rsidRPr="002F03D6" w:rsidRDefault="002F03D6" w:rsidP="000C445E">
      <w:pPr>
        <w:ind w:left="113" w:right="113"/>
        <w:rPr>
          <w:rFonts w:ascii="Arial" w:eastAsia="Calibri" w:hAnsi="Arial" w:cs="Arial"/>
          <w:b/>
          <w:sz w:val="24"/>
          <w:szCs w:val="24"/>
        </w:rPr>
      </w:pPr>
    </w:p>
    <w:p w:rsidR="002F03D6" w:rsidRPr="000C445E" w:rsidRDefault="002F03D6" w:rsidP="000C445E">
      <w:pPr>
        <w:tabs>
          <w:tab w:val="left" w:pos="2268"/>
        </w:tabs>
        <w:spacing w:before="120" w:after="120"/>
        <w:ind w:left="113" w:right="113"/>
        <w:rPr>
          <w:rFonts w:ascii="Arial" w:hAnsi="Arial" w:cs="Arial"/>
          <w:b/>
          <w:bCs/>
          <w:sz w:val="20"/>
          <w:szCs w:val="20"/>
        </w:rPr>
      </w:pPr>
      <w:r w:rsidRPr="002F03D6">
        <w:rPr>
          <w:rFonts w:ascii="Arial" w:hAnsi="Arial" w:cs="Arial"/>
          <w:b/>
          <w:bCs/>
          <w:sz w:val="24"/>
          <w:szCs w:val="24"/>
        </w:rPr>
        <w:t>Document Author:</w:t>
      </w:r>
      <w:r w:rsidRPr="002F03D6">
        <w:rPr>
          <w:rFonts w:ascii="Arial" w:hAnsi="Arial" w:cs="Arial"/>
          <w:b/>
          <w:bCs/>
          <w:sz w:val="24"/>
          <w:szCs w:val="24"/>
        </w:rPr>
        <w:tab/>
      </w:r>
      <w:r w:rsidRPr="002F03D6">
        <w:rPr>
          <w:rFonts w:ascii="Arial" w:hAnsi="Arial" w:cs="Arial"/>
          <w:b/>
          <w:bCs/>
          <w:sz w:val="24"/>
          <w:szCs w:val="24"/>
        </w:rPr>
        <w:tab/>
      </w:r>
      <w:r w:rsidR="000C445E" w:rsidRPr="000C445E">
        <w:rPr>
          <w:rFonts w:ascii="Arial" w:hAnsi="Arial" w:cs="Arial"/>
          <w:b/>
          <w:bCs/>
          <w:sz w:val="20"/>
          <w:szCs w:val="20"/>
        </w:rPr>
        <w:t>POLICY, PRACTICE &amp; PROCEDURE MANAGEMENT GROUP</w:t>
      </w:r>
      <w:r w:rsidRPr="000C445E">
        <w:rPr>
          <w:rFonts w:ascii="Arial" w:hAnsi="Arial" w:cs="Arial"/>
          <w:bCs/>
          <w:sz w:val="20"/>
          <w:szCs w:val="20"/>
        </w:rPr>
        <w:tab/>
      </w:r>
    </w:p>
    <w:p w:rsidR="002F03D6" w:rsidRPr="002F03D6" w:rsidRDefault="002F03D6" w:rsidP="000C445E">
      <w:pPr>
        <w:tabs>
          <w:tab w:val="left" w:pos="2268"/>
        </w:tabs>
        <w:spacing w:before="120" w:after="120"/>
        <w:ind w:left="113" w:right="113"/>
        <w:rPr>
          <w:rFonts w:ascii="Arial" w:hAnsi="Arial" w:cs="Arial"/>
          <w:b/>
          <w:bCs/>
          <w:sz w:val="24"/>
          <w:szCs w:val="24"/>
        </w:rPr>
      </w:pPr>
      <w:r w:rsidRPr="002F03D6">
        <w:rPr>
          <w:rFonts w:ascii="Arial" w:hAnsi="Arial" w:cs="Arial"/>
          <w:b/>
          <w:bCs/>
          <w:sz w:val="24"/>
          <w:szCs w:val="24"/>
        </w:rPr>
        <w:t>Approved by:</w:t>
      </w:r>
      <w:r w:rsidRPr="002F03D6">
        <w:rPr>
          <w:rFonts w:ascii="Arial" w:hAnsi="Arial" w:cs="Arial"/>
          <w:b/>
          <w:bCs/>
          <w:sz w:val="24"/>
          <w:szCs w:val="24"/>
        </w:rPr>
        <w:tab/>
      </w:r>
      <w:r w:rsidRPr="002F03D6">
        <w:rPr>
          <w:rFonts w:ascii="Arial" w:hAnsi="Arial" w:cs="Arial"/>
          <w:b/>
          <w:bCs/>
          <w:sz w:val="24"/>
          <w:szCs w:val="24"/>
        </w:rPr>
        <w:tab/>
      </w:r>
      <w:r w:rsidRPr="002F03D6">
        <w:rPr>
          <w:rFonts w:ascii="Arial" w:hAnsi="Arial" w:cs="Arial"/>
          <w:bCs/>
          <w:sz w:val="24"/>
          <w:szCs w:val="24"/>
        </w:rPr>
        <w:t>WGSB</w:t>
      </w:r>
      <w:r w:rsidRPr="002F03D6">
        <w:rPr>
          <w:rFonts w:ascii="Arial" w:hAnsi="Arial" w:cs="Arial"/>
          <w:b/>
          <w:bCs/>
          <w:sz w:val="24"/>
          <w:szCs w:val="24"/>
        </w:rPr>
        <w:tab/>
      </w:r>
    </w:p>
    <w:p w:rsidR="002F03D6" w:rsidRPr="002F03D6" w:rsidRDefault="002F03D6" w:rsidP="000C445E">
      <w:pPr>
        <w:tabs>
          <w:tab w:val="left" w:pos="2268"/>
        </w:tabs>
        <w:spacing w:before="120" w:after="120"/>
        <w:ind w:left="113" w:right="113"/>
        <w:rPr>
          <w:rFonts w:ascii="Arial" w:hAnsi="Arial" w:cs="Arial"/>
          <w:bCs/>
          <w:sz w:val="24"/>
          <w:szCs w:val="24"/>
        </w:rPr>
      </w:pPr>
      <w:r w:rsidRPr="002F03D6">
        <w:rPr>
          <w:rFonts w:ascii="Arial" w:hAnsi="Arial" w:cs="Arial"/>
          <w:b/>
          <w:bCs/>
          <w:sz w:val="24"/>
          <w:szCs w:val="24"/>
        </w:rPr>
        <w:t xml:space="preserve">Issue Date: </w:t>
      </w:r>
      <w:r w:rsidRPr="002F03D6">
        <w:rPr>
          <w:rFonts w:ascii="Arial" w:hAnsi="Arial" w:cs="Arial"/>
          <w:b/>
          <w:bCs/>
          <w:sz w:val="24"/>
          <w:szCs w:val="24"/>
        </w:rPr>
        <w:tab/>
      </w:r>
      <w:r w:rsidRPr="002F03D6">
        <w:rPr>
          <w:rFonts w:ascii="Arial" w:hAnsi="Arial" w:cs="Arial"/>
          <w:b/>
          <w:bCs/>
          <w:sz w:val="24"/>
          <w:szCs w:val="24"/>
        </w:rPr>
        <w:tab/>
      </w:r>
      <w:r w:rsidR="00E52484">
        <w:rPr>
          <w:rFonts w:ascii="Arial" w:hAnsi="Arial" w:cs="Arial"/>
          <w:bCs/>
          <w:sz w:val="24"/>
          <w:szCs w:val="24"/>
          <w:lang w:val="en-US" w:bidi="en-US"/>
        </w:rPr>
        <w:t>30 November 2022</w:t>
      </w:r>
    </w:p>
    <w:p w:rsidR="002F03D6" w:rsidRPr="002F03D6" w:rsidRDefault="002F03D6" w:rsidP="000C445E">
      <w:pPr>
        <w:tabs>
          <w:tab w:val="left" w:pos="2268"/>
        </w:tabs>
        <w:spacing w:before="120" w:after="120"/>
        <w:ind w:left="113" w:right="113"/>
        <w:rPr>
          <w:rFonts w:ascii="Arial" w:hAnsi="Arial" w:cs="Arial"/>
          <w:bCs/>
          <w:sz w:val="24"/>
          <w:szCs w:val="24"/>
          <w:lang w:val="en-US" w:bidi="en-US"/>
        </w:rPr>
      </w:pPr>
      <w:r w:rsidRPr="002F03D6">
        <w:rPr>
          <w:rFonts w:ascii="Arial" w:hAnsi="Arial" w:cs="Arial"/>
          <w:b/>
          <w:bCs/>
          <w:sz w:val="24"/>
          <w:szCs w:val="24"/>
        </w:rPr>
        <w:t>Review Date:</w:t>
      </w:r>
      <w:r w:rsidRPr="002F03D6">
        <w:rPr>
          <w:rFonts w:ascii="Arial" w:hAnsi="Arial" w:cs="Arial"/>
          <w:b/>
          <w:bCs/>
          <w:sz w:val="24"/>
          <w:szCs w:val="24"/>
        </w:rPr>
        <w:tab/>
      </w:r>
      <w:r w:rsidRPr="002F03D6">
        <w:rPr>
          <w:rFonts w:ascii="Arial" w:hAnsi="Arial" w:cs="Arial"/>
          <w:b/>
          <w:bCs/>
          <w:sz w:val="24"/>
          <w:szCs w:val="24"/>
        </w:rPr>
        <w:tab/>
      </w:r>
      <w:r w:rsidRPr="002F03D6">
        <w:rPr>
          <w:rFonts w:ascii="Arial" w:hAnsi="Arial" w:cs="Arial"/>
          <w:bCs/>
          <w:sz w:val="24"/>
          <w:szCs w:val="24"/>
          <w:lang w:val="en-US" w:bidi="en-US"/>
        </w:rPr>
        <w:t>30</w:t>
      </w:r>
      <w:r w:rsidR="00E52484">
        <w:rPr>
          <w:rFonts w:ascii="Arial" w:hAnsi="Arial" w:cs="Arial"/>
          <w:bCs/>
          <w:sz w:val="24"/>
          <w:szCs w:val="24"/>
          <w:vertAlign w:val="superscript"/>
          <w:lang w:val="en-US" w:bidi="en-US"/>
        </w:rPr>
        <w:t xml:space="preserve"> </w:t>
      </w:r>
      <w:r w:rsidR="00E52484">
        <w:rPr>
          <w:rFonts w:ascii="Arial" w:hAnsi="Arial" w:cs="Arial"/>
          <w:bCs/>
          <w:sz w:val="24"/>
          <w:szCs w:val="24"/>
          <w:lang w:val="en-US" w:bidi="en-US"/>
        </w:rPr>
        <w:t>November</w:t>
      </w:r>
      <w:bookmarkStart w:id="0" w:name="_GoBack"/>
      <w:bookmarkEnd w:id="0"/>
      <w:r w:rsidRPr="002F03D6">
        <w:rPr>
          <w:rFonts w:ascii="Arial" w:hAnsi="Arial" w:cs="Arial"/>
          <w:bCs/>
          <w:sz w:val="24"/>
          <w:szCs w:val="24"/>
          <w:lang w:val="en-US" w:bidi="en-US"/>
        </w:rPr>
        <w:t xml:space="preserve"> 2025</w:t>
      </w:r>
    </w:p>
    <w:p w:rsidR="006B3498" w:rsidRDefault="006B3498" w:rsidP="004A30C8">
      <w:pPr>
        <w:autoSpaceDE w:val="0"/>
        <w:autoSpaceDN w:val="0"/>
        <w:adjustRightInd w:val="0"/>
        <w:spacing w:after="0" w:line="360" w:lineRule="auto"/>
        <w:rPr>
          <w:rFonts w:ascii="Century Gothic,Bold" w:hAnsi="Century Gothic,Bold" w:cs="Century Gothic,Bold"/>
          <w:b/>
          <w:bCs/>
          <w:sz w:val="44"/>
          <w:szCs w:val="44"/>
        </w:rPr>
      </w:pPr>
    </w:p>
    <w:p w:rsidR="003001D2" w:rsidRDefault="003001D2" w:rsidP="004A30C8">
      <w:pPr>
        <w:widowControl w:val="0"/>
        <w:tabs>
          <w:tab w:val="left" w:pos="2998"/>
        </w:tabs>
        <w:kinsoku w:val="0"/>
        <w:overflowPunct w:val="0"/>
        <w:autoSpaceDE w:val="0"/>
        <w:autoSpaceDN w:val="0"/>
        <w:adjustRightInd w:val="0"/>
        <w:spacing w:before="120" w:after="0" w:line="360" w:lineRule="auto"/>
        <w:ind w:left="118"/>
        <w:rPr>
          <w:rFonts w:ascii="Calibri" w:eastAsia="Times New Roman" w:hAnsi="Calibri" w:cs="Calibri"/>
          <w:b/>
          <w:bCs/>
          <w:sz w:val="24"/>
          <w:szCs w:val="24"/>
          <w:lang w:eastAsia="en-GB"/>
        </w:rPr>
      </w:pPr>
    </w:p>
    <w:p w:rsidR="00474CA0" w:rsidRDefault="00474CA0" w:rsidP="004A30C8">
      <w:pPr>
        <w:widowControl w:val="0"/>
        <w:tabs>
          <w:tab w:val="left" w:pos="2998"/>
        </w:tabs>
        <w:kinsoku w:val="0"/>
        <w:overflowPunct w:val="0"/>
        <w:autoSpaceDE w:val="0"/>
        <w:autoSpaceDN w:val="0"/>
        <w:adjustRightInd w:val="0"/>
        <w:spacing w:before="120" w:after="0" w:line="360" w:lineRule="auto"/>
        <w:ind w:left="118"/>
        <w:rPr>
          <w:rFonts w:ascii="Calibri" w:eastAsia="Times New Roman" w:hAnsi="Calibri" w:cs="Calibri"/>
          <w:b/>
          <w:bCs/>
          <w:sz w:val="24"/>
          <w:szCs w:val="24"/>
          <w:lang w:eastAsia="en-GB"/>
        </w:rPr>
        <w:sectPr w:rsidR="00474CA0" w:rsidSect="00D27524">
          <w:headerReference w:type="even" r:id="rId9"/>
          <w:headerReference w:type="default" r:id="rId10"/>
          <w:footerReference w:type="default" r:id="rId11"/>
          <w:headerReference w:type="first" r:id="rId12"/>
          <w:pgSz w:w="11906" w:h="16838"/>
          <w:pgMar w:top="1134" w:right="1440" w:bottom="1440" w:left="1440" w:header="709" w:footer="709" w:gutter="0"/>
          <w:cols w:space="708"/>
          <w:docGrid w:linePitch="360"/>
        </w:sectPr>
      </w:pPr>
    </w:p>
    <w:p w:rsidR="003B63CB" w:rsidRPr="00474CA0" w:rsidRDefault="003B63CB" w:rsidP="00474CA0">
      <w:pPr>
        <w:autoSpaceDE w:val="0"/>
        <w:autoSpaceDN w:val="0"/>
        <w:adjustRightInd w:val="0"/>
        <w:spacing w:after="0" w:line="360" w:lineRule="auto"/>
        <w:jc w:val="both"/>
        <w:rPr>
          <w:rFonts w:ascii="Arial" w:hAnsi="Arial" w:cs="Arial"/>
          <w:b/>
          <w:sz w:val="24"/>
          <w:szCs w:val="24"/>
        </w:rPr>
      </w:pPr>
      <w:r w:rsidRPr="00474CA0">
        <w:rPr>
          <w:rFonts w:ascii="Arial" w:hAnsi="Arial" w:cs="Arial"/>
          <w:b/>
          <w:sz w:val="24"/>
          <w:szCs w:val="24"/>
        </w:rPr>
        <w:t>Foreword</w:t>
      </w:r>
    </w:p>
    <w:p w:rsidR="003B63CB" w:rsidRPr="00474CA0" w:rsidRDefault="003B63CB" w:rsidP="00474CA0">
      <w:pPr>
        <w:autoSpaceDE w:val="0"/>
        <w:autoSpaceDN w:val="0"/>
        <w:adjustRightInd w:val="0"/>
        <w:spacing w:after="0" w:line="360" w:lineRule="auto"/>
        <w:jc w:val="both"/>
        <w:rPr>
          <w:rFonts w:ascii="Arial" w:hAnsi="Arial" w:cs="Arial"/>
          <w:b/>
          <w:sz w:val="24"/>
          <w:szCs w:val="24"/>
        </w:rPr>
      </w:pPr>
    </w:p>
    <w:p w:rsidR="003B63CB" w:rsidRPr="00474CA0" w:rsidRDefault="00C87E41"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 xml:space="preserve">In </w:t>
      </w:r>
      <w:r w:rsidR="00E7519F" w:rsidRPr="00474CA0">
        <w:rPr>
          <w:rFonts w:ascii="Arial" w:hAnsi="Arial" w:cs="Arial"/>
          <w:sz w:val="24"/>
          <w:szCs w:val="24"/>
        </w:rPr>
        <w:t>West Glamorgan</w:t>
      </w:r>
      <w:r w:rsidRPr="00474CA0">
        <w:rPr>
          <w:rFonts w:ascii="Arial" w:hAnsi="Arial" w:cs="Arial"/>
          <w:sz w:val="24"/>
          <w:szCs w:val="24"/>
        </w:rPr>
        <w:t>,</w:t>
      </w:r>
      <w:r w:rsidR="0038024F" w:rsidRPr="00474CA0">
        <w:rPr>
          <w:rFonts w:ascii="Arial" w:hAnsi="Arial" w:cs="Arial"/>
          <w:sz w:val="24"/>
          <w:szCs w:val="24"/>
        </w:rPr>
        <w:t xml:space="preserve"> we want all of our children and young people to feel safe and</w:t>
      </w:r>
      <w:r w:rsidR="00193758" w:rsidRPr="00474CA0">
        <w:rPr>
          <w:rFonts w:ascii="Arial" w:hAnsi="Arial" w:cs="Arial"/>
          <w:sz w:val="24"/>
          <w:szCs w:val="24"/>
        </w:rPr>
        <w:t xml:space="preserve"> </w:t>
      </w:r>
      <w:r w:rsidR="0038024F" w:rsidRPr="00474CA0">
        <w:rPr>
          <w:rFonts w:ascii="Arial" w:hAnsi="Arial" w:cs="Arial"/>
          <w:sz w:val="24"/>
          <w:szCs w:val="24"/>
        </w:rPr>
        <w:t>happy. Learning can only take place when young people feel that their needs are being</w:t>
      </w:r>
      <w:r w:rsidR="00193758" w:rsidRPr="00474CA0">
        <w:rPr>
          <w:rFonts w:ascii="Arial" w:hAnsi="Arial" w:cs="Arial"/>
          <w:sz w:val="24"/>
          <w:szCs w:val="24"/>
        </w:rPr>
        <w:t xml:space="preserve"> </w:t>
      </w:r>
      <w:r w:rsidR="0038024F" w:rsidRPr="00474CA0">
        <w:rPr>
          <w:rFonts w:ascii="Arial" w:hAnsi="Arial" w:cs="Arial"/>
          <w:sz w:val="24"/>
          <w:szCs w:val="24"/>
        </w:rPr>
        <w:t>met. This Transgender Guidance will</w:t>
      </w:r>
      <w:r w:rsidR="00193758" w:rsidRPr="00474CA0">
        <w:rPr>
          <w:rFonts w:ascii="Arial" w:hAnsi="Arial" w:cs="Arial"/>
          <w:sz w:val="24"/>
          <w:szCs w:val="24"/>
        </w:rPr>
        <w:t xml:space="preserve"> </w:t>
      </w:r>
      <w:r w:rsidR="00C40DB3" w:rsidRPr="00474CA0">
        <w:rPr>
          <w:rFonts w:ascii="Arial" w:hAnsi="Arial" w:cs="Arial"/>
          <w:sz w:val="24"/>
          <w:szCs w:val="24"/>
        </w:rPr>
        <w:t xml:space="preserve">strengthen the existing initiatives and policies in place to tackle bullying </w:t>
      </w:r>
      <w:r w:rsidR="0038024F" w:rsidRPr="00474CA0">
        <w:rPr>
          <w:rFonts w:ascii="Arial" w:hAnsi="Arial" w:cs="Arial"/>
          <w:sz w:val="24"/>
          <w:szCs w:val="24"/>
        </w:rPr>
        <w:t>and enable schools to further embed the good work they are doing in this</w:t>
      </w:r>
      <w:r w:rsidR="00193758" w:rsidRPr="00474CA0">
        <w:rPr>
          <w:rFonts w:ascii="Arial" w:hAnsi="Arial" w:cs="Arial"/>
          <w:sz w:val="24"/>
          <w:szCs w:val="24"/>
        </w:rPr>
        <w:t xml:space="preserve"> </w:t>
      </w:r>
      <w:r w:rsidR="0038024F" w:rsidRPr="00474CA0">
        <w:rPr>
          <w:rFonts w:ascii="Arial" w:hAnsi="Arial" w:cs="Arial"/>
          <w:sz w:val="24"/>
          <w:szCs w:val="24"/>
        </w:rPr>
        <w:t>area. It highlights areas to consider when developing whole school policy and practice</w:t>
      </w:r>
      <w:r w:rsidR="00193758" w:rsidRPr="00474CA0">
        <w:rPr>
          <w:rFonts w:ascii="Arial" w:hAnsi="Arial" w:cs="Arial"/>
          <w:sz w:val="24"/>
          <w:szCs w:val="24"/>
        </w:rPr>
        <w:t xml:space="preserve"> </w:t>
      </w:r>
      <w:r w:rsidR="0038024F" w:rsidRPr="00474CA0">
        <w:rPr>
          <w:rFonts w:ascii="Arial" w:hAnsi="Arial" w:cs="Arial"/>
          <w:sz w:val="24"/>
          <w:szCs w:val="24"/>
        </w:rPr>
        <w:t>that will allow transgender or gender questioning children and young people to achieve at</w:t>
      </w:r>
      <w:r w:rsidR="00193758" w:rsidRPr="00474CA0">
        <w:rPr>
          <w:rFonts w:ascii="Arial" w:hAnsi="Arial" w:cs="Arial"/>
          <w:sz w:val="24"/>
          <w:szCs w:val="24"/>
        </w:rPr>
        <w:t xml:space="preserve"> </w:t>
      </w:r>
      <w:r w:rsidR="0038024F" w:rsidRPr="00474CA0">
        <w:rPr>
          <w:rFonts w:ascii="Arial" w:hAnsi="Arial" w:cs="Arial"/>
          <w:sz w:val="24"/>
          <w:szCs w:val="24"/>
        </w:rPr>
        <w:t>school. It can support the confidence of staff in supporting pupils and students by</w:t>
      </w:r>
      <w:r w:rsidR="00193758" w:rsidRPr="00474CA0">
        <w:rPr>
          <w:rFonts w:ascii="Arial" w:hAnsi="Arial" w:cs="Arial"/>
          <w:sz w:val="24"/>
          <w:szCs w:val="24"/>
        </w:rPr>
        <w:t xml:space="preserve"> </w:t>
      </w:r>
      <w:r w:rsidR="0038024F" w:rsidRPr="00474CA0">
        <w:rPr>
          <w:rFonts w:ascii="Arial" w:hAnsi="Arial" w:cs="Arial"/>
          <w:sz w:val="24"/>
          <w:szCs w:val="24"/>
        </w:rPr>
        <w:t>providing valuable, specific and practical information on how to more effectively support</w:t>
      </w:r>
      <w:r w:rsidR="00193758" w:rsidRPr="00474CA0">
        <w:rPr>
          <w:rFonts w:ascii="Arial" w:hAnsi="Arial" w:cs="Arial"/>
          <w:sz w:val="24"/>
          <w:szCs w:val="24"/>
        </w:rPr>
        <w:t xml:space="preserve"> </w:t>
      </w:r>
      <w:r w:rsidR="0038024F" w:rsidRPr="00474CA0">
        <w:rPr>
          <w:rFonts w:ascii="Arial" w:hAnsi="Arial" w:cs="Arial"/>
          <w:sz w:val="24"/>
          <w:szCs w:val="24"/>
        </w:rPr>
        <w:t xml:space="preserve">transgender and gender questioning children and young </w:t>
      </w:r>
      <w:proofErr w:type="spellStart"/>
      <w:r w:rsidR="0038024F" w:rsidRPr="00474CA0">
        <w:rPr>
          <w:rFonts w:ascii="Arial" w:hAnsi="Arial" w:cs="Arial"/>
          <w:sz w:val="24"/>
          <w:szCs w:val="24"/>
        </w:rPr>
        <w:t>p</w:t>
      </w:r>
      <w:r w:rsidRPr="00474CA0">
        <w:rPr>
          <w:rFonts w:ascii="Arial" w:hAnsi="Arial" w:cs="Arial"/>
          <w:sz w:val="24"/>
          <w:szCs w:val="24"/>
        </w:rPr>
        <w:t>eople</w:t>
      </w:r>
      <w:r w:rsidR="003B63CB" w:rsidRPr="00474CA0">
        <w:rPr>
          <w:rFonts w:ascii="Arial" w:hAnsi="Arial" w:cs="Arial"/>
          <w:sz w:val="24"/>
          <w:szCs w:val="24"/>
        </w:rPr>
        <w:t>.This</w:t>
      </w:r>
      <w:proofErr w:type="spellEnd"/>
      <w:r w:rsidR="003B63CB" w:rsidRPr="00474CA0">
        <w:rPr>
          <w:rFonts w:ascii="Arial" w:hAnsi="Arial" w:cs="Arial"/>
          <w:sz w:val="24"/>
          <w:szCs w:val="24"/>
        </w:rPr>
        <w:t xml:space="preserve"> Transgender Guidance has been produced in conjunction with the </w:t>
      </w:r>
      <w:r w:rsidR="00E7519F" w:rsidRPr="00474CA0">
        <w:rPr>
          <w:rFonts w:ascii="Arial" w:hAnsi="Arial" w:cs="Arial"/>
          <w:sz w:val="24"/>
          <w:szCs w:val="24"/>
        </w:rPr>
        <w:t>West Glamorgan</w:t>
      </w:r>
      <w:r w:rsidR="00C40DB3" w:rsidRPr="00474CA0">
        <w:rPr>
          <w:rFonts w:ascii="Arial" w:hAnsi="Arial" w:cs="Arial"/>
          <w:sz w:val="24"/>
          <w:szCs w:val="24"/>
        </w:rPr>
        <w:t xml:space="preserve"> Safeguarding Board</w:t>
      </w:r>
      <w:r w:rsidR="00F24580" w:rsidRPr="00474CA0">
        <w:rPr>
          <w:rFonts w:ascii="Arial" w:hAnsi="Arial" w:cs="Arial"/>
          <w:sz w:val="24"/>
          <w:szCs w:val="24"/>
        </w:rPr>
        <w:t xml:space="preserve">. </w:t>
      </w:r>
      <w:r w:rsidR="003B63CB" w:rsidRPr="00474CA0">
        <w:rPr>
          <w:rFonts w:ascii="Arial" w:hAnsi="Arial" w:cs="Arial"/>
          <w:sz w:val="24"/>
          <w:szCs w:val="24"/>
        </w:rPr>
        <w:t xml:space="preserve">It offers an opportunity to raise awareness of gender identity whilst providing support and guidance to create a positive and inclusive education. It is a valuable tool for all staff working with children and young people in </w:t>
      </w:r>
      <w:r w:rsidR="00E7519F" w:rsidRPr="00474CA0">
        <w:rPr>
          <w:rFonts w:ascii="Arial" w:hAnsi="Arial" w:cs="Arial"/>
          <w:sz w:val="24"/>
          <w:szCs w:val="24"/>
        </w:rPr>
        <w:t xml:space="preserve">Swansea and </w:t>
      </w:r>
      <w:r w:rsidR="0061783E" w:rsidRPr="00474CA0">
        <w:rPr>
          <w:rFonts w:ascii="Arial" w:hAnsi="Arial" w:cs="Arial"/>
          <w:sz w:val="24"/>
          <w:szCs w:val="24"/>
        </w:rPr>
        <w:t>Neath Port Talbot</w:t>
      </w:r>
      <w:r w:rsidR="003B63CB" w:rsidRPr="00474CA0">
        <w:rPr>
          <w:rFonts w:ascii="Arial" w:hAnsi="Arial" w:cs="Arial"/>
          <w:sz w:val="24"/>
          <w:szCs w:val="24"/>
        </w:rPr>
        <w:t>. We believe it will ensure transgender and gender questioning young people are supported in an appropriate, consistent and equal manner.</w:t>
      </w:r>
    </w:p>
    <w:p w:rsidR="00C87E41" w:rsidRPr="00474CA0" w:rsidRDefault="00C87E41" w:rsidP="00474CA0">
      <w:pPr>
        <w:autoSpaceDE w:val="0"/>
        <w:autoSpaceDN w:val="0"/>
        <w:adjustRightInd w:val="0"/>
        <w:spacing w:after="0" w:line="360" w:lineRule="auto"/>
        <w:jc w:val="both"/>
        <w:rPr>
          <w:rFonts w:ascii="Arial" w:hAnsi="Arial" w:cs="Arial"/>
          <w:sz w:val="24"/>
          <w:szCs w:val="24"/>
        </w:rPr>
      </w:pPr>
    </w:p>
    <w:p w:rsidR="0038024F" w:rsidRPr="00474CA0" w:rsidRDefault="0038024F"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It will safeguard professionals to effectively address issues children and young people face</w:t>
      </w:r>
      <w:r w:rsidR="00193758" w:rsidRPr="00474CA0">
        <w:rPr>
          <w:rFonts w:ascii="Arial" w:hAnsi="Arial" w:cs="Arial"/>
          <w:sz w:val="24"/>
          <w:szCs w:val="24"/>
        </w:rPr>
        <w:t xml:space="preserve"> </w:t>
      </w:r>
      <w:r w:rsidRPr="00474CA0">
        <w:rPr>
          <w:rFonts w:ascii="Arial" w:hAnsi="Arial" w:cs="Arial"/>
          <w:sz w:val="24"/>
          <w:szCs w:val="24"/>
        </w:rPr>
        <w:t>during this time and enable them to have a positive educational experience and ensure</w:t>
      </w:r>
      <w:r w:rsidR="00193758" w:rsidRPr="00474CA0">
        <w:rPr>
          <w:rFonts w:ascii="Arial" w:hAnsi="Arial" w:cs="Arial"/>
          <w:sz w:val="24"/>
          <w:szCs w:val="24"/>
        </w:rPr>
        <w:t xml:space="preserve"> </w:t>
      </w:r>
      <w:r w:rsidRPr="00474CA0">
        <w:rPr>
          <w:rFonts w:ascii="Arial" w:hAnsi="Arial" w:cs="Arial"/>
          <w:sz w:val="24"/>
          <w:szCs w:val="24"/>
        </w:rPr>
        <w:t>they reach their full potential as stated in the United Nations Convention of the Rights of</w:t>
      </w:r>
      <w:r w:rsidR="00193758" w:rsidRPr="00474CA0">
        <w:rPr>
          <w:rFonts w:ascii="Arial" w:hAnsi="Arial" w:cs="Arial"/>
          <w:sz w:val="24"/>
          <w:szCs w:val="24"/>
        </w:rPr>
        <w:t xml:space="preserve"> </w:t>
      </w:r>
      <w:r w:rsidRPr="00474CA0">
        <w:rPr>
          <w:rFonts w:ascii="Arial" w:hAnsi="Arial" w:cs="Arial"/>
          <w:sz w:val="24"/>
          <w:szCs w:val="24"/>
        </w:rPr>
        <w:t>the Child (UNCRC):</w:t>
      </w:r>
    </w:p>
    <w:p w:rsidR="00193758" w:rsidRPr="00474CA0" w:rsidRDefault="00193758" w:rsidP="00474CA0">
      <w:pPr>
        <w:autoSpaceDE w:val="0"/>
        <w:autoSpaceDN w:val="0"/>
        <w:adjustRightInd w:val="0"/>
        <w:spacing w:after="0" w:line="240" w:lineRule="auto"/>
        <w:jc w:val="both"/>
        <w:rPr>
          <w:rFonts w:ascii="Arial" w:hAnsi="Arial" w:cs="Arial"/>
          <w:sz w:val="24"/>
          <w:szCs w:val="24"/>
        </w:rPr>
      </w:pPr>
    </w:p>
    <w:p w:rsidR="0038024F" w:rsidRPr="00474CA0" w:rsidRDefault="0038024F" w:rsidP="00474CA0">
      <w:pPr>
        <w:pStyle w:val="ListParagraph"/>
        <w:numPr>
          <w:ilvl w:val="0"/>
          <w:numId w:val="1"/>
        </w:numPr>
        <w:tabs>
          <w:tab w:val="left" w:pos="426"/>
        </w:tabs>
        <w:autoSpaceDE w:val="0"/>
        <w:autoSpaceDN w:val="0"/>
        <w:adjustRightInd w:val="0"/>
        <w:spacing w:after="0" w:line="240" w:lineRule="auto"/>
        <w:ind w:left="426" w:hanging="426"/>
        <w:jc w:val="both"/>
        <w:rPr>
          <w:rFonts w:ascii="Arial" w:hAnsi="Arial" w:cs="Arial"/>
          <w:sz w:val="24"/>
          <w:szCs w:val="24"/>
        </w:rPr>
      </w:pPr>
      <w:r w:rsidRPr="00474CA0">
        <w:rPr>
          <w:rFonts w:ascii="Arial" w:hAnsi="Arial" w:cs="Arial"/>
          <w:sz w:val="24"/>
          <w:szCs w:val="24"/>
        </w:rPr>
        <w:t xml:space="preserve">Article 8: States Parties undertake to respect the right </w:t>
      </w:r>
      <w:r w:rsidR="00193758" w:rsidRPr="00474CA0">
        <w:rPr>
          <w:rFonts w:ascii="Arial" w:hAnsi="Arial" w:cs="Arial"/>
          <w:sz w:val="24"/>
          <w:szCs w:val="24"/>
        </w:rPr>
        <w:t xml:space="preserve">of the child to preserve his or </w:t>
      </w:r>
      <w:r w:rsidRPr="00474CA0">
        <w:rPr>
          <w:rFonts w:ascii="Arial" w:hAnsi="Arial" w:cs="Arial"/>
          <w:sz w:val="24"/>
          <w:szCs w:val="24"/>
        </w:rPr>
        <w:t>her identity, including nationality, name and family</w:t>
      </w:r>
      <w:r w:rsidR="00193758" w:rsidRPr="00474CA0">
        <w:rPr>
          <w:rFonts w:ascii="Arial" w:hAnsi="Arial" w:cs="Arial"/>
          <w:sz w:val="24"/>
          <w:szCs w:val="24"/>
        </w:rPr>
        <w:t xml:space="preserve"> relations as recognised by law </w:t>
      </w:r>
      <w:r w:rsidRPr="00474CA0">
        <w:rPr>
          <w:rFonts w:ascii="Arial" w:hAnsi="Arial" w:cs="Arial"/>
          <w:sz w:val="24"/>
          <w:szCs w:val="24"/>
        </w:rPr>
        <w:t>without unlawful interference.</w:t>
      </w:r>
    </w:p>
    <w:p w:rsidR="0038024F" w:rsidRPr="00474CA0" w:rsidRDefault="0038024F" w:rsidP="00474CA0">
      <w:pPr>
        <w:pStyle w:val="ListParagraph"/>
        <w:numPr>
          <w:ilvl w:val="0"/>
          <w:numId w:val="1"/>
        </w:numPr>
        <w:tabs>
          <w:tab w:val="left" w:pos="426"/>
        </w:tabs>
        <w:autoSpaceDE w:val="0"/>
        <w:autoSpaceDN w:val="0"/>
        <w:adjustRightInd w:val="0"/>
        <w:spacing w:after="0" w:line="240" w:lineRule="auto"/>
        <w:ind w:left="426" w:hanging="426"/>
        <w:jc w:val="both"/>
        <w:rPr>
          <w:rFonts w:ascii="Arial" w:hAnsi="Arial" w:cs="Arial"/>
          <w:sz w:val="24"/>
          <w:szCs w:val="24"/>
        </w:rPr>
      </w:pPr>
      <w:r w:rsidRPr="00474CA0">
        <w:rPr>
          <w:rFonts w:ascii="Arial" w:hAnsi="Arial" w:cs="Arial"/>
          <w:sz w:val="24"/>
          <w:szCs w:val="24"/>
        </w:rPr>
        <w:t>Article 28: States Parties recognise the right of the</w:t>
      </w:r>
      <w:r w:rsidR="00193758" w:rsidRPr="00474CA0">
        <w:rPr>
          <w:rFonts w:ascii="Arial" w:hAnsi="Arial" w:cs="Arial"/>
          <w:sz w:val="24"/>
          <w:szCs w:val="24"/>
        </w:rPr>
        <w:t xml:space="preserve"> child to education, and with a </w:t>
      </w:r>
      <w:r w:rsidRPr="00474CA0">
        <w:rPr>
          <w:rFonts w:ascii="Arial" w:hAnsi="Arial" w:cs="Arial"/>
          <w:sz w:val="24"/>
          <w:szCs w:val="24"/>
        </w:rPr>
        <w:t xml:space="preserve">view to achieving this right progressively and on the basis of equal </w:t>
      </w:r>
      <w:r w:rsidR="00D805C1" w:rsidRPr="00474CA0">
        <w:rPr>
          <w:rFonts w:ascii="Arial" w:hAnsi="Arial" w:cs="Arial"/>
          <w:sz w:val="24"/>
          <w:szCs w:val="24"/>
        </w:rPr>
        <w:t>o</w:t>
      </w:r>
      <w:r w:rsidRPr="00474CA0">
        <w:rPr>
          <w:rFonts w:ascii="Arial" w:hAnsi="Arial" w:cs="Arial"/>
          <w:sz w:val="24"/>
          <w:szCs w:val="24"/>
        </w:rPr>
        <w:t>pportunity.</w:t>
      </w:r>
    </w:p>
    <w:p w:rsidR="0038024F" w:rsidRDefault="0038024F" w:rsidP="00474CA0">
      <w:pPr>
        <w:pStyle w:val="ListParagraph"/>
        <w:numPr>
          <w:ilvl w:val="0"/>
          <w:numId w:val="1"/>
        </w:numPr>
        <w:tabs>
          <w:tab w:val="left" w:pos="426"/>
        </w:tabs>
        <w:autoSpaceDE w:val="0"/>
        <w:autoSpaceDN w:val="0"/>
        <w:adjustRightInd w:val="0"/>
        <w:spacing w:after="0" w:line="240" w:lineRule="auto"/>
        <w:ind w:left="426" w:hanging="426"/>
        <w:jc w:val="both"/>
        <w:rPr>
          <w:rFonts w:ascii="Arial" w:hAnsi="Arial" w:cs="Arial"/>
          <w:sz w:val="24"/>
          <w:szCs w:val="24"/>
        </w:rPr>
      </w:pPr>
      <w:r w:rsidRPr="00474CA0">
        <w:rPr>
          <w:rFonts w:ascii="Arial" w:hAnsi="Arial" w:cs="Arial"/>
          <w:sz w:val="24"/>
          <w:szCs w:val="24"/>
        </w:rPr>
        <w:t>Article 36: States Parties shall protect the c</w:t>
      </w:r>
      <w:r w:rsidR="00193758" w:rsidRPr="00474CA0">
        <w:rPr>
          <w:rFonts w:ascii="Arial" w:hAnsi="Arial" w:cs="Arial"/>
          <w:sz w:val="24"/>
          <w:szCs w:val="24"/>
        </w:rPr>
        <w:t xml:space="preserve">hild against all other forms of </w:t>
      </w:r>
      <w:r w:rsidRPr="00474CA0">
        <w:rPr>
          <w:rFonts w:ascii="Arial" w:hAnsi="Arial" w:cs="Arial"/>
          <w:sz w:val="24"/>
          <w:szCs w:val="24"/>
        </w:rPr>
        <w:t>exploitation prejudicial to any aspects of the child’s welfare.</w:t>
      </w:r>
    </w:p>
    <w:p w:rsidR="0061783E" w:rsidRPr="00474CA0" w:rsidRDefault="0061783E" w:rsidP="00474CA0">
      <w:pPr>
        <w:autoSpaceDE w:val="0"/>
        <w:autoSpaceDN w:val="0"/>
        <w:adjustRightInd w:val="0"/>
        <w:spacing w:after="0" w:line="240" w:lineRule="auto"/>
        <w:jc w:val="both"/>
        <w:rPr>
          <w:rFonts w:ascii="Arial" w:hAnsi="Arial" w:cs="Arial"/>
          <w:sz w:val="24"/>
          <w:szCs w:val="24"/>
        </w:rPr>
      </w:pPr>
    </w:p>
    <w:p w:rsidR="000E56B9" w:rsidRPr="00474CA0" w:rsidRDefault="000E56B9"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In line with the Children and Young People’s National Participation Standards, local young people have been consulted with regarding this policy and in relation to:</w:t>
      </w:r>
    </w:p>
    <w:p w:rsidR="000E56B9" w:rsidRPr="00474CA0" w:rsidRDefault="000E56B9" w:rsidP="00474CA0">
      <w:pPr>
        <w:autoSpaceDE w:val="0"/>
        <w:autoSpaceDN w:val="0"/>
        <w:adjustRightInd w:val="0"/>
        <w:spacing w:after="0" w:line="240" w:lineRule="auto"/>
        <w:jc w:val="both"/>
        <w:rPr>
          <w:rFonts w:ascii="Arial" w:hAnsi="Arial" w:cs="Arial"/>
          <w:sz w:val="24"/>
          <w:szCs w:val="24"/>
        </w:rPr>
      </w:pPr>
    </w:p>
    <w:p w:rsidR="000E56B9" w:rsidRPr="00474CA0" w:rsidRDefault="000E56B9" w:rsidP="00474CA0">
      <w:pPr>
        <w:numPr>
          <w:ilvl w:val="0"/>
          <w:numId w:val="13"/>
        </w:numPr>
        <w:tabs>
          <w:tab w:val="left" w:pos="426"/>
        </w:tabs>
        <w:autoSpaceDE w:val="0"/>
        <w:autoSpaceDN w:val="0"/>
        <w:adjustRightInd w:val="0"/>
        <w:spacing w:after="0" w:line="240" w:lineRule="auto"/>
        <w:ind w:left="426" w:hanging="426"/>
        <w:jc w:val="both"/>
        <w:rPr>
          <w:rFonts w:ascii="Arial" w:hAnsi="Arial" w:cs="Arial"/>
          <w:sz w:val="24"/>
          <w:szCs w:val="24"/>
        </w:rPr>
      </w:pPr>
      <w:r w:rsidRPr="00474CA0">
        <w:rPr>
          <w:rFonts w:ascii="Arial" w:hAnsi="Arial" w:cs="Arial"/>
          <w:sz w:val="24"/>
          <w:szCs w:val="24"/>
        </w:rPr>
        <w:t>Article 12:  </w:t>
      </w:r>
      <w:r w:rsidRPr="00474CA0">
        <w:rPr>
          <w:rFonts w:ascii="Arial" w:hAnsi="Arial" w:cs="Arial"/>
          <w:i/>
          <w:iCs/>
          <w:sz w:val="24"/>
          <w:szCs w:val="24"/>
        </w:rPr>
        <w:t xml:space="preserve">“Children have the right to say what they think should happen, when adults are making decisions that affect them, and to have their opinions taken into account” </w:t>
      </w:r>
      <w:r w:rsidRPr="00474CA0">
        <w:rPr>
          <w:rFonts w:ascii="Arial" w:hAnsi="Arial" w:cs="Arial"/>
          <w:sz w:val="24"/>
          <w:szCs w:val="24"/>
        </w:rPr>
        <w:t>(UNCRC).</w:t>
      </w:r>
    </w:p>
    <w:p w:rsidR="000E56B9" w:rsidRPr="00474CA0" w:rsidRDefault="000E56B9" w:rsidP="00474CA0">
      <w:pPr>
        <w:numPr>
          <w:ilvl w:val="0"/>
          <w:numId w:val="13"/>
        </w:numPr>
        <w:tabs>
          <w:tab w:val="left" w:pos="426"/>
        </w:tabs>
        <w:autoSpaceDE w:val="0"/>
        <w:autoSpaceDN w:val="0"/>
        <w:adjustRightInd w:val="0"/>
        <w:spacing w:after="0" w:line="240" w:lineRule="auto"/>
        <w:ind w:left="426" w:hanging="426"/>
        <w:jc w:val="both"/>
        <w:rPr>
          <w:rFonts w:ascii="Arial" w:hAnsi="Arial" w:cs="Arial"/>
          <w:sz w:val="24"/>
          <w:szCs w:val="24"/>
        </w:rPr>
      </w:pPr>
      <w:r w:rsidRPr="00474CA0">
        <w:rPr>
          <w:rFonts w:ascii="Arial" w:hAnsi="Arial" w:cs="Arial"/>
          <w:sz w:val="24"/>
          <w:szCs w:val="24"/>
        </w:rPr>
        <w:t xml:space="preserve">Underpins National guidance on Sexuality and Relationships Education. </w:t>
      </w:r>
    </w:p>
    <w:p w:rsidR="000E56B9" w:rsidRPr="00474CA0" w:rsidRDefault="000E56B9" w:rsidP="00474CA0">
      <w:pPr>
        <w:autoSpaceDE w:val="0"/>
        <w:autoSpaceDN w:val="0"/>
        <w:adjustRightInd w:val="0"/>
        <w:spacing w:after="0" w:line="240" w:lineRule="auto"/>
        <w:jc w:val="both"/>
        <w:rPr>
          <w:rFonts w:ascii="Arial" w:hAnsi="Arial" w:cs="Arial"/>
          <w:sz w:val="24"/>
          <w:szCs w:val="24"/>
        </w:rPr>
      </w:pPr>
    </w:p>
    <w:p w:rsidR="00D459D1" w:rsidRDefault="00E7519F"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This gui</w:t>
      </w:r>
      <w:r w:rsidR="00B85591" w:rsidRPr="00474CA0">
        <w:rPr>
          <w:rFonts w:ascii="Arial" w:hAnsi="Arial" w:cs="Arial"/>
          <w:sz w:val="24"/>
          <w:szCs w:val="24"/>
        </w:rPr>
        <w:t>dance has been produced with thanks to</w:t>
      </w:r>
      <w:r w:rsidRPr="00474CA0">
        <w:rPr>
          <w:rFonts w:ascii="Arial" w:hAnsi="Arial" w:cs="Arial"/>
          <w:sz w:val="24"/>
          <w:szCs w:val="24"/>
        </w:rPr>
        <w:t xml:space="preserve"> Wrexham</w:t>
      </w:r>
      <w:r w:rsidR="000E56B9" w:rsidRPr="00474CA0">
        <w:rPr>
          <w:rFonts w:ascii="Arial" w:hAnsi="Arial" w:cs="Arial"/>
          <w:sz w:val="24"/>
          <w:szCs w:val="24"/>
        </w:rPr>
        <w:t xml:space="preserve"> County Borough Council</w:t>
      </w:r>
      <w:r w:rsidRPr="00474CA0">
        <w:rPr>
          <w:rFonts w:ascii="Arial" w:hAnsi="Arial" w:cs="Arial"/>
          <w:sz w:val="24"/>
          <w:szCs w:val="24"/>
        </w:rPr>
        <w:t xml:space="preserve"> and Merthyr Tydfil</w:t>
      </w:r>
      <w:r w:rsidR="000E56B9" w:rsidRPr="00474CA0">
        <w:rPr>
          <w:rFonts w:ascii="Arial" w:hAnsi="Arial" w:cs="Arial"/>
          <w:sz w:val="24"/>
          <w:szCs w:val="24"/>
        </w:rPr>
        <w:t xml:space="preserve"> County Borough Council</w:t>
      </w:r>
      <w:r w:rsidR="00B85591" w:rsidRPr="00474CA0">
        <w:rPr>
          <w:rFonts w:ascii="Arial" w:hAnsi="Arial" w:cs="Arial"/>
          <w:sz w:val="24"/>
          <w:szCs w:val="24"/>
        </w:rPr>
        <w:t xml:space="preserve">. Consultation was undertaken with </w:t>
      </w:r>
      <w:r w:rsidR="001F26D4" w:rsidRPr="00474CA0">
        <w:rPr>
          <w:rFonts w:ascii="Arial" w:hAnsi="Arial" w:cs="Arial"/>
          <w:sz w:val="24"/>
          <w:szCs w:val="24"/>
        </w:rPr>
        <w:t>Neath Port Talbot Youth Service LGBTQ Group</w:t>
      </w:r>
      <w:r w:rsidR="00B85591" w:rsidRPr="00474CA0">
        <w:rPr>
          <w:rFonts w:ascii="Arial" w:hAnsi="Arial" w:cs="Arial"/>
          <w:sz w:val="24"/>
          <w:szCs w:val="24"/>
        </w:rPr>
        <w:t xml:space="preserve">, Bridgend College LGBTQ group </w:t>
      </w:r>
      <w:r w:rsidR="00437F69" w:rsidRPr="00474CA0">
        <w:rPr>
          <w:rFonts w:ascii="Arial" w:hAnsi="Arial" w:cs="Arial"/>
          <w:sz w:val="24"/>
          <w:szCs w:val="24"/>
        </w:rPr>
        <w:t>and</w:t>
      </w:r>
      <w:r w:rsidR="00623885" w:rsidRPr="00474CA0">
        <w:rPr>
          <w:rFonts w:ascii="Arial" w:hAnsi="Arial" w:cs="Arial"/>
          <w:sz w:val="24"/>
          <w:szCs w:val="24"/>
        </w:rPr>
        <w:t xml:space="preserve"> Bridgend Youth Council.</w:t>
      </w:r>
    </w:p>
    <w:p w:rsidR="00474CA0" w:rsidRDefault="00474CA0" w:rsidP="00474CA0">
      <w:pPr>
        <w:autoSpaceDE w:val="0"/>
        <w:autoSpaceDN w:val="0"/>
        <w:adjustRightInd w:val="0"/>
        <w:spacing w:after="0" w:line="240" w:lineRule="auto"/>
        <w:jc w:val="both"/>
        <w:rPr>
          <w:rFonts w:ascii="Arial" w:hAnsi="Arial" w:cs="Arial"/>
          <w:sz w:val="24"/>
          <w:szCs w:val="24"/>
        </w:rPr>
      </w:pPr>
    </w:p>
    <w:p w:rsidR="00474CA0" w:rsidRPr="00474CA0" w:rsidRDefault="00474CA0" w:rsidP="00474CA0">
      <w:pPr>
        <w:autoSpaceDE w:val="0"/>
        <w:autoSpaceDN w:val="0"/>
        <w:adjustRightInd w:val="0"/>
        <w:spacing w:after="0" w:line="240" w:lineRule="auto"/>
        <w:jc w:val="both"/>
        <w:rPr>
          <w:rFonts w:ascii="Arial" w:hAnsi="Arial" w:cs="Arial"/>
          <w:sz w:val="24"/>
          <w:szCs w:val="24"/>
        </w:rPr>
      </w:pPr>
    </w:p>
    <w:p w:rsidR="003001D2" w:rsidRDefault="003001D2" w:rsidP="004A30C8">
      <w:pPr>
        <w:autoSpaceDE w:val="0"/>
        <w:autoSpaceDN w:val="0"/>
        <w:adjustRightInd w:val="0"/>
        <w:spacing w:after="0" w:line="360" w:lineRule="auto"/>
        <w:rPr>
          <w:rFonts w:ascii="Calibri" w:hAnsi="Calibri" w:cs="Calibri"/>
          <w:sz w:val="24"/>
          <w:szCs w:val="24"/>
        </w:rPr>
        <w:sectPr w:rsidR="003001D2" w:rsidSect="00D27524">
          <w:pgSz w:w="11906" w:h="16838"/>
          <w:pgMar w:top="1134" w:right="1440" w:bottom="1440" w:left="1440" w:header="709" w:footer="709" w:gutter="0"/>
          <w:cols w:space="708"/>
          <w:docGrid w:linePitch="360"/>
        </w:sectPr>
      </w:pPr>
    </w:p>
    <w:p w:rsidR="002805F6" w:rsidRPr="00474CA0" w:rsidRDefault="00CB5453" w:rsidP="00CB5453">
      <w:pPr>
        <w:spacing w:line="240" w:lineRule="auto"/>
        <w:ind w:right="-448" w:hanging="426"/>
        <w:jc w:val="right"/>
        <w:rPr>
          <w:rFonts w:ascii="Arial" w:hAnsi="Arial" w:cs="Arial"/>
          <w:b/>
          <w:sz w:val="24"/>
          <w:szCs w:val="24"/>
          <w:u w:val="single"/>
        </w:rPr>
      </w:pPr>
      <w:r>
        <w:rPr>
          <w:rFonts w:ascii="Arial" w:hAnsi="Arial" w:cs="Arial"/>
          <w:b/>
          <w:sz w:val="24"/>
          <w:szCs w:val="24"/>
          <w:u w:val="single"/>
        </w:rPr>
        <w:t>PAGE</w:t>
      </w:r>
    </w:p>
    <w:tbl>
      <w:tblPr>
        <w:tblStyle w:val="TableGrid"/>
        <w:tblW w:w="10221" w:type="dxa"/>
        <w:tblInd w:w="-431" w:type="dxa"/>
        <w:tblLook w:val="04A0" w:firstRow="1" w:lastRow="0" w:firstColumn="1" w:lastColumn="0" w:noHBand="0" w:noVBand="1"/>
      </w:tblPr>
      <w:tblGrid>
        <w:gridCol w:w="408"/>
        <w:gridCol w:w="9090"/>
        <w:gridCol w:w="723"/>
      </w:tblGrid>
      <w:tr w:rsidR="00D46E31" w:rsidRPr="00474CA0" w:rsidTr="00D723B1">
        <w:tc>
          <w:tcPr>
            <w:tcW w:w="408" w:type="dxa"/>
          </w:tcPr>
          <w:p w:rsidR="00D46E31" w:rsidRPr="00CB5453" w:rsidRDefault="00D46E31" w:rsidP="00D723B1">
            <w:pPr>
              <w:rPr>
                <w:rFonts w:ascii="Arial" w:hAnsi="Arial" w:cs="Arial"/>
              </w:rPr>
            </w:pPr>
            <w:r w:rsidRPr="00CB5453">
              <w:rPr>
                <w:rFonts w:ascii="Arial" w:hAnsi="Arial" w:cs="Arial"/>
              </w:rPr>
              <w:t>1.</w:t>
            </w:r>
          </w:p>
        </w:tc>
        <w:tc>
          <w:tcPr>
            <w:tcW w:w="9090" w:type="dxa"/>
          </w:tcPr>
          <w:p w:rsidR="00D46E31" w:rsidRPr="00CB5453" w:rsidRDefault="00D46E31" w:rsidP="00D723B1">
            <w:pPr>
              <w:rPr>
                <w:rFonts w:ascii="Arial" w:hAnsi="Arial" w:cs="Arial"/>
                <w:b/>
              </w:rPr>
            </w:pPr>
            <w:r w:rsidRPr="00CB5453">
              <w:rPr>
                <w:rFonts w:ascii="Arial" w:hAnsi="Arial" w:cs="Arial"/>
                <w:b/>
              </w:rPr>
              <w:t>Introduction</w:t>
            </w:r>
          </w:p>
          <w:p w:rsidR="00D46E31" w:rsidRPr="00CB5453" w:rsidRDefault="00D46E31" w:rsidP="00D723B1">
            <w:pPr>
              <w:rPr>
                <w:rFonts w:ascii="Arial" w:hAnsi="Arial" w:cs="Arial"/>
              </w:rPr>
            </w:pPr>
            <w:r w:rsidRPr="00CB5453">
              <w:rPr>
                <w:rFonts w:ascii="Arial" w:hAnsi="Arial" w:cs="Arial"/>
              </w:rPr>
              <w:t>Purpose of the Guidance</w:t>
            </w:r>
          </w:p>
          <w:p w:rsidR="00D46E31" w:rsidRPr="00CB5453" w:rsidRDefault="00D46E31" w:rsidP="00D723B1">
            <w:pPr>
              <w:rPr>
                <w:rFonts w:ascii="Arial" w:hAnsi="Arial" w:cs="Arial"/>
              </w:rPr>
            </w:pPr>
            <w:r w:rsidRPr="00CB5453">
              <w:rPr>
                <w:rFonts w:ascii="Arial" w:hAnsi="Arial" w:cs="Arial"/>
              </w:rPr>
              <w:t>Underlying Principles</w:t>
            </w:r>
          </w:p>
        </w:tc>
        <w:tc>
          <w:tcPr>
            <w:tcW w:w="723" w:type="dxa"/>
          </w:tcPr>
          <w:p w:rsidR="00D46E31" w:rsidRPr="00474CA0" w:rsidRDefault="00CB5453" w:rsidP="00D723B1">
            <w:pPr>
              <w:jc w:val="center"/>
              <w:rPr>
                <w:rFonts w:ascii="Arial" w:hAnsi="Arial" w:cs="Arial"/>
                <w:b/>
                <w:sz w:val="24"/>
                <w:szCs w:val="24"/>
              </w:rPr>
            </w:pPr>
            <w:r>
              <w:rPr>
                <w:rFonts w:ascii="Arial" w:hAnsi="Arial" w:cs="Arial"/>
                <w:b/>
                <w:sz w:val="24"/>
                <w:szCs w:val="24"/>
              </w:rPr>
              <w:t>4</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2</w:t>
            </w:r>
          </w:p>
        </w:tc>
        <w:tc>
          <w:tcPr>
            <w:tcW w:w="9090" w:type="dxa"/>
          </w:tcPr>
          <w:p w:rsidR="00D46E31" w:rsidRPr="00CB5453" w:rsidRDefault="00D46E31" w:rsidP="00CB5C15">
            <w:pPr>
              <w:rPr>
                <w:rFonts w:ascii="Arial" w:hAnsi="Arial" w:cs="Arial"/>
                <w:b/>
              </w:rPr>
            </w:pPr>
            <w:r w:rsidRPr="00CB5453">
              <w:rPr>
                <w:rFonts w:ascii="Arial" w:hAnsi="Arial" w:cs="Arial"/>
                <w:b/>
              </w:rPr>
              <w:t>Developing Understanding Of Trans and Gender Questioning Children &amp; Young People</w:t>
            </w:r>
          </w:p>
          <w:p w:rsidR="00D46E31" w:rsidRPr="00CB5453" w:rsidRDefault="00D46E31" w:rsidP="00CB5C15">
            <w:pPr>
              <w:rPr>
                <w:rFonts w:ascii="Arial" w:hAnsi="Arial" w:cs="Arial"/>
              </w:rPr>
            </w:pPr>
            <w:r w:rsidRPr="00CB5453">
              <w:rPr>
                <w:rFonts w:ascii="Arial" w:hAnsi="Arial" w:cs="Arial"/>
              </w:rPr>
              <w:t>Definitions</w:t>
            </w:r>
          </w:p>
          <w:p w:rsidR="00D46E31" w:rsidRPr="00CB5453" w:rsidRDefault="00D46E31" w:rsidP="00CB5C15">
            <w:pPr>
              <w:rPr>
                <w:rFonts w:ascii="Arial" w:hAnsi="Arial" w:cs="Arial"/>
              </w:rPr>
            </w:pPr>
            <w:r w:rsidRPr="00CB5453">
              <w:rPr>
                <w:rFonts w:ascii="Arial" w:hAnsi="Arial" w:cs="Arial"/>
              </w:rPr>
              <w:t>Cisgender Person</w:t>
            </w:r>
          </w:p>
          <w:p w:rsidR="00D46E31" w:rsidRPr="00CB5453" w:rsidRDefault="00D46E31" w:rsidP="00CB5C15">
            <w:pPr>
              <w:rPr>
                <w:rFonts w:ascii="Arial" w:hAnsi="Arial" w:cs="Arial"/>
              </w:rPr>
            </w:pPr>
            <w:r w:rsidRPr="00CB5453">
              <w:rPr>
                <w:rFonts w:ascii="Arial" w:hAnsi="Arial" w:cs="Arial"/>
              </w:rPr>
              <w:t>Transgender/Trans</w:t>
            </w:r>
          </w:p>
          <w:p w:rsidR="00D46E31" w:rsidRPr="00CB5453" w:rsidRDefault="00D46E31" w:rsidP="00CB5C15">
            <w:pPr>
              <w:rPr>
                <w:rFonts w:ascii="Arial" w:hAnsi="Arial" w:cs="Arial"/>
              </w:rPr>
            </w:pPr>
            <w:r w:rsidRPr="00CB5453">
              <w:rPr>
                <w:rFonts w:ascii="Arial" w:hAnsi="Arial" w:cs="Arial"/>
              </w:rPr>
              <w:t>Transgender Person</w:t>
            </w:r>
          </w:p>
          <w:p w:rsidR="00D46E31" w:rsidRPr="00CB5453" w:rsidRDefault="00D46E31" w:rsidP="003F58A8">
            <w:pPr>
              <w:rPr>
                <w:rFonts w:ascii="Arial" w:hAnsi="Arial" w:cs="Arial"/>
              </w:rPr>
            </w:pPr>
            <w:r w:rsidRPr="00CB5453">
              <w:rPr>
                <w:rFonts w:ascii="Arial" w:hAnsi="Arial" w:cs="Arial"/>
              </w:rPr>
              <w:t>Gender Identity &amp; Sexual Orientation</w:t>
            </w:r>
          </w:p>
        </w:tc>
        <w:tc>
          <w:tcPr>
            <w:tcW w:w="723" w:type="dxa"/>
          </w:tcPr>
          <w:p w:rsidR="00D46E31" w:rsidRPr="00474CA0" w:rsidRDefault="00CB5453" w:rsidP="00F2108C">
            <w:pPr>
              <w:jc w:val="center"/>
              <w:rPr>
                <w:rFonts w:ascii="Arial" w:hAnsi="Arial" w:cs="Arial"/>
                <w:b/>
                <w:sz w:val="24"/>
                <w:szCs w:val="24"/>
              </w:rPr>
            </w:pPr>
            <w:r>
              <w:rPr>
                <w:rFonts w:ascii="Arial" w:hAnsi="Arial" w:cs="Arial"/>
                <w:b/>
                <w:sz w:val="24"/>
                <w:szCs w:val="24"/>
              </w:rPr>
              <w:t>5</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3</w:t>
            </w:r>
          </w:p>
        </w:tc>
        <w:tc>
          <w:tcPr>
            <w:tcW w:w="9090" w:type="dxa"/>
          </w:tcPr>
          <w:p w:rsidR="00D46E31" w:rsidRPr="00CB5453" w:rsidRDefault="00D46E31" w:rsidP="00CB5C15">
            <w:pPr>
              <w:rPr>
                <w:rFonts w:ascii="Arial" w:hAnsi="Arial" w:cs="Arial"/>
                <w:b/>
              </w:rPr>
            </w:pPr>
            <w:r w:rsidRPr="00CB5453">
              <w:rPr>
                <w:rFonts w:ascii="Arial" w:hAnsi="Arial" w:cs="Arial"/>
                <w:b/>
              </w:rPr>
              <w:t>Experiences of Trans Children &amp; Young People</w:t>
            </w:r>
          </w:p>
          <w:p w:rsidR="00D46E31" w:rsidRPr="00CB5453" w:rsidRDefault="00D46E31" w:rsidP="00CB5C15">
            <w:pPr>
              <w:rPr>
                <w:rFonts w:ascii="Arial" w:hAnsi="Arial" w:cs="Arial"/>
              </w:rPr>
            </w:pPr>
            <w:r w:rsidRPr="00CB5453">
              <w:rPr>
                <w:rFonts w:ascii="Arial" w:hAnsi="Arial" w:cs="Arial"/>
              </w:rPr>
              <w:t>National Data</w:t>
            </w:r>
          </w:p>
        </w:tc>
        <w:tc>
          <w:tcPr>
            <w:tcW w:w="723" w:type="dxa"/>
          </w:tcPr>
          <w:p w:rsidR="00D46E31" w:rsidRPr="00474CA0" w:rsidRDefault="00CB5453" w:rsidP="00F2108C">
            <w:pPr>
              <w:jc w:val="center"/>
              <w:rPr>
                <w:rFonts w:ascii="Arial" w:hAnsi="Arial" w:cs="Arial"/>
                <w:b/>
                <w:sz w:val="24"/>
                <w:szCs w:val="24"/>
              </w:rPr>
            </w:pPr>
            <w:r>
              <w:rPr>
                <w:rFonts w:ascii="Arial" w:hAnsi="Arial" w:cs="Arial"/>
                <w:b/>
                <w:sz w:val="24"/>
                <w:szCs w:val="24"/>
              </w:rPr>
              <w:t>7</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4</w:t>
            </w:r>
          </w:p>
        </w:tc>
        <w:tc>
          <w:tcPr>
            <w:tcW w:w="9090" w:type="dxa"/>
          </w:tcPr>
          <w:p w:rsidR="00D46E31" w:rsidRPr="00CB5453" w:rsidRDefault="00D46E31" w:rsidP="00CB5C15">
            <w:pPr>
              <w:rPr>
                <w:rFonts w:ascii="Arial" w:hAnsi="Arial" w:cs="Arial"/>
                <w:b/>
              </w:rPr>
            </w:pPr>
            <w:r w:rsidRPr="00CB5453">
              <w:rPr>
                <w:rFonts w:ascii="Arial" w:hAnsi="Arial" w:cs="Arial"/>
                <w:b/>
              </w:rPr>
              <w:t>Legal Context</w:t>
            </w:r>
          </w:p>
          <w:p w:rsidR="00D46E31" w:rsidRPr="00CB5453" w:rsidRDefault="00D46E31" w:rsidP="00CB5C15">
            <w:pPr>
              <w:rPr>
                <w:rFonts w:ascii="Arial" w:hAnsi="Arial" w:cs="Arial"/>
              </w:rPr>
            </w:pPr>
            <w:r w:rsidRPr="00CB5453">
              <w:rPr>
                <w:rFonts w:ascii="Arial" w:hAnsi="Arial" w:cs="Arial"/>
              </w:rPr>
              <w:t>Equality Act 2010</w:t>
            </w:r>
          </w:p>
          <w:p w:rsidR="00D46E31" w:rsidRPr="00CB5453" w:rsidRDefault="00D46E31" w:rsidP="00CB5C15">
            <w:pPr>
              <w:rPr>
                <w:rFonts w:ascii="Arial" w:hAnsi="Arial" w:cs="Arial"/>
              </w:rPr>
            </w:pPr>
            <w:r w:rsidRPr="00CB5453">
              <w:rPr>
                <w:rFonts w:ascii="Arial" w:hAnsi="Arial" w:cs="Arial"/>
              </w:rPr>
              <w:t>United Nations Convention On The Right Of The Child (UNCRC)</w:t>
            </w:r>
          </w:p>
          <w:p w:rsidR="00D46E31" w:rsidRPr="00CB5453" w:rsidRDefault="00D46E31" w:rsidP="00CB5C15">
            <w:pPr>
              <w:rPr>
                <w:rFonts w:ascii="Arial" w:hAnsi="Arial" w:cs="Arial"/>
              </w:rPr>
            </w:pPr>
            <w:r w:rsidRPr="00CB5453">
              <w:rPr>
                <w:rFonts w:ascii="Arial" w:hAnsi="Arial" w:cs="Arial"/>
              </w:rPr>
              <w:t>Safeguarding</w:t>
            </w:r>
          </w:p>
          <w:p w:rsidR="00D46E31" w:rsidRPr="00CB5453" w:rsidRDefault="00D46E31" w:rsidP="00CB5C15">
            <w:pPr>
              <w:rPr>
                <w:rFonts w:ascii="Arial" w:hAnsi="Arial" w:cs="Arial"/>
              </w:rPr>
            </w:pPr>
            <w:proofErr w:type="spellStart"/>
            <w:r w:rsidRPr="00CB5453">
              <w:rPr>
                <w:rFonts w:ascii="Arial" w:hAnsi="Arial" w:cs="Arial"/>
              </w:rPr>
              <w:t>Estyn</w:t>
            </w:r>
            <w:proofErr w:type="spellEnd"/>
            <w:r w:rsidRPr="00CB5453">
              <w:rPr>
                <w:rFonts w:ascii="Arial" w:hAnsi="Arial" w:cs="Arial"/>
              </w:rPr>
              <w:t xml:space="preserve"> School Inspection Framework 2015</w:t>
            </w:r>
          </w:p>
        </w:tc>
        <w:tc>
          <w:tcPr>
            <w:tcW w:w="723" w:type="dxa"/>
          </w:tcPr>
          <w:p w:rsidR="00D46E31" w:rsidRPr="00474CA0" w:rsidRDefault="00CB5453" w:rsidP="00F2108C">
            <w:pPr>
              <w:jc w:val="center"/>
              <w:rPr>
                <w:rFonts w:ascii="Arial" w:hAnsi="Arial" w:cs="Arial"/>
                <w:b/>
                <w:sz w:val="24"/>
                <w:szCs w:val="24"/>
              </w:rPr>
            </w:pPr>
            <w:r>
              <w:rPr>
                <w:rFonts w:ascii="Arial" w:hAnsi="Arial" w:cs="Arial"/>
                <w:b/>
                <w:sz w:val="24"/>
                <w:szCs w:val="24"/>
              </w:rPr>
              <w:t>8</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5</w:t>
            </w:r>
          </w:p>
        </w:tc>
        <w:tc>
          <w:tcPr>
            <w:tcW w:w="9090" w:type="dxa"/>
          </w:tcPr>
          <w:p w:rsidR="00D46E31" w:rsidRPr="00CB5453" w:rsidRDefault="00F2108C" w:rsidP="00CB5C15">
            <w:pPr>
              <w:rPr>
                <w:rFonts w:ascii="Arial" w:hAnsi="Arial" w:cs="Arial"/>
                <w:b/>
              </w:rPr>
            </w:pPr>
            <w:r w:rsidRPr="00CB5453">
              <w:rPr>
                <w:rFonts w:ascii="Arial" w:hAnsi="Arial" w:cs="Arial"/>
                <w:b/>
              </w:rPr>
              <w:t>A W</w:t>
            </w:r>
            <w:r w:rsidR="00D46E31" w:rsidRPr="00CB5453">
              <w:rPr>
                <w:rFonts w:ascii="Arial" w:hAnsi="Arial" w:cs="Arial"/>
                <w:b/>
              </w:rPr>
              <w:t>hole School Approach</w:t>
            </w:r>
          </w:p>
          <w:p w:rsidR="00D46E31" w:rsidRPr="00CB5453" w:rsidRDefault="00D46E31" w:rsidP="00CB5C15">
            <w:pPr>
              <w:rPr>
                <w:rFonts w:ascii="Arial" w:hAnsi="Arial" w:cs="Arial"/>
              </w:rPr>
            </w:pPr>
            <w:r w:rsidRPr="00CB5453">
              <w:rPr>
                <w:rFonts w:ascii="Arial" w:hAnsi="Arial" w:cs="Arial"/>
              </w:rPr>
              <w:t>Developing &amp; Building On Good Practice</w:t>
            </w:r>
          </w:p>
          <w:p w:rsidR="00D46E31" w:rsidRPr="00CB5453" w:rsidRDefault="00D46E31" w:rsidP="00CB5C15">
            <w:pPr>
              <w:rPr>
                <w:rFonts w:ascii="Arial" w:hAnsi="Arial" w:cs="Arial"/>
              </w:rPr>
            </w:pPr>
            <w:r w:rsidRPr="00CB5453">
              <w:rPr>
                <w:rFonts w:ascii="Arial" w:hAnsi="Arial" w:cs="Arial"/>
              </w:rPr>
              <w:t>Transphobic Bullying &amp; Incidents</w:t>
            </w:r>
          </w:p>
          <w:p w:rsidR="00D46E31" w:rsidRPr="00CB5453" w:rsidRDefault="00D46E31" w:rsidP="00CB5C15">
            <w:pPr>
              <w:rPr>
                <w:rFonts w:ascii="Arial" w:hAnsi="Arial" w:cs="Arial"/>
              </w:rPr>
            </w:pPr>
            <w:r w:rsidRPr="00CB5453">
              <w:rPr>
                <w:rFonts w:ascii="Arial" w:hAnsi="Arial" w:cs="Arial"/>
              </w:rPr>
              <w:t>Language</w:t>
            </w:r>
          </w:p>
          <w:p w:rsidR="00D46E31" w:rsidRPr="00CB5453" w:rsidRDefault="00D46E31" w:rsidP="00CB5C15">
            <w:pPr>
              <w:rPr>
                <w:rFonts w:ascii="Arial" w:hAnsi="Arial" w:cs="Arial"/>
              </w:rPr>
            </w:pPr>
            <w:r w:rsidRPr="00CB5453">
              <w:rPr>
                <w:rFonts w:ascii="Arial" w:hAnsi="Arial" w:cs="Arial"/>
              </w:rPr>
              <w:t>Curriculum, Teaching &amp; Learning</w:t>
            </w:r>
          </w:p>
        </w:tc>
        <w:tc>
          <w:tcPr>
            <w:tcW w:w="723" w:type="dxa"/>
          </w:tcPr>
          <w:p w:rsidR="00D46E31" w:rsidRPr="00474CA0" w:rsidRDefault="00CB5453" w:rsidP="00F2108C">
            <w:pPr>
              <w:jc w:val="center"/>
              <w:rPr>
                <w:rFonts w:ascii="Arial" w:hAnsi="Arial" w:cs="Arial"/>
                <w:b/>
                <w:sz w:val="24"/>
                <w:szCs w:val="24"/>
              </w:rPr>
            </w:pPr>
            <w:r>
              <w:rPr>
                <w:rFonts w:ascii="Arial" w:hAnsi="Arial" w:cs="Arial"/>
                <w:b/>
                <w:sz w:val="24"/>
                <w:szCs w:val="24"/>
              </w:rPr>
              <w:t>10</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6</w:t>
            </w:r>
          </w:p>
        </w:tc>
        <w:tc>
          <w:tcPr>
            <w:tcW w:w="9090" w:type="dxa"/>
          </w:tcPr>
          <w:p w:rsidR="00D46E31" w:rsidRPr="00CB5453" w:rsidRDefault="00D46E31" w:rsidP="00CB5C15">
            <w:pPr>
              <w:rPr>
                <w:rFonts w:ascii="Arial" w:hAnsi="Arial" w:cs="Arial"/>
                <w:b/>
              </w:rPr>
            </w:pPr>
            <w:r w:rsidRPr="00CB5453">
              <w:rPr>
                <w:rFonts w:ascii="Arial" w:hAnsi="Arial" w:cs="Arial"/>
                <w:b/>
              </w:rPr>
              <w:t>Supporting The Individual Trans or Gender Questioning Children or Young Person</w:t>
            </w:r>
          </w:p>
          <w:p w:rsidR="00D46E31" w:rsidRPr="00CB5453" w:rsidRDefault="00D46E31" w:rsidP="00CB5C15">
            <w:pPr>
              <w:rPr>
                <w:rFonts w:ascii="Arial" w:hAnsi="Arial" w:cs="Arial"/>
              </w:rPr>
            </w:pPr>
            <w:r w:rsidRPr="00CB5453">
              <w:rPr>
                <w:rFonts w:ascii="Arial" w:hAnsi="Arial" w:cs="Arial"/>
              </w:rPr>
              <w:t>An Individualised Approach To Support</w:t>
            </w:r>
          </w:p>
          <w:p w:rsidR="00D46E31" w:rsidRPr="00CB5453" w:rsidRDefault="00D46E31" w:rsidP="00CB5C15">
            <w:pPr>
              <w:rPr>
                <w:rFonts w:ascii="Arial" w:hAnsi="Arial" w:cs="Arial"/>
              </w:rPr>
            </w:pPr>
            <w:r w:rsidRPr="00CB5453">
              <w:rPr>
                <w:rFonts w:ascii="Arial" w:hAnsi="Arial" w:cs="Arial"/>
              </w:rPr>
              <w:t>How To Support A Child Or Young Person During Transition.</w:t>
            </w:r>
          </w:p>
          <w:p w:rsidR="00D46E31" w:rsidRPr="00CB5453" w:rsidRDefault="00D46E31" w:rsidP="00CB5C15">
            <w:pPr>
              <w:rPr>
                <w:rFonts w:ascii="Arial" w:hAnsi="Arial" w:cs="Arial"/>
              </w:rPr>
            </w:pPr>
            <w:r w:rsidRPr="00CB5453">
              <w:rPr>
                <w:rFonts w:ascii="Arial" w:hAnsi="Arial" w:cs="Arial"/>
              </w:rPr>
              <w:t>Timing of Transition</w:t>
            </w:r>
          </w:p>
          <w:p w:rsidR="00D46E31" w:rsidRPr="00CB5453" w:rsidRDefault="00D46E31" w:rsidP="00CB5C15">
            <w:pPr>
              <w:rPr>
                <w:rFonts w:ascii="Arial" w:hAnsi="Arial" w:cs="Arial"/>
              </w:rPr>
            </w:pPr>
            <w:r w:rsidRPr="00CB5453">
              <w:rPr>
                <w:rFonts w:ascii="Arial" w:hAnsi="Arial" w:cs="Arial"/>
              </w:rPr>
              <w:t>Support Services</w:t>
            </w:r>
          </w:p>
        </w:tc>
        <w:tc>
          <w:tcPr>
            <w:tcW w:w="723" w:type="dxa"/>
          </w:tcPr>
          <w:p w:rsidR="00D46E31" w:rsidRPr="00474CA0" w:rsidRDefault="00CB5453" w:rsidP="00F2108C">
            <w:pPr>
              <w:jc w:val="center"/>
              <w:rPr>
                <w:rFonts w:ascii="Arial" w:hAnsi="Arial" w:cs="Arial"/>
                <w:b/>
                <w:sz w:val="24"/>
                <w:szCs w:val="24"/>
              </w:rPr>
            </w:pPr>
            <w:r>
              <w:rPr>
                <w:rFonts w:ascii="Arial" w:hAnsi="Arial" w:cs="Arial"/>
                <w:b/>
                <w:sz w:val="24"/>
                <w:szCs w:val="24"/>
              </w:rPr>
              <w:t>13</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7</w:t>
            </w:r>
          </w:p>
        </w:tc>
        <w:tc>
          <w:tcPr>
            <w:tcW w:w="9090" w:type="dxa"/>
          </w:tcPr>
          <w:p w:rsidR="00D46E31" w:rsidRPr="00CB5453" w:rsidRDefault="00D46E31" w:rsidP="00CB5C15">
            <w:pPr>
              <w:rPr>
                <w:rFonts w:ascii="Arial" w:hAnsi="Arial" w:cs="Arial"/>
                <w:b/>
              </w:rPr>
            </w:pPr>
            <w:r w:rsidRPr="00CB5453">
              <w:rPr>
                <w:rFonts w:ascii="Arial" w:hAnsi="Arial" w:cs="Arial"/>
                <w:b/>
              </w:rPr>
              <w:t>Managing  Specific Issues For Trans And Gender Questioning Children and Young People</w:t>
            </w:r>
          </w:p>
          <w:p w:rsidR="00D46E31" w:rsidRPr="00CB5453" w:rsidRDefault="00D46E31" w:rsidP="00CB5C15">
            <w:pPr>
              <w:rPr>
                <w:rFonts w:ascii="Arial" w:hAnsi="Arial" w:cs="Arial"/>
              </w:rPr>
            </w:pPr>
            <w:r w:rsidRPr="00CB5453">
              <w:rPr>
                <w:rFonts w:ascii="Arial" w:hAnsi="Arial" w:cs="Arial"/>
              </w:rPr>
              <w:t>Uniform and Dress Code</w:t>
            </w:r>
          </w:p>
          <w:p w:rsidR="00D46E31" w:rsidRPr="00CB5453" w:rsidRDefault="00D46E31" w:rsidP="00CB5C15">
            <w:pPr>
              <w:rPr>
                <w:rFonts w:ascii="Arial" w:hAnsi="Arial" w:cs="Arial"/>
              </w:rPr>
            </w:pPr>
            <w:r w:rsidRPr="00CB5453">
              <w:rPr>
                <w:rFonts w:ascii="Arial" w:hAnsi="Arial" w:cs="Arial"/>
              </w:rPr>
              <w:t>Names and Pronoun Change</w:t>
            </w:r>
          </w:p>
          <w:p w:rsidR="00D46E31" w:rsidRPr="00CB5453" w:rsidRDefault="00D46E31" w:rsidP="00CB5C15">
            <w:pPr>
              <w:rPr>
                <w:rFonts w:ascii="Arial" w:hAnsi="Arial" w:cs="Arial"/>
              </w:rPr>
            </w:pPr>
            <w:r w:rsidRPr="00CB5453">
              <w:rPr>
                <w:rFonts w:ascii="Arial" w:hAnsi="Arial" w:cs="Arial"/>
              </w:rPr>
              <w:t>Confidentiality and Information Sharing</w:t>
            </w:r>
          </w:p>
          <w:p w:rsidR="00D46E31" w:rsidRPr="00CB5453" w:rsidRDefault="00D46E31" w:rsidP="00CB5C15">
            <w:pPr>
              <w:rPr>
                <w:rFonts w:ascii="Arial" w:hAnsi="Arial" w:cs="Arial"/>
              </w:rPr>
            </w:pPr>
            <w:r w:rsidRPr="00CB5453">
              <w:rPr>
                <w:rFonts w:ascii="Arial" w:hAnsi="Arial" w:cs="Arial"/>
              </w:rPr>
              <w:t>Working With Parents and Carers</w:t>
            </w:r>
          </w:p>
          <w:p w:rsidR="00D46E31" w:rsidRPr="00CB5453" w:rsidRDefault="00D46E31" w:rsidP="00CB5C15">
            <w:pPr>
              <w:rPr>
                <w:rFonts w:ascii="Arial" w:hAnsi="Arial" w:cs="Arial"/>
              </w:rPr>
            </w:pPr>
            <w:r w:rsidRPr="00CB5453">
              <w:rPr>
                <w:rFonts w:ascii="Arial" w:hAnsi="Arial" w:cs="Arial"/>
              </w:rPr>
              <w:t>Use of Toilets</w:t>
            </w:r>
          </w:p>
          <w:p w:rsidR="00D46E31" w:rsidRPr="00CB5453" w:rsidRDefault="00D46E31" w:rsidP="00CB5C15">
            <w:pPr>
              <w:rPr>
                <w:rFonts w:ascii="Arial" w:hAnsi="Arial" w:cs="Arial"/>
              </w:rPr>
            </w:pPr>
            <w:r w:rsidRPr="00CB5453">
              <w:rPr>
                <w:rFonts w:ascii="Arial" w:hAnsi="Arial" w:cs="Arial"/>
              </w:rPr>
              <w:t>Using Changing Rooms</w:t>
            </w:r>
          </w:p>
          <w:p w:rsidR="00D46E31" w:rsidRPr="00CB5453" w:rsidRDefault="00D46E31" w:rsidP="00CB5C15">
            <w:pPr>
              <w:rPr>
                <w:rFonts w:ascii="Arial" w:hAnsi="Arial" w:cs="Arial"/>
              </w:rPr>
            </w:pPr>
            <w:r w:rsidRPr="00CB5453">
              <w:rPr>
                <w:rFonts w:ascii="Arial" w:hAnsi="Arial" w:cs="Arial"/>
              </w:rPr>
              <w:t>PE and Fitness</w:t>
            </w:r>
          </w:p>
          <w:p w:rsidR="00D46E31" w:rsidRPr="00CB5453" w:rsidRDefault="00D46E31" w:rsidP="00CB5C15">
            <w:pPr>
              <w:rPr>
                <w:rFonts w:ascii="Arial" w:hAnsi="Arial" w:cs="Arial"/>
              </w:rPr>
            </w:pPr>
            <w:r w:rsidRPr="00CB5453">
              <w:rPr>
                <w:rFonts w:ascii="Arial" w:hAnsi="Arial" w:cs="Arial"/>
              </w:rPr>
              <w:t>Residential Trips</w:t>
            </w:r>
          </w:p>
          <w:p w:rsidR="00D46E31" w:rsidRPr="00CB5453" w:rsidRDefault="00D46E31" w:rsidP="00D46E31">
            <w:pPr>
              <w:rPr>
                <w:rFonts w:ascii="Arial" w:hAnsi="Arial" w:cs="Arial"/>
              </w:rPr>
            </w:pPr>
            <w:r w:rsidRPr="00CB5453">
              <w:rPr>
                <w:rFonts w:ascii="Arial" w:hAnsi="Arial" w:cs="Arial"/>
              </w:rPr>
              <w:t>Transition and Medical Intervention</w:t>
            </w:r>
          </w:p>
        </w:tc>
        <w:tc>
          <w:tcPr>
            <w:tcW w:w="723" w:type="dxa"/>
          </w:tcPr>
          <w:p w:rsidR="00D46E31" w:rsidRPr="00474CA0" w:rsidRDefault="00CB5453" w:rsidP="00F2108C">
            <w:pPr>
              <w:jc w:val="center"/>
              <w:rPr>
                <w:rFonts w:ascii="Arial" w:hAnsi="Arial" w:cs="Arial"/>
                <w:b/>
                <w:sz w:val="24"/>
                <w:szCs w:val="24"/>
              </w:rPr>
            </w:pPr>
            <w:r>
              <w:rPr>
                <w:rFonts w:ascii="Arial" w:hAnsi="Arial" w:cs="Arial"/>
                <w:b/>
                <w:sz w:val="24"/>
                <w:szCs w:val="24"/>
              </w:rPr>
              <w:t>14</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8</w:t>
            </w:r>
          </w:p>
        </w:tc>
        <w:tc>
          <w:tcPr>
            <w:tcW w:w="9090" w:type="dxa"/>
          </w:tcPr>
          <w:p w:rsidR="00D46E31" w:rsidRPr="00CB5453" w:rsidRDefault="00D46E31" w:rsidP="00CB5C15">
            <w:pPr>
              <w:rPr>
                <w:rFonts w:ascii="Arial" w:hAnsi="Arial" w:cs="Arial"/>
                <w:b/>
              </w:rPr>
            </w:pPr>
            <w:r w:rsidRPr="00CB5453">
              <w:rPr>
                <w:rFonts w:ascii="Arial" w:hAnsi="Arial" w:cs="Arial"/>
                <w:b/>
              </w:rPr>
              <w:t>Supporting The Whole School Community To Have A Positive Understanding Of Transgender People</w:t>
            </w:r>
          </w:p>
          <w:p w:rsidR="00D46E31" w:rsidRPr="00CB5453" w:rsidRDefault="00D46E31" w:rsidP="00232DCD">
            <w:pPr>
              <w:ind w:left="1460" w:hanging="1460"/>
              <w:rPr>
                <w:rFonts w:ascii="Arial" w:hAnsi="Arial" w:cs="Arial"/>
              </w:rPr>
            </w:pPr>
            <w:r w:rsidRPr="00CB5453">
              <w:rPr>
                <w:rFonts w:ascii="Arial" w:hAnsi="Arial" w:cs="Arial"/>
              </w:rPr>
              <w:t>Scenario 1 – My Daughter Doesn’t Want A Boy Changing Next To Her, What If He Looks At Her Body?</w:t>
            </w:r>
          </w:p>
          <w:p w:rsidR="00D46E31" w:rsidRPr="00CB5453" w:rsidRDefault="00BB5EB6" w:rsidP="00232DCD">
            <w:pPr>
              <w:ind w:left="1460" w:hanging="1460"/>
              <w:rPr>
                <w:rFonts w:ascii="Arial" w:hAnsi="Arial" w:cs="Arial"/>
              </w:rPr>
            </w:pPr>
            <w:r w:rsidRPr="00CB5453">
              <w:rPr>
                <w:rFonts w:ascii="Arial" w:hAnsi="Arial" w:cs="Arial"/>
              </w:rPr>
              <w:t>Scenario</w:t>
            </w:r>
            <w:r w:rsidR="00D46E31" w:rsidRPr="00CB5453">
              <w:rPr>
                <w:rFonts w:ascii="Arial" w:hAnsi="Arial" w:cs="Arial"/>
              </w:rPr>
              <w:t xml:space="preserve"> 2 – It’s not Fair That He Enters The 100 Metres Race For Girls When He Is A Boy or Wont’ She Get Injured Playing Rugby With Boys?</w:t>
            </w:r>
          </w:p>
        </w:tc>
        <w:tc>
          <w:tcPr>
            <w:tcW w:w="723" w:type="dxa"/>
          </w:tcPr>
          <w:p w:rsidR="00D46E31" w:rsidRPr="00474CA0" w:rsidRDefault="00CB5453" w:rsidP="00F2108C">
            <w:pPr>
              <w:jc w:val="center"/>
              <w:rPr>
                <w:rFonts w:ascii="Arial" w:hAnsi="Arial" w:cs="Arial"/>
                <w:b/>
                <w:sz w:val="24"/>
                <w:szCs w:val="24"/>
              </w:rPr>
            </w:pPr>
            <w:r>
              <w:rPr>
                <w:rFonts w:ascii="Arial" w:hAnsi="Arial" w:cs="Arial"/>
                <w:b/>
                <w:sz w:val="24"/>
                <w:szCs w:val="24"/>
              </w:rPr>
              <w:t>20</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9</w:t>
            </w:r>
          </w:p>
        </w:tc>
        <w:tc>
          <w:tcPr>
            <w:tcW w:w="9090" w:type="dxa"/>
          </w:tcPr>
          <w:p w:rsidR="00D46E31" w:rsidRPr="00CB5453" w:rsidRDefault="00D46E31" w:rsidP="00CB5C15">
            <w:pPr>
              <w:rPr>
                <w:rFonts w:ascii="Arial" w:hAnsi="Arial" w:cs="Arial"/>
                <w:b/>
              </w:rPr>
            </w:pPr>
            <w:r w:rsidRPr="00CB5453">
              <w:rPr>
                <w:rFonts w:ascii="Arial" w:hAnsi="Arial" w:cs="Arial"/>
                <w:b/>
              </w:rPr>
              <w:t>Trans Staff and Governors</w:t>
            </w:r>
          </w:p>
        </w:tc>
        <w:tc>
          <w:tcPr>
            <w:tcW w:w="723" w:type="dxa"/>
          </w:tcPr>
          <w:p w:rsidR="00D46E31" w:rsidRPr="00474CA0" w:rsidRDefault="00D46E31" w:rsidP="00F2108C">
            <w:pPr>
              <w:jc w:val="center"/>
              <w:rPr>
                <w:rFonts w:ascii="Arial" w:hAnsi="Arial" w:cs="Arial"/>
                <w:b/>
                <w:sz w:val="24"/>
                <w:szCs w:val="24"/>
              </w:rPr>
            </w:pPr>
          </w:p>
        </w:tc>
      </w:tr>
      <w:tr w:rsidR="00D46E31" w:rsidRPr="00474CA0" w:rsidTr="00D723B1">
        <w:tc>
          <w:tcPr>
            <w:tcW w:w="9498" w:type="dxa"/>
            <w:gridSpan w:val="2"/>
          </w:tcPr>
          <w:p w:rsidR="00D46E31" w:rsidRPr="00CB5453" w:rsidRDefault="00D46E31" w:rsidP="00CB5C15">
            <w:pPr>
              <w:rPr>
                <w:rFonts w:ascii="Arial" w:hAnsi="Arial" w:cs="Arial"/>
                <w:b/>
              </w:rPr>
            </w:pPr>
            <w:r w:rsidRPr="00CB5453">
              <w:rPr>
                <w:rFonts w:ascii="Arial" w:hAnsi="Arial" w:cs="Arial"/>
                <w:b/>
              </w:rPr>
              <w:t xml:space="preserve">Appendix 1 – </w:t>
            </w:r>
            <w:r w:rsidR="00D723B1" w:rsidRPr="00CB5453">
              <w:rPr>
                <w:rFonts w:ascii="Arial" w:hAnsi="Arial" w:cs="Arial"/>
                <w:b/>
              </w:rPr>
              <w:t xml:space="preserve"> </w:t>
            </w:r>
            <w:r w:rsidRPr="00CB5453">
              <w:rPr>
                <w:rFonts w:ascii="Arial" w:hAnsi="Arial" w:cs="Arial"/>
                <w:b/>
              </w:rPr>
              <w:t>Glossary of Terms</w:t>
            </w:r>
          </w:p>
          <w:p w:rsidR="00D46E31" w:rsidRPr="00CB5453" w:rsidRDefault="00D46E31" w:rsidP="00CB5C15">
            <w:pPr>
              <w:rPr>
                <w:rFonts w:ascii="Arial" w:hAnsi="Arial" w:cs="Arial"/>
                <w:b/>
              </w:rPr>
            </w:pPr>
            <w:r w:rsidRPr="00CB5453">
              <w:rPr>
                <w:rFonts w:ascii="Arial" w:hAnsi="Arial" w:cs="Arial"/>
                <w:b/>
              </w:rPr>
              <w:t xml:space="preserve">Appendix 2 – </w:t>
            </w:r>
            <w:r w:rsidR="00D723B1" w:rsidRPr="00CB5453">
              <w:rPr>
                <w:rFonts w:ascii="Arial" w:hAnsi="Arial" w:cs="Arial"/>
                <w:b/>
              </w:rPr>
              <w:t xml:space="preserve"> </w:t>
            </w:r>
            <w:r w:rsidRPr="00CB5453">
              <w:rPr>
                <w:rFonts w:ascii="Arial" w:hAnsi="Arial" w:cs="Arial"/>
                <w:b/>
              </w:rPr>
              <w:t>Support Services</w:t>
            </w:r>
          </w:p>
          <w:p w:rsidR="00D723B1" w:rsidRPr="00CB5453" w:rsidRDefault="00D723B1" w:rsidP="00CB5C15">
            <w:pPr>
              <w:rPr>
                <w:rFonts w:ascii="Arial" w:hAnsi="Arial" w:cs="Arial"/>
                <w:b/>
              </w:rPr>
            </w:pPr>
            <w:r w:rsidRPr="00CB5453">
              <w:rPr>
                <w:rFonts w:ascii="Arial" w:hAnsi="Arial" w:cs="Arial"/>
                <w:b/>
              </w:rPr>
              <w:t>Appendix 3 –  Guide To Challenging Homo/Bi/</w:t>
            </w:r>
            <w:r w:rsidR="00BB5EB6" w:rsidRPr="00CB5453">
              <w:rPr>
                <w:rFonts w:ascii="Arial" w:hAnsi="Arial" w:cs="Arial"/>
                <w:b/>
              </w:rPr>
              <w:t>Transphobic</w:t>
            </w:r>
            <w:r w:rsidRPr="00CB5453">
              <w:rPr>
                <w:rFonts w:ascii="Arial" w:hAnsi="Arial" w:cs="Arial"/>
                <w:b/>
              </w:rPr>
              <w:t xml:space="preserve"> Language &amp; Gender</w:t>
            </w:r>
          </w:p>
          <w:p w:rsidR="00D723B1" w:rsidRPr="00CB5453" w:rsidRDefault="00D723B1" w:rsidP="00A13D3C">
            <w:pPr>
              <w:tabs>
                <w:tab w:val="left" w:pos="1311"/>
              </w:tabs>
              <w:ind w:left="178" w:firstLine="1276"/>
              <w:rPr>
                <w:rFonts w:ascii="Arial" w:hAnsi="Arial" w:cs="Arial"/>
                <w:b/>
              </w:rPr>
            </w:pPr>
            <w:r w:rsidRPr="00CB5453">
              <w:rPr>
                <w:rFonts w:ascii="Arial" w:hAnsi="Arial" w:cs="Arial"/>
                <w:b/>
              </w:rPr>
              <w:t>Stereotyping : A Range Of Responses</w:t>
            </w:r>
          </w:p>
          <w:p w:rsidR="00CB5453" w:rsidRPr="00CB5453" w:rsidRDefault="00CB5453" w:rsidP="00190FCC">
            <w:pPr>
              <w:pStyle w:val="Heading1"/>
              <w:spacing w:before="0"/>
              <w:ind w:left="1701" w:hanging="1701"/>
              <w:outlineLvl w:val="0"/>
              <w:rPr>
                <w:rFonts w:ascii="Arial" w:hAnsi="Arial" w:cs="Arial"/>
                <w:b/>
                <w:sz w:val="22"/>
                <w:szCs w:val="22"/>
              </w:rPr>
            </w:pPr>
            <w:r w:rsidRPr="00190FCC">
              <w:rPr>
                <w:rFonts w:ascii="Arial" w:hAnsi="Arial" w:cs="Arial"/>
                <w:b/>
                <w:color w:val="000000" w:themeColor="text1"/>
                <w:sz w:val="22"/>
                <w:szCs w:val="22"/>
              </w:rPr>
              <w:t xml:space="preserve">Appendix 4 </w:t>
            </w:r>
            <w:proofErr w:type="gramStart"/>
            <w:r w:rsidRPr="00190FCC">
              <w:rPr>
                <w:rFonts w:ascii="Arial" w:hAnsi="Arial" w:cs="Arial"/>
                <w:b/>
                <w:color w:val="000000" w:themeColor="text1"/>
                <w:sz w:val="22"/>
                <w:szCs w:val="22"/>
              </w:rPr>
              <w:t xml:space="preserve">-  </w:t>
            </w:r>
            <w:r w:rsidR="00190FCC" w:rsidRPr="00190FCC">
              <w:rPr>
                <w:rFonts w:ascii="Arial" w:eastAsiaTheme="minorHAnsi" w:hAnsi="Arial" w:cs="Arial"/>
                <w:b/>
                <w:color w:val="000000" w:themeColor="text1"/>
                <w:sz w:val="22"/>
                <w:szCs w:val="22"/>
              </w:rPr>
              <w:t>Amending</w:t>
            </w:r>
            <w:proofErr w:type="gramEnd"/>
            <w:r w:rsidR="00190FCC" w:rsidRPr="00190FCC">
              <w:rPr>
                <w:rFonts w:ascii="Arial" w:eastAsiaTheme="minorHAnsi" w:hAnsi="Arial" w:cs="Arial"/>
                <w:b/>
                <w:color w:val="000000" w:themeColor="text1"/>
                <w:sz w:val="22"/>
                <w:szCs w:val="22"/>
              </w:rPr>
              <w:t xml:space="preserve"> The Pupil/Student Name In Sims To A Preferred Name</w:t>
            </w:r>
          </w:p>
        </w:tc>
        <w:tc>
          <w:tcPr>
            <w:tcW w:w="723" w:type="dxa"/>
          </w:tcPr>
          <w:p w:rsidR="00F2108C" w:rsidRDefault="00CB5453" w:rsidP="00F2108C">
            <w:pPr>
              <w:jc w:val="center"/>
              <w:rPr>
                <w:rFonts w:ascii="Arial" w:hAnsi="Arial" w:cs="Arial"/>
                <w:b/>
                <w:sz w:val="24"/>
                <w:szCs w:val="24"/>
              </w:rPr>
            </w:pPr>
            <w:r>
              <w:rPr>
                <w:rFonts w:ascii="Arial" w:hAnsi="Arial" w:cs="Arial"/>
                <w:b/>
                <w:sz w:val="24"/>
                <w:szCs w:val="24"/>
              </w:rPr>
              <w:t>21</w:t>
            </w:r>
          </w:p>
          <w:p w:rsidR="00CB5453" w:rsidRDefault="00CB5453" w:rsidP="00F2108C">
            <w:pPr>
              <w:jc w:val="center"/>
              <w:rPr>
                <w:rFonts w:ascii="Arial" w:hAnsi="Arial" w:cs="Arial"/>
                <w:b/>
                <w:sz w:val="24"/>
                <w:szCs w:val="24"/>
              </w:rPr>
            </w:pPr>
            <w:r>
              <w:rPr>
                <w:rFonts w:ascii="Arial" w:hAnsi="Arial" w:cs="Arial"/>
                <w:b/>
                <w:sz w:val="24"/>
                <w:szCs w:val="24"/>
              </w:rPr>
              <w:t>24</w:t>
            </w:r>
          </w:p>
          <w:p w:rsidR="00CB5453" w:rsidRDefault="00CB5453" w:rsidP="00F2108C">
            <w:pPr>
              <w:jc w:val="center"/>
              <w:rPr>
                <w:rFonts w:ascii="Arial" w:hAnsi="Arial" w:cs="Arial"/>
                <w:b/>
                <w:sz w:val="24"/>
                <w:szCs w:val="24"/>
              </w:rPr>
            </w:pPr>
            <w:r>
              <w:rPr>
                <w:rFonts w:ascii="Arial" w:hAnsi="Arial" w:cs="Arial"/>
                <w:b/>
                <w:sz w:val="24"/>
                <w:szCs w:val="24"/>
              </w:rPr>
              <w:t>26</w:t>
            </w:r>
          </w:p>
          <w:p w:rsidR="00190FCC" w:rsidRPr="00190FCC" w:rsidRDefault="00190FCC" w:rsidP="00F2108C">
            <w:pPr>
              <w:jc w:val="center"/>
              <w:rPr>
                <w:rFonts w:ascii="Arial" w:hAnsi="Arial" w:cs="Arial"/>
                <w:b/>
                <w:sz w:val="16"/>
                <w:szCs w:val="16"/>
              </w:rPr>
            </w:pPr>
          </w:p>
          <w:p w:rsidR="00CB5453" w:rsidRPr="00474CA0" w:rsidRDefault="00CB5453" w:rsidP="00F2108C">
            <w:pPr>
              <w:jc w:val="center"/>
              <w:rPr>
                <w:rFonts w:ascii="Arial" w:hAnsi="Arial" w:cs="Arial"/>
                <w:b/>
                <w:sz w:val="24"/>
                <w:szCs w:val="24"/>
              </w:rPr>
            </w:pPr>
            <w:r>
              <w:rPr>
                <w:rFonts w:ascii="Arial" w:hAnsi="Arial" w:cs="Arial"/>
                <w:b/>
                <w:sz w:val="24"/>
                <w:szCs w:val="24"/>
              </w:rPr>
              <w:t>27</w:t>
            </w:r>
          </w:p>
        </w:tc>
      </w:tr>
    </w:tbl>
    <w:p w:rsidR="002805F6" w:rsidRDefault="002805F6" w:rsidP="004A30C8">
      <w:pPr>
        <w:spacing w:line="360" w:lineRule="auto"/>
        <w:rPr>
          <w:rFonts w:ascii="Calibri" w:hAnsi="Calibri" w:cs="Calibri"/>
          <w:sz w:val="24"/>
          <w:szCs w:val="24"/>
        </w:rPr>
        <w:sectPr w:rsidR="002805F6" w:rsidSect="00D723B1">
          <w:headerReference w:type="default" r:id="rId13"/>
          <w:pgSz w:w="11906" w:h="16838"/>
          <w:pgMar w:top="709" w:right="1133" w:bottom="709" w:left="1440" w:header="709" w:footer="709" w:gutter="0"/>
          <w:cols w:space="708"/>
          <w:docGrid w:linePitch="360"/>
        </w:sectPr>
      </w:pPr>
    </w:p>
    <w:p w:rsidR="0038024F" w:rsidRPr="00474CA0" w:rsidRDefault="0038024F" w:rsidP="00474CA0">
      <w:pPr>
        <w:pStyle w:val="Heading1"/>
        <w:numPr>
          <w:ilvl w:val="0"/>
          <w:numId w:val="17"/>
        </w:numPr>
        <w:tabs>
          <w:tab w:val="left" w:pos="567"/>
        </w:tabs>
        <w:spacing w:before="0" w:line="240" w:lineRule="auto"/>
        <w:ind w:left="567" w:hanging="567"/>
        <w:jc w:val="both"/>
        <w:rPr>
          <w:rFonts w:ascii="Arial" w:eastAsiaTheme="minorHAnsi" w:hAnsi="Arial" w:cs="Arial"/>
          <w:b/>
          <w:color w:val="000000" w:themeColor="text1"/>
          <w:sz w:val="24"/>
          <w:szCs w:val="24"/>
        </w:rPr>
      </w:pPr>
      <w:bookmarkStart w:id="1" w:name="_Toc7420836"/>
      <w:r w:rsidRPr="00474CA0">
        <w:rPr>
          <w:rFonts w:ascii="Arial" w:hAnsi="Arial" w:cs="Arial"/>
          <w:b/>
          <w:color w:val="000000" w:themeColor="text1"/>
          <w:sz w:val="24"/>
          <w:szCs w:val="24"/>
        </w:rPr>
        <w:t>Introduction</w:t>
      </w:r>
      <w:bookmarkEnd w:id="1"/>
    </w:p>
    <w:p w:rsidR="001C6DD8" w:rsidRPr="00474CA0" w:rsidRDefault="001C6DD8" w:rsidP="00474CA0">
      <w:pPr>
        <w:autoSpaceDE w:val="0"/>
        <w:autoSpaceDN w:val="0"/>
        <w:adjustRightInd w:val="0"/>
        <w:spacing w:after="0" w:line="240" w:lineRule="auto"/>
        <w:jc w:val="both"/>
        <w:rPr>
          <w:rFonts w:ascii="Arial" w:hAnsi="Arial" w:cs="Arial"/>
          <w:b/>
          <w:bCs/>
          <w:color w:val="000000" w:themeColor="text1"/>
          <w:sz w:val="24"/>
          <w:szCs w:val="24"/>
        </w:rPr>
      </w:pPr>
    </w:p>
    <w:p w:rsidR="00CB476C" w:rsidRDefault="0038024F" w:rsidP="00474CA0">
      <w:pPr>
        <w:pStyle w:val="Heading2"/>
        <w:spacing w:before="0" w:line="240" w:lineRule="auto"/>
        <w:jc w:val="both"/>
        <w:rPr>
          <w:rFonts w:ascii="Arial" w:eastAsiaTheme="minorHAnsi" w:hAnsi="Arial" w:cs="Arial"/>
          <w:b/>
          <w:bCs/>
          <w:color w:val="000000" w:themeColor="text1"/>
          <w:sz w:val="24"/>
          <w:szCs w:val="24"/>
        </w:rPr>
      </w:pPr>
      <w:bookmarkStart w:id="2" w:name="_Toc7420837"/>
      <w:r w:rsidRPr="00474CA0">
        <w:rPr>
          <w:rFonts w:ascii="Arial" w:eastAsiaTheme="minorHAnsi" w:hAnsi="Arial" w:cs="Arial"/>
          <w:bCs/>
          <w:color w:val="000000" w:themeColor="text1"/>
          <w:sz w:val="24"/>
          <w:szCs w:val="24"/>
          <w:u w:val="single"/>
        </w:rPr>
        <w:t xml:space="preserve">Purpose of the </w:t>
      </w:r>
      <w:r w:rsidR="00F45446" w:rsidRPr="00474CA0">
        <w:rPr>
          <w:rFonts w:ascii="Arial" w:eastAsiaTheme="minorHAnsi" w:hAnsi="Arial" w:cs="Arial"/>
          <w:bCs/>
          <w:color w:val="000000" w:themeColor="text1"/>
          <w:sz w:val="24"/>
          <w:szCs w:val="24"/>
          <w:u w:val="single"/>
        </w:rPr>
        <w:t>G</w:t>
      </w:r>
      <w:r w:rsidR="005D4019" w:rsidRPr="00474CA0">
        <w:rPr>
          <w:rFonts w:ascii="Arial" w:eastAsiaTheme="minorHAnsi" w:hAnsi="Arial" w:cs="Arial"/>
          <w:bCs/>
          <w:color w:val="000000" w:themeColor="text1"/>
          <w:sz w:val="24"/>
          <w:szCs w:val="24"/>
          <w:u w:val="single"/>
        </w:rPr>
        <w:t>uidance</w:t>
      </w:r>
      <w:bookmarkEnd w:id="2"/>
    </w:p>
    <w:p w:rsidR="00474CA0" w:rsidRPr="00474CA0" w:rsidRDefault="00474CA0" w:rsidP="00474CA0">
      <w:pPr>
        <w:spacing w:line="240" w:lineRule="auto"/>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purpose of this document is to provide information an</w:t>
      </w:r>
      <w:r w:rsidR="00C84135" w:rsidRPr="00474CA0">
        <w:rPr>
          <w:rFonts w:ascii="Arial" w:hAnsi="Arial" w:cs="Arial"/>
          <w:color w:val="000000"/>
          <w:sz w:val="24"/>
          <w:szCs w:val="24"/>
        </w:rPr>
        <w:t xml:space="preserve">d guidance to schools and other </w:t>
      </w:r>
      <w:r w:rsidR="00C20F98" w:rsidRPr="00474CA0">
        <w:rPr>
          <w:rFonts w:ascii="Arial" w:hAnsi="Arial" w:cs="Arial"/>
          <w:color w:val="000000"/>
          <w:sz w:val="24"/>
          <w:szCs w:val="24"/>
        </w:rPr>
        <w:t xml:space="preserve">youth </w:t>
      </w:r>
      <w:r w:rsidRPr="00474CA0">
        <w:rPr>
          <w:rFonts w:ascii="Arial" w:hAnsi="Arial" w:cs="Arial"/>
          <w:color w:val="000000"/>
          <w:sz w:val="24"/>
          <w:szCs w:val="24"/>
        </w:rPr>
        <w:t>s</w:t>
      </w:r>
      <w:r w:rsidR="00557A5D" w:rsidRPr="00474CA0">
        <w:rPr>
          <w:rFonts w:ascii="Arial" w:hAnsi="Arial" w:cs="Arial"/>
          <w:color w:val="000000"/>
          <w:sz w:val="24"/>
          <w:szCs w:val="24"/>
        </w:rPr>
        <w:t xml:space="preserve">ettings in the </w:t>
      </w:r>
      <w:r w:rsidR="00E7519F" w:rsidRPr="00474CA0">
        <w:rPr>
          <w:rFonts w:ascii="Arial" w:hAnsi="Arial" w:cs="Arial"/>
          <w:color w:val="000000"/>
          <w:sz w:val="24"/>
          <w:szCs w:val="24"/>
        </w:rPr>
        <w:t>West Glamorgan Safeguarding Board area</w:t>
      </w:r>
      <w:r w:rsidRPr="00474CA0">
        <w:rPr>
          <w:rFonts w:ascii="Arial" w:hAnsi="Arial" w:cs="Arial"/>
          <w:color w:val="000000"/>
          <w:sz w:val="24"/>
          <w:szCs w:val="24"/>
        </w:rPr>
        <w:t xml:space="preserve"> on how to effectively support transgender and gender</w:t>
      </w:r>
      <w:r w:rsidR="00C84135" w:rsidRPr="00474CA0">
        <w:rPr>
          <w:rFonts w:ascii="Arial" w:hAnsi="Arial" w:cs="Arial"/>
          <w:color w:val="000000"/>
          <w:sz w:val="24"/>
          <w:szCs w:val="24"/>
        </w:rPr>
        <w:t xml:space="preserve"> </w:t>
      </w:r>
      <w:r w:rsidRPr="00474CA0">
        <w:rPr>
          <w:rFonts w:ascii="Arial" w:hAnsi="Arial" w:cs="Arial"/>
          <w:color w:val="000000"/>
          <w:sz w:val="24"/>
          <w:szCs w:val="24"/>
        </w:rPr>
        <w:t xml:space="preserve">questioning pupils and students and prevent transphobia. This </w:t>
      </w:r>
      <w:r w:rsidR="005D4019" w:rsidRPr="00474CA0">
        <w:rPr>
          <w:rFonts w:ascii="Arial" w:hAnsi="Arial" w:cs="Arial"/>
          <w:color w:val="000000"/>
          <w:sz w:val="24"/>
          <w:szCs w:val="24"/>
        </w:rPr>
        <w:t>guidance</w:t>
      </w:r>
      <w:r w:rsidRPr="00474CA0">
        <w:rPr>
          <w:rFonts w:ascii="Arial" w:hAnsi="Arial" w:cs="Arial"/>
          <w:color w:val="000000"/>
          <w:sz w:val="24"/>
          <w:szCs w:val="24"/>
        </w:rPr>
        <w:t xml:space="preserve"> will enable schools</w:t>
      </w:r>
      <w:r w:rsidR="00C84135" w:rsidRPr="00474CA0">
        <w:rPr>
          <w:rFonts w:ascii="Arial" w:hAnsi="Arial" w:cs="Arial"/>
          <w:color w:val="000000"/>
          <w:sz w:val="24"/>
          <w:szCs w:val="24"/>
        </w:rPr>
        <w:t xml:space="preserve"> </w:t>
      </w:r>
      <w:r w:rsidRPr="00474CA0">
        <w:rPr>
          <w:rFonts w:ascii="Arial" w:hAnsi="Arial" w:cs="Arial"/>
          <w:color w:val="000000"/>
          <w:sz w:val="24"/>
          <w:szCs w:val="24"/>
        </w:rPr>
        <w:t>to further embed the good work they are doing in this area and develop their approach to</w:t>
      </w:r>
      <w:r w:rsidR="00C84135" w:rsidRPr="00474CA0">
        <w:rPr>
          <w:rFonts w:ascii="Arial" w:hAnsi="Arial" w:cs="Arial"/>
          <w:color w:val="000000"/>
          <w:sz w:val="24"/>
          <w:szCs w:val="24"/>
        </w:rPr>
        <w:t xml:space="preserv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inclusion and support. We hope that using this </w:t>
      </w:r>
      <w:r w:rsidR="005D4019" w:rsidRPr="00474CA0">
        <w:rPr>
          <w:rFonts w:ascii="Arial" w:hAnsi="Arial" w:cs="Arial"/>
          <w:color w:val="000000"/>
          <w:sz w:val="24"/>
          <w:szCs w:val="24"/>
        </w:rPr>
        <w:t>guidance</w:t>
      </w:r>
      <w:r w:rsidRPr="00474CA0">
        <w:rPr>
          <w:rFonts w:ascii="Arial" w:hAnsi="Arial" w:cs="Arial"/>
          <w:color w:val="000000"/>
          <w:sz w:val="24"/>
          <w:szCs w:val="24"/>
        </w:rPr>
        <w:t xml:space="preserve"> will:</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E7D55" w:rsidP="00474CA0">
      <w:pPr>
        <w:pStyle w:val="ListParagraph"/>
        <w:numPr>
          <w:ilvl w:val="0"/>
          <w:numId w:val="14"/>
        </w:numPr>
        <w:tabs>
          <w:tab w:val="left" w:pos="567"/>
        </w:tabs>
        <w:autoSpaceDE w:val="0"/>
        <w:autoSpaceDN w:val="0"/>
        <w:adjustRightInd w:val="0"/>
        <w:spacing w:after="0" w:line="240" w:lineRule="auto"/>
        <w:ind w:left="567" w:hanging="567"/>
        <w:jc w:val="both"/>
        <w:rPr>
          <w:rFonts w:ascii="Arial" w:hAnsi="Arial" w:cs="Arial"/>
          <w:color w:val="000000" w:themeColor="text1"/>
          <w:sz w:val="24"/>
          <w:szCs w:val="24"/>
        </w:rPr>
      </w:pPr>
      <w:r w:rsidRPr="00474CA0">
        <w:rPr>
          <w:rFonts w:ascii="Arial" w:hAnsi="Arial" w:cs="Arial"/>
          <w:color w:val="000000" w:themeColor="text1"/>
          <w:sz w:val="24"/>
          <w:szCs w:val="24"/>
        </w:rPr>
        <w:t>Increase</w:t>
      </w:r>
      <w:r w:rsidR="0038024F" w:rsidRPr="00474CA0">
        <w:rPr>
          <w:rFonts w:ascii="Arial" w:hAnsi="Arial" w:cs="Arial"/>
          <w:color w:val="000000" w:themeColor="text1"/>
          <w:sz w:val="24"/>
          <w:szCs w:val="24"/>
        </w:rPr>
        <w:t xml:space="preserve"> the confidence of staff in supporting transgender pupils a</w:t>
      </w:r>
      <w:r w:rsidR="00C84135" w:rsidRPr="00474CA0">
        <w:rPr>
          <w:rFonts w:ascii="Arial" w:hAnsi="Arial" w:cs="Arial"/>
          <w:color w:val="000000" w:themeColor="text1"/>
          <w:sz w:val="24"/>
          <w:szCs w:val="24"/>
        </w:rPr>
        <w:t xml:space="preserve">nd students or </w:t>
      </w:r>
      <w:r w:rsidR="0038024F" w:rsidRPr="00474CA0">
        <w:rPr>
          <w:rFonts w:ascii="Arial" w:hAnsi="Arial" w:cs="Arial"/>
          <w:color w:val="000000" w:themeColor="text1"/>
          <w:sz w:val="24"/>
          <w:szCs w:val="24"/>
        </w:rPr>
        <w:t>those that are coming out as Trans or beginning to qu</w:t>
      </w:r>
      <w:r w:rsidR="00C84135" w:rsidRPr="00474CA0">
        <w:rPr>
          <w:rFonts w:ascii="Arial" w:hAnsi="Arial" w:cs="Arial"/>
          <w:color w:val="000000" w:themeColor="text1"/>
          <w:sz w:val="24"/>
          <w:szCs w:val="24"/>
        </w:rPr>
        <w:t xml:space="preserve">estion their gender identity by </w:t>
      </w:r>
      <w:r w:rsidR="0038024F" w:rsidRPr="00474CA0">
        <w:rPr>
          <w:rFonts w:ascii="Arial" w:hAnsi="Arial" w:cs="Arial"/>
          <w:color w:val="000000" w:themeColor="text1"/>
          <w:sz w:val="24"/>
          <w:szCs w:val="24"/>
        </w:rPr>
        <w:t>providing an introduction to Trans identities an</w:t>
      </w:r>
      <w:r w:rsidR="00C84135" w:rsidRPr="00474CA0">
        <w:rPr>
          <w:rFonts w:ascii="Arial" w:hAnsi="Arial" w:cs="Arial"/>
          <w:color w:val="000000" w:themeColor="text1"/>
          <w:sz w:val="24"/>
          <w:szCs w:val="24"/>
        </w:rPr>
        <w:t xml:space="preserve">d the issues Trans children and </w:t>
      </w:r>
      <w:r w:rsidR="0038024F" w:rsidRPr="00474CA0">
        <w:rPr>
          <w:rFonts w:ascii="Arial" w:hAnsi="Arial" w:cs="Arial"/>
          <w:color w:val="000000" w:themeColor="text1"/>
          <w:sz w:val="24"/>
          <w:szCs w:val="24"/>
        </w:rPr>
        <w:t>young people may face;</w:t>
      </w:r>
    </w:p>
    <w:p w:rsidR="0038024F" w:rsidRPr="00474CA0" w:rsidRDefault="0038024F" w:rsidP="00474CA0">
      <w:pPr>
        <w:pStyle w:val="ListParagraph"/>
        <w:numPr>
          <w:ilvl w:val="0"/>
          <w:numId w:val="14"/>
        </w:numPr>
        <w:tabs>
          <w:tab w:val="left" w:pos="567"/>
        </w:tabs>
        <w:autoSpaceDE w:val="0"/>
        <w:autoSpaceDN w:val="0"/>
        <w:adjustRightInd w:val="0"/>
        <w:spacing w:after="0" w:line="240" w:lineRule="auto"/>
        <w:ind w:left="567" w:hanging="567"/>
        <w:jc w:val="both"/>
        <w:rPr>
          <w:rFonts w:ascii="Arial" w:hAnsi="Arial" w:cs="Arial"/>
          <w:color w:val="000000" w:themeColor="text1"/>
          <w:sz w:val="24"/>
          <w:szCs w:val="24"/>
        </w:rPr>
      </w:pPr>
      <w:r w:rsidRPr="00474CA0">
        <w:rPr>
          <w:rFonts w:ascii="Arial" w:hAnsi="Arial" w:cs="Arial"/>
          <w:color w:val="000000" w:themeColor="text1"/>
          <w:sz w:val="24"/>
          <w:szCs w:val="24"/>
        </w:rPr>
        <w:t>Provide information that will allow schools to fee</w:t>
      </w:r>
      <w:r w:rsidR="00C84135" w:rsidRPr="00474CA0">
        <w:rPr>
          <w:rFonts w:ascii="Arial" w:hAnsi="Arial" w:cs="Arial"/>
          <w:color w:val="000000" w:themeColor="text1"/>
          <w:sz w:val="24"/>
          <w:szCs w:val="24"/>
        </w:rPr>
        <w:t xml:space="preserve">l confident that they are </w:t>
      </w:r>
      <w:r w:rsidRPr="00474CA0">
        <w:rPr>
          <w:rFonts w:ascii="Arial" w:hAnsi="Arial" w:cs="Arial"/>
          <w:color w:val="000000" w:themeColor="text1"/>
          <w:sz w:val="24"/>
          <w:szCs w:val="24"/>
        </w:rPr>
        <w:t>complying with the Equality Act 2010 and Anti-B</w:t>
      </w:r>
      <w:r w:rsidR="00C84135" w:rsidRPr="00474CA0">
        <w:rPr>
          <w:rFonts w:ascii="Arial" w:hAnsi="Arial" w:cs="Arial"/>
          <w:color w:val="000000" w:themeColor="text1"/>
          <w:sz w:val="24"/>
          <w:szCs w:val="24"/>
        </w:rPr>
        <w:t xml:space="preserve">ullying guidance in relation to </w:t>
      </w:r>
      <w:r w:rsidRPr="00474CA0">
        <w:rPr>
          <w:rFonts w:ascii="Arial" w:hAnsi="Arial" w:cs="Arial"/>
          <w:color w:val="000000" w:themeColor="text1"/>
          <w:sz w:val="24"/>
          <w:szCs w:val="24"/>
        </w:rPr>
        <w:t>Trans children and young people;</w:t>
      </w:r>
    </w:p>
    <w:p w:rsidR="0038024F" w:rsidRPr="00474CA0" w:rsidRDefault="0038024F" w:rsidP="00474CA0">
      <w:pPr>
        <w:pStyle w:val="ListParagraph"/>
        <w:numPr>
          <w:ilvl w:val="0"/>
          <w:numId w:val="14"/>
        </w:numPr>
        <w:tabs>
          <w:tab w:val="left" w:pos="567"/>
        </w:tabs>
        <w:autoSpaceDE w:val="0"/>
        <w:autoSpaceDN w:val="0"/>
        <w:adjustRightInd w:val="0"/>
        <w:spacing w:after="0" w:line="240" w:lineRule="auto"/>
        <w:ind w:left="567" w:hanging="567"/>
        <w:jc w:val="both"/>
        <w:rPr>
          <w:rFonts w:ascii="Arial" w:hAnsi="Arial" w:cs="Arial"/>
          <w:color w:val="000000" w:themeColor="text1"/>
          <w:sz w:val="24"/>
          <w:szCs w:val="24"/>
        </w:rPr>
      </w:pPr>
      <w:r w:rsidRPr="00474CA0">
        <w:rPr>
          <w:rFonts w:ascii="Arial" w:hAnsi="Arial" w:cs="Arial"/>
          <w:color w:val="000000" w:themeColor="text1"/>
          <w:sz w:val="24"/>
          <w:szCs w:val="24"/>
        </w:rPr>
        <w:t>Highlight areas to consider when developing w</w:t>
      </w:r>
      <w:r w:rsidR="00C84135" w:rsidRPr="00474CA0">
        <w:rPr>
          <w:rFonts w:ascii="Arial" w:hAnsi="Arial" w:cs="Arial"/>
          <w:color w:val="000000" w:themeColor="text1"/>
          <w:sz w:val="24"/>
          <w:szCs w:val="24"/>
        </w:rPr>
        <w:t xml:space="preserve">hole school policy and practice </w:t>
      </w:r>
      <w:r w:rsidRPr="00474CA0">
        <w:rPr>
          <w:rFonts w:ascii="Arial" w:hAnsi="Arial" w:cs="Arial"/>
          <w:color w:val="000000" w:themeColor="text1"/>
          <w:sz w:val="24"/>
          <w:szCs w:val="24"/>
        </w:rPr>
        <w:t>that will allow Trans children and young peopl</w:t>
      </w:r>
      <w:r w:rsidR="00C84135" w:rsidRPr="00474CA0">
        <w:rPr>
          <w:rFonts w:ascii="Arial" w:hAnsi="Arial" w:cs="Arial"/>
          <w:color w:val="000000" w:themeColor="text1"/>
          <w:sz w:val="24"/>
          <w:szCs w:val="24"/>
        </w:rPr>
        <w:t xml:space="preserve">e to achieve at school and will </w:t>
      </w:r>
      <w:r w:rsidRPr="00474CA0">
        <w:rPr>
          <w:rFonts w:ascii="Arial" w:hAnsi="Arial" w:cs="Arial"/>
          <w:color w:val="000000" w:themeColor="text1"/>
          <w:sz w:val="24"/>
          <w:szCs w:val="24"/>
        </w:rPr>
        <w:t>reduce transphobic discrimination and bullying.</w:t>
      </w:r>
    </w:p>
    <w:p w:rsidR="00C84135" w:rsidRPr="00474CA0" w:rsidRDefault="00C84135" w:rsidP="00474CA0">
      <w:pPr>
        <w:autoSpaceDE w:val="0"/>
        <w:autoSpaceDN w:val="0"/>
        <w:adjustRightInd w:val="0"/>
        <w:spacing w:after="0" w:line="240" w:lineRule="auto"/>
        <w:ind w:hanging="720"/>
        <w:jc w:val="both"/>
        <w:rPr>
          <w:rFonts w:ascii="Arial" w:hAnsi="Arial" w:cs="Arial"/>
          <w:color w:val="000000" w:themeColor="text1"/>
          <w:sz w:val="24"/>
          <w:szCs w:val="24"/>
        </w:rPr>
      </w:pPr>
    </w:p>
    <w:p w:rsidR="00C84135" w:rsidRPr="00474CA0"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3" w:name="_Toc7420838"/>
      <w:r w:rsidRPr="00474CA0">
        <w:rPr>
          <w:rFonts w:ascii="Arial" w:eastAsiaTheme="minorHAnsi" w:hAnsi="Arial" w:cs="Arial"/>
          <w:bCs/>
          <w:color w:val="000000" w:themeColor="text1"/>
          <w:sz w:val="24"/>
          <w:szCs w:val="24"/>
          <w:u w:val="single"/>
        </w:rPr>
        <w:t xml:space="preserve">Underlying </w:t>
      </w:r>
      <w:r w:rsidR="00F45446" w:rsidRPr="00474CA0">
        <w:rPr>
          <w:rFonts w:ascii="Arial" w:eastAsiaTheme="minorHAnsi" w:hAnsi="Arial" w:cs="Arial"/>
          <w:bCs/>
          <w:color w:val="000000" w:themeColor="text1"/>
          <w:sz w:val="24"/>
          <w:szCs w:val="24"/>
          <w:u w:val="single"/>
        </w:rPr>
        <w:t>P</w:t>
      </w:r>
      <w:r w:rsidRPr="00474CA0">
        <w:rPr>
          <w:rFonts w:ascii="Arial" w:eastAsiaTheme="minorHAnsi" w:hAnsi="Arial" w:cs="Arial"/>
          <w:bCs/>
          <w:color w:val="000000" w:themeColor="text1"/>
          <w:sz w:val="24"/>
          <w:szCs w:val="24"/>
          <w:u w:val="single"/>
        </w:rPr>
        <w:t>rinciples</w:t>
      </w:r>
      <w:bookmarkEnd w:id="3"/>
    </w:p>
    <w:p w:rsidR="00474CA0" w:rsidRPr="00474CA0" w:rsidRDefault="00474CA0" w:rsidP="00474CA0"/>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Schools and </w:t>
      </w:r>
      <w:r w:rsidR="00AF12A8" w:rsidRPr="00474CA0">
        <w:rPr>
          <w:rFonts w:ascii="Arial" w:hAnsi="Arial" w:cs="Arial"/>
          <w:color w:val="000000"/>
          <w:sz w:val="24"/>
          <w:szCs w:val="24"/>
        </w:rPr>
        <w:t>other youth settings</w:t>
      </w:r>
      <w:r w:rsidRPr="00474CA0">
        <w:rPr>
          <w:rFonts w:ascii="Arial" w:hAnsi="Arial" w:cs="Arial"/>
          <w:color w:val="000000"/>
          <w:sz w:val="24"/>
          <w:szCs w:val="24"/>
        </w:rPr>
        <w:t xml:space="preserve"> may be particularly challenged</w:t>
      </w:r>
      <w:r w:rsidR="00C84135" w:rsidRPr="00474CA0">
        <w:rPr>
          <w:rFonts w:ascii="Arial" w:hAnsi="Arial" w:cs="Arial"/>
          <w:color w:val="000000"/>
          <w:sz w:val="24"/>
          <w:szCs w:val="24"/>
        </w:rPr>
        <w:t xml:space="preserve"> by the specific needs of </w:t>
      </w:r>
      <w:proofErr w:type="gramStart"/>
      <w:r w:rsidR="00C84135" w:rsidRPr="00474CA0">
        <w:rPr>
          <w:rFonts w:ascii="Arial" w:hAnsi="Arial" w:cs="Arial"/>
          <w:color w:val="000000"/>
          <w:sz w:val="24"/>
          <w:szCs w:val="24"/>
        </w:rPr>
        <w:t>Trans</w:t>
      </w:r>
      <w:proofErr w:type="gramEnd"/>
      <w:r w:rsidR="00C84135" w:rsidRPr="00474CA0">
        <w:rPr>
          <w:rFonts w:ascii="Arial" w:hAnsi="Arial" w:cs="Arial"/>
          <w:color w:val="000000"/>
          <w:sz w:val="24"/>
          <w:szCs w:val="24"/>
        </w:rPr>
        <w:t xml:space="preserve"> </w:t>
      </w:r>
      <w:r w:rsidRPr="00474CA0">
        <w:rPr>
          <w:rFonts w:ascii="Arial" w:hAnsi="Arial" w:cs="Arial"/>
          <w:color w:val="000000"/>
          <w:sz w:val="24"/>
          <w:szCs w:val="24"/>
        </w:rPr>
        <w:t xml:space="preserve">children and this </w:t>
      </w:r>
      <w:r w:rsidR="005D4019" w:rsidRPr="00474CA0">
        <w:rPr>
          <w:rFonts w:ascii="Arial" w:hAnsi="Arial" w:cs="Arial"/>
          <w:color w:val="000000"/>
          <w:sz w:val="24"/>
          <w:szCs w:val="24"/>
        </w:rPr>
        <w:t>guidance</w:t>
      </w:r>
      <w:r w:rsidRPr="00474CA0">
        <w:rPr>
          <w:rFonts w:ascii="Arial" w:hAnsi="Arial" w:cs="Arial"/>
          <w:color w:val="000000"/>
          <w:sz w:val="24"/>
          <w:szCs w:val="24"/>
        </w:rPr>
        <w:t xml:space="preserve"> is intended to support settings </w:t>
      </w:r>
      <w:r w:rsidR="00C84135" w:rsidRPr="00474CA0">
        <w:rPr>
          <w:rFonts w:ascii="Arial" w:hAnsi="Arial" w:cs="Arial"/>
          <w:color w:val="000000"/>
          <w:sz w:val="24"/>
          <w:szCs w:val="24"/>
        </w:rPr>
        <w:t xml:space="preserve">to explore these challenges and </w:t>
      </w:r>
      <w:r w:rsidRPr="00474CA0">
        <w:rPr>
          <w:rFonts w:ascii="Arial" w:hAnsi="Arial" w:cs="Arial"/>
          <w:color w:val="000000"/>
          <w:sz w:val="24"/>
          <w:szCs w:val="24"/>
        </w:rPr>
        <w:t>find solutions in the best interests of the child or young person and the wider school</w:t>
      </w:r>
      <w:r w:rsidR="00C84135" w:rsidRPr="00474CA0">
        <w:rPr>
          <w:rFonts w:ascii="Arial" w:hAnsi="Arial" w:cs="Arial"/>
          <w:color w:val="000000"/>
          <w:sz w:val="24"/>
          <w:szCs w:val="24"/>
        </w:rPr>
        <w:t xml:space="preserve"> </w:t>
      </w:r>
      <w:r w:rsidRPr="00474CA0">
        <w:rPr>
          <w:rFonts w:ascii="Arial" w:hAnsi="Arial" w:cs="Arial"/>
          <w:color w:val="000000"/>
          <w:sz w:val="24"/>
          <w:szCs w:val="24"/>
        </w:rPr>
        <w:t xml:space="preserve">community. This </w:t>
      </w:r>
      <w:r w:rsidR="005D4019" w:rsidRPr="00474CA0">
        <w:rPr>
          <w:rFonts w:ascii="Arial" w:hAnsi="Arial" w:cs="Arial"/>
          <w:color w:val="000000"/>
          <w:sz w:val="24"/>
          <w:szCs w:val="24"/>
        </w:rPr>
        <w:t>guidance</w:t>
      </w:r>
      <w:r w:rsidRPr="00474CA0">
        <w:rPr>
          <w:rFonts w:ascii="Arial" w:hAnsi="Arial" w:cs="Arial"/>
          <w:color w:val="000000"/>
          <w:sz w:val="24"/>
          <w:szCs w:val="24"/>
        </w:rPr>
        <w:t xml:space="preserve"> can therefore support schools to review and develop policies</w:t>
      </w:r>
      <w:r w:rsidR="00C84135" w:rsidRPr="00474CA0">
        <w:rPr>
          <w:rFonts w:ascii="Arial" w:hAnsi="Arial" w:cs="Arial"/>
          <w:color w:val="000000"/>
          <w:sz w:val="24"/>
          <w:szCs w:val="24"/>
        </w:rPr>
        <w:t xml:space="preserve"> </w:t>
      </w:r>
      <w:r w:rsidRPr="00474CA0">
        <w:rPr>
          <w:rFonts w:ascii="Arial" w:hAnsi="Arial" w:cs="Arial"/>
          <w:color w:val="000000"/>
          <w:sz w:val="24"/>
          <w:szCs w:val="24"/>
        </w:rPr>
        <w:t>related to equality, curriculum, anti-bullying and wider issues.</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C84135"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Practice to support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 young people should be embedded across school</w:t>
      </w:r>
      <w:r w:rsidR="00C84135" w:rsidRPr="00474CA0">
        <w:rPr>
          <w:rFonts w:ascii="Arial" w:hAnsi="Arial" w:cs="Arial"/>
          <w:color w:val="000000"/>
          <w:sz w:val="24"/>
          <w:szCs w:val="24"/>
        </w:rPr>
        <w:t xml:space="preserve"> </w:t>
      </w:r>
      <w:r w:rsidRPr="00474CA0">
        <w:rPr>
          <w:rFonts w:ascii="Arial" w:hAnsi="Arial" w:cs="Arial"/>
          <w:color w:val="000000"/>
          <w:sz w:val="24"/>
          <w:szCs w:val="24"/>
        </w:rPr>
        <w:t>policies and curriculum and build on best practice already in place to meet the Public</w:t>
      </w:r>
      <w:r w:rsidR="00C84135" w:rsidRPr="00474CA0">
        <w:rPr>
          <w:rFonts w:ascii="Arial" w:hAnsi="Arial" w:cs="Arial"/>
          <w:color w:val="000000"/>
          <w:sz w:val="24"/>
          <w:szCs w:val="24"/>
        </w:rPr>
        <w:t xml:space="preserve"> </w:t>
      </w:r>
      <w:r w:rsidRPr="00474CA0">
        <w:rPr>
          <w:rFonts w:ascii="Arial" w:hAnsi="Arial" w:cs="Arial"/>
          <w:color w:val="000000"/>
          <w:sz w:val="24"/>
          <w:szCs w:val="24"/>
        </w:rPr>
        <w:t>Sector Duty of the Equality Act and eliminate unlawful discrimination, harassment and</w:t>
      </w:r>
      <w:r w:rsidR="00C84135" w:rsidRPr="00474CA0">
        <w:rPr>
          <w:rFonts w:ascii="Arial" w:hAnsi="Arial" w:cs="Arial"/>
          <w:color w:val="000000"/>
          <w:sz w:val="24"/>
          <w:szCs w:val="24"/>
        </w:rPr>
        <w:t xml:space="preserve"> </w:t>
      </w:r>
      <w:r w:rsidRPr="00474CA0">
        <w:rPr>
          <w:rFonts w:ascii="Arial" w:hAnsi="Arial" w:cs="Arial"/>
          <w:color w:val="000000"/>
          <w:sz w:val="24"/>
          <w:szCs w:val="24"/>
        </w:rPr>
        <w:t>victimisation, advance equality of opportunity and foster good relations.</w:t>
      </w:r>
      <w:r w:rsidR="00C84135" w:rsidRPr="00474CA0">
        <w:rPr>
          <w:rFonts w:ascii="Arial" w:hAnsi="Arial" w:cs="Arial"/>
          <w:color w:val="000000"/>
          <w:sz w:val="24"/>
          <w:szCs w:val="24"/>
        </w:rPr>
        <w:t xml:space="preserve"> </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In developing practice to support Trans children and young people schools should try to</w:t>
      </w:r>
      <w:r w:rsidR="00C84135" w:rsidRPr="00474CA0">
        <w:rPr>
          <w:rFonts w:ascii="Arial" w:hAnsi="Arial" w:cs="Arial"/>
          <w:color w:val="000000"/>
          <w:sz w:val="24"/>
          <w:szCs w:val="24"/>
        </w:rPr>
        <w:t xml:space="preserve"> </w:t>
      </w:r>
      <w:r w:rsidRPr="00474CA0">
        <w:rPr>
          <w:rFonts w:ascii="Arial" w:hAnsi="Arial" w:cs="Arial"/>
          <w:color w:val="000000"/>
          <w:sz w:val="24"/>
          <w:szCs w:val="24"/>
        </w:rPr>
        <w:t>follow these principles:</w:t>
      </w:r>
    </w:p>
    <w:p w:rsidR="00D805C1" w:rsidRPr="00474CA0" w:rsidRDefault="00D805C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Avoid seeing the child or young person as a pr</w:t>
      </w:r>
      <w:r w:rsidR="00C84135" w:rsidRPr="00474CA0">
        <w:rPr>
          <w:rFonts w:ascii="Arial" w:hAnsi="Arial" w:cs="Arial"/>
          <w:color w:val="000000"/>
          <w:sz w:val="24"/>
          <w:szCs w:val="24"/>
        </w:rPr>
        <w:t xml:space="preserve">oblem and instead see an </w:t>
      </w:r>
      <w:r w:rsidRPr="00474CA0">
        <w:rPr>
          <w:rFonts w:ascii="Arial" w:hAnsi="Arial" w:cs="Arial"/>
          <w:color w:val="000000"/>
          <w:sz w:val="24"/>
          <w:szCs w:val="24"/>
        </w:rPr>
        <w:t>opportunity to enrich the school co</w:t>
      </w:r>
      <w:r w:rsidR="00C84135" w:rsidRPr="00474CA0">
        <w:rPr>
          <w:rFonts w:ascii="Arial" w:hAnsi="Arial" w:cs="Arial"/>
          <w:color w:val="000000"/>
          <w:sz w:val="24"/>
          <w:szCs w:val="24"/>
        </w:rPr>
        <w:t xml:space="preserve">mmunity and to challenge gender </w:t>
      </w:r>
      <w:r w:rsidRPr="00474CA0">
        <w:rPr>
          <w:rFonts w:ascii="Arial" w:hAnsi="Arial" w:cs="Arial"/>
          <w:color w:val="000000"/>
          <w:sz w:val="24"/>
          <w:szCs w:val="24"/>
        </w:rPr>
        <w:t>stereotypes and norms on a wider scale.</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Consider gender as a spectrum and take a non-bi</w:t>
      </w:r>
      <w:r w:rsidR="00C84135" w:rsidRPr="00474CA0">
        <w:rPr>
          <w:rFonts w:ascii="Arial" w:hAnsi="Arial" w:cs="Arial"/>
          <w:color w:val="000000"/>
          <w:sz w:val="24"/>
          <w:szCs w:val="24"/>
        </w:rPr>
        <w:t xml:space="preserve">nary approach to gender. Gender </w:t>
      </w:r>
      <w:r w:rsidRPr="00474CA0">
        <w:rPr>
          <w:rFonts w:ascii="Arial" w:hAnsi="Arial" w:cs="Arial"/>
          <w:color w:val="000000"/>
          <w:sz w:val="24"/>
          <w:szCs w:val="24"/>
        </w:rPr>
        <w:t>is often an important part of our identity and develo</w:t>
      </w:r>
      <w:r w:rsidR="00C84135" w:rsidRPr="00474CA0">
        <w:rPr>
          <w:rFonts w:ascii="Arial" w:hAnsi="Arial" w:cs="Arial"/>
          <w:color w:val="000000"/>
          <w:sz w:val="24"/>
          <w:szCs w:val="24"/>
        </w:rPr>
        <w:t xml:space="preserve">ping a positive sense of gender </w:t>
      </w:r>
      <w:r w:rsidRPr="00474CA0">
        <w:rPr>
          <w:rFonts w:ascii="Arial" w:hAnsi="Arial" w:cs="Arial"/>
          <w:color w:val="000000"/>
          <w:sz w:val="24"/>
          <w:szCs w:val="24"/>
        </w:rPr>
        <w:t>identity is part of growing up. However, gender iden</w:t>
      </w:r>
      <w:r w:rsidR="00C84135" w:rsidRPr="00474CA0">
        <w:rPr>
          <w:rFonts w:ascii="Arial" w:hAnsi="Arial" w:cs="Arial"/>
          <w:color w:val="000000"/>
          <w:sz w:val="24"/>
          <w:szCs w:val="24"/>
        </w:rPr>
        <w:t xml:space="preserve">tity is often complex and there </w:t>
      </w:r>
      <w:r w:rsidRPr="00474CA0">
        <w:rPr>
          <w:rFonts w:ascii="Arial" w:hAnsi="Arial" w:cs="Arial"/>
          <w:color w:val="000000"/>
          <w:sz w:val="24"/>
          <w:szCs w:val="24"/>
        </w:rPr>
        <w:t>is a spectrum of gender which is wider than just male and female.</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Listen to the child or young person and their parents and care</w:t>
      </w:r>
      <w:r w:rsidR="00C84135" w:rsidRPr="00474CA0">
        <w:rPr>
          <w:rFonts w:ascii="Arial" w:hAnsi="Arial" w:cs="Arial"/>
          <w:color w:val="000000"/>
          <w:sz w:val="24"/>
          <w:szCs w:val="24"/>
        </w:rPr>
        <w:t xml:space="preserve">rs and </w:t>
      </w:r>
      <w:r w:rsidRPr="00474CA0">
        <w:rPr>
          <w:rFonts w:ascii="Arial" w:hAnsi="Arial" w:cs="Arial"/>
          <w:color w:val="000000"/>
          <w:sz w:val="24"/>
          <w:szCs w:val="24"/>
        </w:rPr>
        <w:t>wherever possible follow their lead and preferences.</w:t>
      </w:r>
    </w:p>
    <w:p w:rsidR="00D805C1" w:rsidRPr="00474CA0" w:rsidRDefault="00D805C1" w:rsidP="00474CA0">
      <w:pPr>
        <w:spacing w:after="0" w:line="240" w:lineRule="auto"/>
        <w:jc w:val="both"/>
        <w:rPr>
          <w:rFonts w:ascii="Arial" w:hAnsi="Arial" w:cs="Arial"/>
          <w:color w:val="6F2FA0"/>
          <w:sz w:val="24"/>
          <w:szCs w:val="24"/>
        </w:rPr>
      </w:pPr>
    </w:p>
    <w:p w:rsidR="0038024F" w:rsidRPr="00474CA0" w:rsidRDefault="0038024F" w:rsidP="00474CA0">
      <w:pPr>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Providing support to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 or young person </w:t>
      </w:r>
      <w:r w:rsidR="00C84135" w:rsidRPr="00474CA0">
        <w:rPr>
          <w:rFonts w:ascii="Arial" w:hAnsi="Arial" w:cs="Arial"/>
          <w:color w:val="000000"/>
          <w:sz w:val="24"/>
          <w:szCs w:val="24"/>
        </w:rPr>
        <w:t xml:space="preserve">at any particular point in time </w:t>
      </w:r>
      <w:r w:rsidRPr="00474CA0">
        <w:rPr>
          <w:rFonts w:ascii="Arial" w:hAnsi="Arial" w:cs="Arial"/>
          <w:color w:val="000000"/>
          <w:sz w:val="24"/>
          <w:szCs w:val="24"/>
        </w:rPr>
        <w:t>does not signal that they are or will conform to any single</w:t>
      </w:r>
      <w:r w:rsidR="00C84135" w:rsidRPr="00474CA0">
        <w:rPr>
          <w:rFonts w:ascii="Arial" w:hAnsi="Arial" w:cs="Arial"/>
          <w:color w:val="000000"/>
          <w:sz w:val="24"/>
          <w:szCs w:val="24"/>
        </w:rPr>
        <w:t xml:space="preserve"> Trans identity or follow </w:t>
      </w:r>
      <w:r w:rsidRPr="00474CA0">
        <w:rPr>
          <w:rFonts w:ascii="Arial" w:hAnsi="Arial" w:cs="Arial"/>
          <w:color w:val="000000"/>
          <w:sz w:val="24"/>
          <w:szCs w:val="24"/>
        </w:rPr>
        <w:t>any particular path of transition.</w:t>
      </w:r>
    </w:p>
    <w:p w:rsidR="00D805C1" w:rsidRPr="00474CA0" w:rsidRDefault="00D805C1" w:rsidP="00474CA0">
      <w:pPr>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Avoid where possible gender segregated activities and where this cannot be</w:t>
      </w:r>
      <w:r w:rsidR="00C84135" w:rsidRPr="00474CA0">
        <w:rPr>
          <w:rFonts w:ascii="Arial" w:hAnsi="Arial" w:cs="Arial"/>
          <w:color w:val="000000"/>
          <w:sz w:val="24"/>
          <w:szCs w:val="24"/>
        </w:rPr>
        <w:t xml:space="preserve"> </w:t>
      </w:r>
      <w:r w:rsidRPr="00474CA0">
        <w:rPr>
          <w:rFonts w:ascii="Arial" w:hAnsi="Arial" w:cs="Arial"/>
          <w:color w:val="000000"/>
          <w:sz w:val="24"/>
          <w:szCs w:val="24"/>
        </w:rPr>
        <w:t>avoided allow the child or young person to acces</w:t>
      </w:r>
      <w:r w:rsidR="00C84135" w:rsidRPr="00474CA0">
        <w:rPr>
          <w:rFonts w:ascii="Arial" w:hAnsi="Arial" w:cs="Arial"/>
          <w:color w:val="000000"/>
          <w:sz w:val="24"/>
          <w:szCs w:val="24"/>
        </w:rPr>
        <w:t xml:space="preserve">s the activity that corresponds </w:t>
      </w:r>
      <w:r w:rsidRPr="00474CA0">
        <w:rPr>
          <w:rFonts w:ascii="Arial" w:hAnsi="Arial" w:cs="Arial"/>
          <w:color w:val="000000"/>
          <w:sz w:val="24"/>
          <w:szCs w:val="24"/>
        </w:rPr>
        <w:t>to their gender identity.</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Work on challenging and preventing sexism, homophobia and biphobia –</w:t>
      </w:r>
      <w:r w:rsidR="00C84135" w:rsidRPr="00474CA0">
        <w:rPr>
          <w:rFonts w:ascii="Arial" w:hAnsi="Arial" w:cs="Arial"/>
          <w:color w:val="000000"/>
          <w:sz w:val="24"/>
          <w:szCs w:val="24"/>
        </w:rPr>
        <w:t xml:space="preserve"> </w:t>
      </w:r>
      <w:r w:rsidRPr="00474CA0">
        <w:rPr>
          <w:rFonts w:ascii="Arial" w:hAnsi="Arial" w:cs="Arial"/>
          <w:color w:val="000000"/>
          <w:sz w:val="24"/>
          <w:szCs w:val="24"/>
        </w:rPr>
        <w:t>ensure that the school community is aware of this in terms of curriculum content</w:t>
      </w:r>
      <w:r w:rsidR="00C84135" w:rsidRPr="00474CA0">
        <w:rPr>
          <w:rFonts w:ascii="Arial" w:hAnsi="Arial" w:cs="Arial"/>
          <w:color w:val="000000"/>
          <w:sz w:val="24"/>
          <w:szCs w:val="24"/>
        </w:rPr>
        <w:t xml:space="preserve"> </w:t>
      </w:r>
      <w:r w:rsidRPr="00474CA0">
        <w:rPr>
          <w:rFonts w:ascii="Arial" w:hAnsi="Arial" w:cs="Arial"/>
          <w:color w:val="000000"/>
          <w:sz w:val="24"/>
          <w:szCs w:val="24"/>
        </w:rPr>
        <w:t>and the challenging of prejudice and bullying.</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In supporting a Trans or non-binary gender conforming child, schools and</w:t>
      </w:r>
      <w:r w:rsidR="00C84135" w:rsidRPr="00474CA0">
        <w:rPr>
          <w:rFonts w:ascii="Arial" w:hAnsi="Arial" w:cs="Arial"/>
          <w:color w:val="000000"/>
          <w:sz w:val="24"/>
          <w:szCs w:val="24"/>
        </w:rPr>
        <w:t xml:space="preserve"> </w:t>
      </w:r>
      <w:r w:rsidRPr="00474CA0">
        <w:rPr>
          <w:rFonts w:ascii="Arial" w:hAnsi="Arial" w:cs="Arial"/>
          <w:color w:val="000000"/>
          <w:sz w:val="24"/>
          <w:szCs w:val="24"/>
        </w:rPr>
        <w:t>individuals may have to re-think views and practices on gender and identity</w:t>
      </w:r>
      <w:r w:rsidR="00C84135" w:rsidRPr="00474CA0">
        <w:rPr>
          <w:rFonts w:ascii="Arial" w:hAnsi="Arial" w:cs="Arial"/>
          <w:color w:val="000000"/>
          <w:sz w:val="24"/>
          <w:szCs w:val="24"/>
        </w:rPr>
        <w:t xml:space="preserve"> </w:t>
      </w:r>
      <w:r w:rsidRPr="00474CA0">
        <w:rPr>
          <w:rFonts w:ascii="Arial" w:hAnsi="Arial" w:cs="Arial"/>
          <w:color w:val="000000"/>
          <w:sz w:val="24"/>
          <w:szCs w:val="24"/>
        </w:rPr>
        <w:t>which have been accepted as ‘standard’ for a long time. This can be</w:t>
      </w:r>
      <w:r w:rsidR="00C84135" w:rsidRPr="00474CA0">
        <w:rPr>
          <w:rFonts w:ascii="Arial" w:hAnsi="Arial" w:cs="Arial"/>
          <w:color w:val="000000"/>
          <w:sz w:val="24"/>
          <w:szCs w:val="24"/>
        </w:rPr>
        <w:t xml:space="preserve"> </w:t>
      </w:r>
      <w:r w:rsidRPr="00474CA0">
        <w:rPr>
          <w:rFonts w:ascii="Arial" w:hAnsi="Arial" w:cs="Arial"/>
          <w:color w:val="000000"/>
          <w:sz w:val="24"/>
          <w:szCs w:val="24"/>
        </w:rPr>
        <w:t>challenging, but no pupil should be made to feel that they are the ones who are</w:t>
      </w:r>
      <w:r w:rsidR="00C84135" w:rsidRPr="00474CA0">
        <w:rPr>
          <w:rFonts w:ascii="Arial" w:hAnsi="Arial" w:cs="Arial"/>
          <w:color w:val="000000"/>
          <w:sz w:val="24"/>
          <w:szCs w:val="24"/>
        </w:rPr>
        <w:t xml:space="preserve"> </w:t>
      </w:r>
      <w:r w:rsidRPr="00474CA0">
        <w:rPr>
          <w:rFonts w:ascii="Arial" w:hAnsi="Arial" w:cs="Arial"/>
          <w:color w:val="000000"/>
          <w:sz w:val="24"/>
          <w:szCs w:val="24"/>
        </w:rPr>
        <w:t>causing problems or that they owe anything to their school in return for being</w:t>
      </w:r>
      <w:r w:rsidR="00C84135" w:rsidRPr="00474CA0">
        <w:rPr>
          <w:rFonts w:ascii="Arial" w:hAnsi="Arial" w:cs="Arial"/>
          <w:color w:val="000000"/>
          <w:sz w:val="24"/>
          <w:szCs w:val="24"/>
        </w:rPr>
        <w:t xml:space="preserve"> </w:t>
      </w:r>
      <w:r w:rsidRPr="00474CA0">
        <w:rPr>
          <w:rFonts w:ascii="Arial" w:hAnsi="Arial" w:cs="Arial"/>
          <w:color w:val="000000"/>
          <w:sz w:val="24"/>
          <w:szCs w:val="24"/>
        </w:rPr>
        <w:t>treated with the equality they deserve and to which they are legally entitled.</w:t>
      </w:r>
    </w:p>
    <w:p w:rsidR="00D27524" w:rsidRPr="00474CA0" w:rsidRDefault="00D27524" w:rsidP="00474CA0">
      <w:pPr>
        <w:spacing w:line="240" w:lineRule="auto"/>
        <w:jc w:val="both"/>
        <w:rPr>
          <w:rFonts w:ascii="Arial" w:hAnsi="Arial" w:cs="Arial"/>
          <w:color w:val="000000"/>
          <w:sz w:val="24"/>
          <w:szCs w:val="24"/>
        </w:rPr>
      </w:pPr>
    </w:p>
    <w:p w:rsidR="0038024F" w:rsidRPr="00232DCD" w:rsidRDefault="0038024F" w:rsidP="00474CA0">
      <w:pPr>
        <w:pStyle w:val="ListParagraph"/>
        <w:numPr>
          <w:ilvl w:val="0"/>
          <w:numId w:val="17"/>
        </w:numPr>
        <w:spacing w:after="0" w:line="240" w:lineRule="auto"/>
        <w:ind w:left="567" w:hanging="567"/>
        <w:jc w:val="both"/>
        <w:rPr>
          <w:rFonts w:ascii="Arial" w:hAnsi="Arial" w:cs="Arial"/>
          <w:color w:val="000000"/>
          <w:sz w:val="24"/>
          <w:szCs w:val="24"/>
        </w:rPr>
      </w:pPr>
      <w:r w:rsidRPr="00232DCD">
        <w:rPr>
          <w:rFonts w:ascii="Arial" w:hAnsi="Arial" w:cs="Arial"/>
          <w:b/>
          <w:color w:val="000000" w:themeColor="text1"/>
          <w:sz w:val="24"/>
          <w:szCs w:val="24"/>
        </w:rPr>
        <w:t xml:space="preserve">Developing </w:t>
      </w:r>
      <w:r w:rsidR="00F45446" w:rsidRPr="00232DCD">
        <w:rPr>
          <w:rFonts w:ascii="Arial" w:hAnsi="Arial" w:cs="Arial"/>
          <w:b/>
          <w:color w:val="000000" w:themeColor="text1"/>
          <w:sz w:val="24"/>
          <w:szCs w:val="24"/>
        </w:rPr>
        <w:t xml:space="preserve">Understanding Of </w:t>
      </w:r>
      <w:r w:rsidR="00D805C1" w:rsidRPr="00232DCD">
        <w:rPr>
          <w:rFonts w:ascii="Arial" w:hAnsi="Arial" w:cs="Arial"/>
          <w:b/>
          <w:color w:val="000000" w:themeColor="text1"/>
          <w:sz w:val="24"/>
          <w:szCs w:val="24"/>
        </w:rPr>
        <w:t xml:space="preserve">Trans </w:t>
      </w:r>
      <w:r w:rsidR="00D60F93" w:rsidRPr="00232DCD">
        <w:rPr>
          <w:rFonts w:ascii="Arial" w:hAnsi="Arial" w:cs="Arial"/>
          <w:b/>
          <w:color w:val="000000" w:themeColor="text1"/>
          <w:sz w:val="24"/>
          <w:szCs w:val="24"/>
        </w:rPr>
        <w:t>And Gender Questioning Children &amp;</w:t>
      </w:r>
      <w:r w:rsidR="00F45446" w:rsidRPr="00232DCD">
        <w:rPr>
          <w:rFonts w:ascii="Arial" w:hAnsi="Arial" w:cs="Arial"/>
          <w:b/>
          <w:color w:val="000000" w:themeColor="text1"/>
          <w:sz w:val="24"/>
          <w:szCs w:val="24"/>
        </w:rPr>
        <w:t xml:space="preserve"> Young People</w:t>
      </w:r>
    </w:p>
    <w:p w:rsidR="00C84135" w:rsidRPr="00474CA0" w:rsidRDefault="00C84135" w:rsidP="00474CA0">
      <w:pPr>
        <w:autoSpaceDE w:val="0"/>
        <w:autoSpaceDN w:val="0"/>
        <w:adjustRightInd w:val="0"/>
        <w:spacing w:after="0" w:line="240" w:lineRule="auto"/>
        <w:jc w:val="both"/>
        <w:rPr>
          <w:rFonts w:ascii="Arial" w:hAnsi="Arial" w:cs="Arial"/>
          <w:b/>
          <w:bCs/>
          <w:color w:val="000000" w:themeColor="text1"/>
          <w:sz w:val="28"/>
          <w:szCs w:val="28"/>
        </w:rPr>
      </w:pPr>
    </w:p>
    <w:p w:rsidR="00C84135" w:rsidRPr="00474CA0"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4" w:name="_Toc7420839"/>
      <w:r w:rsidRPr="00474CA0">
        <w:rPr>
          <w:rFonts w:ascii="Arial" w:eastAsiaTheme="minorHAnsi" w:hAnsi="Arial" w:cs="Arial"/>
          <w:bCs/>
          <w:color w:val="000000" w:themeColor="text1"/>
          <w:sz w:val="24"/>
          <w:szCs w:val="24"/>
          <w:u w:val="single"/>
        </w:rPr>
        <w:t>Definitions</w:t>
      </w:r>
      <w:bookmarkEnd w:id="4"/>
    </w:p>
    <w:p w:rsidR="00474CA0" w:rsidRPr="00474CA0" w:rsidRDefault="00474CA0" w:rsidP="00474CA0"/>
    <w:p w:rsidR="00C84135"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Some definitions used in the area of gender identity are g</w:t>
      </w:r>
      <w:r w:rsidR="00D27524" w:rsidRPr="00474CA0">
        <w:rPr>
          <w:rFonts w:ascii="Arial" w:hAnsi="Arial" w:cs="Arial"/>
          <w:color w:val="000000"/>
          <w:sz w:val="24"/>
          <w:szCs w:val="24"/>
        </w:rPr>
        <w:t xml:space="preserve">iven below and in the </w:t>
      </w:r>
      <w:r w:rsidR="00D27524" w:rsidRPr="00474CA0">
        <w:rPr>
          <w:rFonts w:ascii="Arial" w:hAnsi="Arial" w:cs="Arial"/>
          <w:b/>
          <w:color w:val="000000"/>
          <w:sz w:val="24"/>
          <w:szCs w:val="24"/>
        </w:rPr>
        <w:t>Glossary</w:t>
      </w:r>
      <w:r w:rsidR="00F24580" w:rsidRPr="00474CA0">
        <w:rPr>
          <w:rFonts w:ascii="Arial" w:hAnsi="Arial" w:cs="Arial"/>
          <w:color w:val="000000"/>
          <w:sz w:val="24"/>
          <w:szCs w:val="24"/>
        </w:rPr>
        <w:t xml:space="preserve"> (appendix 1)</w:t>
      </w:r>
      <w:r w:rsidR="00D27524" w:rsidRPr="00474CA0">
        <w:rPr>
          <w:rFonts w:ascii="Arial" w:hAnsi="Arial" w:cs="Arial"/>
          <w:color w:val="000000"/>
          <w:sz w:val="24"/>
          <w:szCs w:val="24"/>
        </w:rPr>
        <w:t>.</w:t>
      </w:r>
    </w:p>
    <w:p w:rsidR="00474CA0" w:rsidRPr="00474CA0" w:rsidRDefault="00474CA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umbrella terms ‘transgender’ and ‘Trans’ are</w:t>
      </w:r>
      <w:r w:rsidR="00C84135" w:rsidRPr="00474CA0">
        <w:rPr>
          <w:rFonts w:ascii="Arial" w:hAnsi="Arial" w:cs="Arial"/>
          <w:color w:val="000000"/>
          <w:sz w:val="24"/>
          <w:szCs w:val="24"/>
        </w:rPr>
        <w:t xml:space="preserve"> viewed by many people as being </w:t>
      </w:r>
      <w:r w:rsidRPr="00474CA0">
        <w:rPr>
          <w:rFonts w:ascii="Arial" w:hAnsi="Arial" w:cs="Arial"/>
          <w:color w:val="000000"/>
          <w:sz w:val="24"/>
          <w:szCs w:val="24"/>
        </w:rPr>
        <w:t>acceptable terms to describe people whose sense of their gender or gender identity is</w:t>
      </w:r>
      <w:r w:rsidR="00C84135" w:rsidRPr="00474CA0">
        <w:rPr>
          <w:rFonts w:ascii="Arial" w:hAnsi="Arial" w:cs="Arial"/>
          <w:color w:val="000000"/>
          <w:sz w:val="24"/>
          <w:szCs w:val="24"/>
        </w:rPr>
        <w:t xml:space="preserve"> </w:t>
      </w:r>
      <w:r w:rsidRPr="00474CA0">
        <w:rPr>
          <w:rFonts w:ascii="Arial" w:hAnsi="Arial" w:cs="Arial"/>
          <w:color w:val="000000"/>
          <w:sz w:val="24"/>
          <w:szCs w:val="24"/>
        </w:rPr>
        <w:t>seen as being different from typical gender no</w:t>
      </w:r>
      <w:r w:rsidR="00C84135" w:rsidRPr="00474CA0">
        <w:rPr>
          <w:rFonts w:ascii="Arial" w:hAnsi="Arial" w:cs="Arial"/>
          <w:color w:val="000000"/>
          <w:sz w:val="24"/>
          <w:szCs w:val="24"/>
        </w:rPr>
        <w:t xml:space="preserve">rms. However, wherever possible </w:t>
      </w:r>
      <w:r w:rsidRPr="00474CA0">
        <w:rPr>
          <w:rFonts w:ascii="Arial" w:hAnsi="Arial" w:cs="Arial"/>
          <w:color w:val="000000"/>
          <w:sz w:val="24"/>
          <w:szCs w:val="24"/>
        </w:rPr>
        <w:t xml:space="preserve">individuals should be given opportunities to say how they </w:t>
      </w:r>
      <w:r w:rsidR="00C84135" w:rsidRPr="00474CA0">
        <w:rPr>
          <w:rFonts w:ascii="Arial" w:hAnsi="Arial" w:cs="Arial"/>
          <w:color w:val="000000"/>
          <w:sz w:val="24"/>
          <w:szCs w:val="24"/>
        </w:rPr>
        <w:t xml:space="preserve">identify or describe themselves </w:t>
      </w:r>
      <w:r w:rsidRPr="00474CA0">
        <w:rPr>
          <w:rFonts w:ascii="Arial" w:hAnsi="Arial" w:cs="Arial"/>
          <w:color w:val="000000"/>
          <w:sz w:val="24"/>
          <w:szCs w:val="24"/>
        </w:rPr>
        <w:t>rather than labels being ascribed to them.</w:t>
      </w:r>
    </w:p>
    <w:p w:rsidR="00C84135" w:rsidRPr="00474CA0" w:rsidRDefault="00C84135" w:rsidP="00474CA0">
      <w:pPr>
        <w:autoSpaceDE w:val="0"/>
        <w:autoSpaceDN w:val="0"/>
        <w:adjustRightInd w:val="0"/>
        <w:spacing w:after="0" w:line="240" w:lineRule="auto"/>
        <w:jc w:val="both"/>
        <w:rPr>
          <w:rFonts w:ascii="Arial" w:hAnsi="Arial" w:cs="Arial"/>
          <w:b/>
          <w:bCs/>
          <w:color w:val="9F3196"/>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b/>
          <w:bCs/>
          <w:color w:val="000000" w:themeColor="text1"/>
          <w:sz w:val="24"/>
          <w:szCs w:val="24"/>
        </w:rPr>
        <w:t xml:space="preserve">Cisgender </w:t>
      </w:r>
      <w:r w:rsidR="009F4356" w:rsidRPr="00474CA0">
        <w:rPr>
          <w:rFonts w:ascii="Arial" w:hAnsi="Arial" w:cs="Arial"/>
          <w:b/>
          <w:bCs/>
          <w:color w:val="000000" w:themeColor="text1"/>
          <w:sz w:val="24"/>
          <w:szCs w:val="24"/>
        </w:rPr>
        <w:t>P</w:t>
      </w:r>
      <w:r w:rsidRPr="00474CA0">
        <w:rPr>
          <w:rFonts w:ascii="Arial" w:hAnsi="Arial" w:cs="Arial"/>
          <w:b/>
          <w:bCs/>
          <w:color w:val="000000" w:themeColor="text1"/>
          <w:sz w:val="24"/>
          <w:szCs w:val="24"/>
        </w:rPr>
        <w:t xml:space="preserve">erson </w:t>
      </w:r>
      <w:r w:rsidRPr="00474CA0">
        <w:rPr>
          <w:rFonts w:ascii="Arial" w:hAnsi="Arial" w:cs="Arial"/>
          <w:color w:val="000000"/>
          <w:sz w:val="24"/>
          <w:szCs w:val="24"/>
        </w:rPr>
        <w:t>– A person whose biological sex matches their gender. For example, a</w:t>
      </w:r>
      <w:r w:rsidR="00C84135" w:rsidRPr="00474CA0">
        <w:rPr>
          <w:rFonts w:ascii="Arial" w:hAnsi="Arial" w:cs="Arial"/>
          <w:color w:val="000000"/>
          <w:sz w:val="24"/>
          <w:szCs w:val="24"/>
        </w:rPr>
        <w:t xml:space="preserve"> </w:t>
      </w:r>
      <w:r w:rsidRPr="00474CA0">
        <w:rPr>
          <w:rFonts w:ascii="Arial" w:hAnsi="Arial" w:cs="Arial"/>
          <w:color w:val="000000"/>
          <w:sz w:val="24"/>
          <w:szCs w:val="24"/>
        </w:rPr>
        <w:t>female sexed person who identifies with their female gender. In other words, it is a term</w:t>
      </w:r>
      <w:r w:rsidR="00C84135" w:rsidRPr="00474CA0">
        <w:rPr>
          <w:rFonts w:ascii="Arial" w:hAnsi="Arial" w:cs="Arial"/>
          <w:color w:val="000000"/>
          <w:sz w:val="24"/>
          <w:szCs w:val="24"/>
        </w:rPr>
        <w:t xml:space="preserve"> </w:t>
      </w:r>
      <w:r w:rsidRPr="00474CA0">
        <w:rPr>
          <w:rFonts w:ascii="Arial" w:hAnsi="Arial" w:cs="Arial"/>
          <w:color w:val="000000"/>
          <w:sz w:val="24"/>
          <w:szCs w:val="24"/>
        </w:rPr>
        <w:t>for non-trans people.</w:t>
      </w:r>
    </w:p>
    <w:p w:rsidR="00C84135" w:rsidRPr="00474CA0" w:rsidRDefault="00C84135" w:rsidP="00474CA0">
      <w:pPr>
        <w:autoSpaceDE w:val="0"/>
        <w:autoSpaceDN w:val="0"/>
        <w:adjustRightInd w:val="0"/>
        <w:spacing w:after="0" w:line="240" w:lineRule="auto"/>
        <w:jc w:val="both"/>
        <w:rPr>
          <w:rFonts w:ascii="Arial" w:hAnsi="Arial" w:cs="Arial"/>
          <w:b/>
          <w:bCs/>
          <w:color w:val="9F3196"/>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b/>
          <w:bCs/>
          <w:color w:val="000000" w:themeColor="text1"/>
          <w:sz w:val="24"/>
          <w:szCs w:val="24"/>
        </w:rPr>
        <w:t xml:space="preserve">Transgender/Trans </w:t>
      </w:r>
      <w:r w:rsidRPr="00474CA0">
        <w:rPr>
          <w:rFonts w:ascii="Arial" w:hAnsi="Arial" w:cs="Arial"/>
          <w:color w:val="000000"/>
          <w:sz w:val="24"/>
          <w:szCs w:val="24"/>
        </w:rPr>
        <w:t>– Umbrella terms used to describe people who are:</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Transgender</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Transsexual</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Transvestite</w:t>
      </w:r>
    </w:p>
    <w:p w:rsidR="0038024F" w:rsidRPr="00474CA0" w:rsidRDefault="009F4356"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I</w:t>
      </w:r>
      <w:r w:rsidR="0038024F" w:rsidRPr="00474CA0">
        <w:rPr>
          <w:rFonts w:ascii="Arial" w:hAnsi="Arial" w:cs="Arial"/>
          <w:color w:val="000000"/>
          <w:sz w:val="24"/>
          <w:szCs w:val="24"/>
        </w:rPr>
        <w:t>ntersex</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Both male and female</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Neither male nor female</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Androgynous</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 third gender</w:t>
      </w:r>
    </w:p>
    <w:p w:rsidR="0038024F"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Or who have a gender identity which we do not yet have words to describe</w:t>
      </w:r>
      <w:r w:rsidR="00232DCD">
        <w:rPr>
          <w:rFonts w:ascii="Arial" w:hAnsi="Arial" w:cs="Arial"/>
          <w:color w:val="000000"/>
          <w:sz w:val="24"/>
          <w:szCs w:val="24"/>
        </w:rPr>
        <w:t>.</w:t>
      </w:r>
    </w:p>
    <w:p w:rsidR="00232DCD" w:rsidRPr="00474CA0" w:rsidRDefault="00232DCD" w:rsidP="00474CA0">
      <w:pPr>
        <w:autoSpaceDE w:val="0"/>
        <w:autoSpaceDN w:val="0"/>
        <w:adjustRightInd w:val="0"/>
        <w:spacing w:after="0" w:line="240" w:lineRule="auto"/>
        <w:jc w:val="both"/>
        <w:rPr>
          <w:rFonts w:ascii="Arial" w:hAnsi="Arial" w:cs="Arial"/>
          <w:color w:val="000000"/>
          <w:sz w:val="24"/>
          <w:szCs w:val="24"/>
        </w:rPr>
      </w:pPr>
    </w:p>
    <w:p w:rsidR="00BB5EB6" w:rsidRPr="00474CA0" w:rsidRDefault="0038024F" w:rsidP="00474CA0">
      <w:pPr>
        <w:autoSpaceDE w:val="0"/>
        <w:autoSpaceDN w:val="0"/>
        <w:adjustRightInd w:val="0"/>
        <w:spacing w:after="0" w:line="240" w:lineRule="auto"/>
        <w:jc w:val="both"/>
        <w:rPr>
          <w:rFonts w:ascii="Arial" w:hAnsi="Arial" w:cs="Arial"/>
          <w:b/>
          <w:bCs/>
          <w:color w:val="000000" w:themeColor="text1"/>
          <w:sz w:val="24"/>
          <w:szCs w:val="24"/>
        </w:rPr>
      </w:pPr>
      <w:r w:rsidRPr="00474CA0">
        <w:rPr>
          <w:rFonts w:ascii="Arial" w:hAnsi="Arial" w:cs="Arial"/>
          <w:b/>
          <w:bCs/>
          <w:color w:val="000000" w:themeColor="text1"/>
          <w:sz w:val="24"/>
          <w:szCs w:val="24"/>
        </w:rPr>
        <w:t xml:space="preserve">In this </w:t>
      </w:r>
      <w:r w:rsidR="005D4019" w:rsidRPr="00474CA0">
        <w:rPr>
          <w:rFonts w:ascii="Arial" w:hAnsi="Arial" w:cs="Arial"/>
          <w:b/>
          <w:bCs/>
          <w:color w:val="000000" w:themeColor="text1"/>
          <w:sz w:val="24"/>
          <w:szCs w:val="24"/>
        </w:rPr>
        <w:t>guidance</w:t>
      </w:r>
      <w:r w:rsidRPr="00474CA0">
        <w:rPr>
          <w:rFonts w:ascii="Arial" w:hAnsi="Arial" w:cs="Arial"/>
          <w:b/>
          <w:bCs/>
          <w:color w:val="000000" w:themeColor="text1"/>
          <w:sz w:val="24"/>
          <w:szCs w:val="24"/>
        </w:rPr>
        <w:t>, the term Trans is used to de</w:t>
      </w:r>
      <w:r w:rsidR="00D805C1" w:rsidRPr="00474CA0">
        <w:rPr>
          <w:rFonts w:ascii="Arial" w:hAnsi="Arial" w:cs="Arial"/>
          <w:b/>
          <w:bCs/>
          <w:color w:val="000000" w:themeColor="text1"/>
          <w:sz w:val="24"/>
          <w:szCs w:val="24"/>
        </w:rPr>
        <w:t>scribe any person who would fit</w:t>
      </w:r>
    </w:p>
    <w:p w:rsidR="0038024F" w:rsidRPr="00474CA0" w:rsidRDefault="0038024F" w:rsidP="00474CA0">
      <w:pPr>
        <w:autoSpaceDE w:val="0"/>
        <w:autoSpaceDN w:val="0"/>
        <w:adjustRightInd w:val="0"/>
        <w:spacing w:after="0" w:line="240" w:lineRule="auto"/>
        <w:jc w:val="both"/>
        <w:rPr>
          <w:rFonts w:ascii="Arial" w:hAnsi="Arial" w:cs="Arial"/>
          <w:b/>
          <w:bCs/>
          <w:color w:val="000000" w:themeColor="text1"/>
          <w:sz w:val="24"/>
          <w:szCs w:val="24"/>
        </w:rPr>
      </w:pPr>
      <w:proofErr w:type="gramStart"/>
      <w:r w:rsidRPr="00474CA0">
        <w:rPr>
          <w:rFonts w:ascii="Arial" w:hAnsi="Arial" w:cs="Arial"/>
          <w:b/>
          <w:bCs/>
          <w:color w:val="000000" w:themeColor="text1"/>
          <w:sz w:val="24"/>
          <w:szCs w:val="24"/>
        </w:rPr>
        <w:t>into</w:t>
      </w:r>
      <w:proofErr w:type="gramEnd"/>
      <w:r w:rsidRPr="00474CA0">
        <w:rPr>
          <w:rFonts w:ascii="Arial" w:hAnsi="Arial" w:cs="Arial"/>
          <w:b/>
          <w:bCs/>
          <w:color w:val="000000" w:themeColor="text1"/>
          <w:sz w:val="24"/>
          <w:szCs w:val="24"/>
        </w:rPr>
        <w:t xml:space="preserve"> the definition above.</w:t>
      </w:r>
    </w:p>
    <w:p w:rsidR="00C84135" w:rsidRPr="00474CA0" w:rsidRDefault="00C84135" w:rsidP="00474CA0">
      <w:pPr>
        <w:autoSpaceDE w:val="0"/>
        <w:autoSpaceDN w:val="0"/>
        <w:adjustRightInd w:val="0"/>
        <w:spacing w:after="0" w:line="240" w:lineRule="auto"/>
        <w:jc w:val="both"/>
        <w:rPr>
          <w:rFonts w:ascii="Arial" w:hAnsi="Arial" w:cs="Arial"/>
          <w:b/>
          <w:bCs/>
          <w:color w:val="000000" w:themeColor="text1"/>
          <w:sz w:val="24"/>
          <w:szCs w:val="24"/>
        </w:rPr>
      </w:pPr>
    </w:p>
    <w:p w:rsidR="0038024F" w:rsidRPr="00474CA0" w:rsidRDefault="009F4356"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b/>
          <w:bCs/>
          <w:color w:val="000000" w:themeColor="text1"/>
          <w:sz w:val="24"/>
          <w:szCs w:val="24"/>
        </w:rPr>
        <w:t>Transgender P</w:t>
      </w:r>
      <w:r w:rsidR="0038024F" w:rsidRPr="00474CA0">
        <w:rPr>
          <w:rFonts w:ascii="Arial" w:hAnsi="Arial" w:cs="Arial"/>
          <w:b/>
          <w:bCs/>
          <w:color w:val="000000" w:themeColor="text1"/>
          <w:sz w:val="24"/>
          <w:szCs w:val="24"/>
        </w:rPr>
        <w:t xml:space="preserve">erson </w:t>
      </w:r>
      <w:r w:rsidR="0038024F" w:rsidRPr="00474CA0">
        <w:rPr>
          <w:rFonts w:ascii="Arial" w:hAnsi="Arial" w:cs="Arial"/>
          <w:color w:val="000000"/>
          <w:sz w:val="24"/>
          <w:szCs w:val="24"/>
        </w:rPr>
        <w:t>– A person whose gender identity is different from the sex they</w:t>
      </w:r>
      <w:r w:rsidR="00C84135" w:rsidRPr="00474CA0">
        <w:rPr>
          <w:rFonts w:ascii="Arial" w:hAnsi="Arial" w:cs="Arial"/>
          <w:color w:val="000000"/>
          <w:sz w:val="24"/>
          <w:szCs w:val="24"/>
        </w:rPr>
        <w:t xml:space="preserve"> </w:t>
      </w:r>
      <w:r w:rsidR="0038024F" w:rsidRPr="00474CA0">
        <w:rPr>
          <w:rFonts w:ascii="Arial" w:hAnsi="Arial" w:cs="Arial"/>
          <w:color w:val="000000"/>
          <w:sz w:val="24"/>
          <w:szCs w:val="24"/>
        </w:rPr>
        <w:t>were assigned at birth. Some transgender people will choose to transition socially and</w:t>
      </w:r>
      <w:r w:rsidR="00C84135" w:rsidRPr="00474CA0">
        <w:rPr>
          <w:rFonts w:ascii="Arial" w:hAnsi="Arial" w:cs="Arial"/>
          <w:color w:val="000000"/>
          <w:sz w:val="24"/>
          <w:szCs w:val="24"/>
        </w:rPr>
        <w:t xml:space="preserve"> </w:t>
      </w:r>
      <w:r w:rsidR="0038024F" w:rsidRPr="00474CA0">
        <w:rPr>
          <w:rFonts w:ascii="Arial" w:hAnsi="Arial" w:cs="Arial"/>
          <w:color w:val="000000"/>
          <w:sz w:val="24"/>
          <w:szCs w:val="24"/>
        </w:rPr>
        <w:t>some will also take medical steps to physically transition (with the help of hormone therapy</w:t>
      </w:r>
      <w:r w:rsidR="00C84135" w:rsidRPr="00474CA0">
        <w:rPr>
          <w:rFonts w:ascii="Arial" w:hAnsi="Arial" w:cs="Arial"/>
          <w:color w:val="000000"/>
          <w:sz w:val="24"/>
          <w:szCs w:val="24"/>
        </w:rPr>
        <w:t xml:space="preserve"> </w:t>
      </w:r>
      <w:r w:rsidR="0038024F" w:rsidRPr="00474CA0">
        <w:rPr>
          <w:rFonts w:ascii="Arial" w:hAnsi="Arial" w:cs="Arial"/>
          <w:color w:val="000000"/>
          <w:sz w:val="24"/>
          <w:szCs w:val="24"/>
        </w:rPr>
        <w:t>and/or surgery) to live in the gender role of their choice.</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When considering Trans identities, it is important to understand that there is a difference</w:t>
      </w:r>
      <w:r w:rsidR="00C84135" w:rsidRPr="00474CA0">
        <w:rPr>
          <w:rFonts w:ascii="Arial" w:hAnsi="Arial" w:cs="Arial"/>
          <w:color w:val="000000"/>
          <w:sz w:val="24"/>
          <w:szCs w:val="24"/>
        </w:rPr>
        <w:t xml:space="preserve"> </w:t>
      </w:r>
      <w:r w:rsidRPr="00474CA0">
        <w:rPr>
          <w:rFonts w:ascii="Arial" w:hAnsi="Arial" w:cs="Arial"/>
          <w:color w:val="000000"/>
          <w:sz w:val="24"/>
          <w:szCs w:val="24"/>
        </w:rPr>
        <w:t>between biological sex and gender. Biological sex refers to chromosomal make up,</w:t>
      </w:r>
      <w:r w:rsidR="00C84135" w:rsidRPr="00474CA0">
        <w:rPr>
          <w:rFonts w:ascii="Arial" w:hAnsi="Arial" w:cs="Arial"/>
          <w:color w:val="000000"/>
          <w:sz w:val="24"/>
          <w:szCs w:val="24"/>
        </w:rPr>
        <w:t xml:space="preserve"> </w:t>
      </w:r>
      <w:r w:rsidRPr="00474CA0">
        <w:rPr>
          <w:rFonts w:ascii="Arial" w:hAnsi="Arial" w:cs="Arial"/>
          <w:color w:val="000000"/>
          <w:sz w:val="24"/>
          <w:szCs w:val="24"/>
        </w:rPr>
        <w:t>genitalia, hormones etc. and as such would be used in reference to the physical</w:t>
      </w:r>
      <w:r w:rsidR="00C84135" w:rsidRPr="00474CA0">
        <w:rPr>
          <w:rFonts w:ascii="Arial" w:hAnsi="Arial" w:cs="Arial"/>
          <w:color w:val="000000"/>
          <w:sz w:val="24"/>
          <w:szCs w:val="24"/>
        </w:rPr>
        <w:t xml:space="preserve"> </w:t>
      </w:r>
      <w:r w:rsidRPr="00474CA0">
        <w:rPr>
          <w:rFonts w:ascii="Arial" w:hAnsi="Arial" w:cs="Arial"/>
          <w:color w:val="000000"/>
          <w:sz w:val="24"/>
          <w:szCs w:val="24"/>
        </w:rPr>
        <w:t>anatomy of a person (for example, male, female or intersex). Gender concerns your</w:t>
      </w:r>
      <w:r w:rsidR="00C84135" w:rsidRPr="00474CA0">
        <w:rPr>
          <w:rFonts w:ascii="Arial" w:hAnsi="Arial" w:cs="Arial"/>
          <w:color w:val="000000"/>
          <w:sz w:val="24"/>
          <w:szCs w:val="24"/>
        </w:rPr>
        <w:t xml:space="preserve"> </w:t>
      </w:r>
      <w:r w:rsidRPr="00474CA0">
        <w:rPr>
          <w:rFonts w:ascii="Arial" w:hAnsi="Arial" w:cs="Arial"/>
          <w:color w:val="000000"/>
          <w:sz w:val="24"/>
          <w:szCs w:val="24"/>
        </w:rPr>
        <w:t>internal sense of self and how you choose to express yourself. Gender is considered by</w:t>
      </w:r>
      <w:r w:rsidR="00C84135" w:rsidRPr="00474CA0">
        <w:rPr>
          <w:rFonts w:ascii="Arial" w:hAnsi="Arial" w:cs="Arial"/>
          <w:color w:val="000000"/>
          <w:sz w:val="24"/>
          <w:szCs w:val="24"/>
        </w:rPr>
        <w:t xml:space="preserve"> </w:t>
      </w:r>
      <w:r w:rsidRPr="00474CA0">
        <w:rPr>
          <w:rFonts w:ascii="Arial" w:hAnsi="Arial" w:cs="Arial"/>
          <w:color w:val="000000"/>
          <w:sz w:val="24"/>
          <w:szCs w:val="24"/>
        </w:rPr>
        <w:t>some to be a social construction in that children learn how to behave in a manner</w:t>
      </w:r>
      <w:r w:rsidR="00C84135" w:rsidRPr="00474CA0">
        <w:rPr>
          <w:rFonts w:ascii="Arial" w:hAnsi="Arial" w:cs="Arial"/>
          <w:color w:val="000000"/>
          <w:sz w:val="24"/>
          <w:szCs w:val="24"/>
        </w:rPr>
        <w:t xml:space="preserve"> </w:t>
      </w:r>
      <w:r w:rsidRPr="00474CA0">
        <w:rPr>
          <w:rFonts w:ascii="Arial" w:hAnsi="Arial" w:cs="Arial"/>
          <w:color w:val="000000"/>
          <w:sz w:val="24"/>
          <w:szCs w:val="24"/>
        </w:rPr>
        <w:t>deemed to be in line with their biological sex.</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Children and young people may question their gender identity for a range of reasons and</w:t>
      </w:r>
      <w:r w:rsidR="00C84135" w:rsidRPr="00474CA0">
        <w:rPr>
          <w:rFonts w:ascii="Arial" w:hAnsi="Arial" w:cs="Arial"/>
          <w:color w:val="000000"/>
          <w:sz w:val="24"/>
          <w:szCs w:val="24"/>
        </w:rPr>
        <w:t xml:space="preserve"> </w:t>
      </w:r>
      <w:r w:rsidRPr="00474CA0">
        <w:rPr>
          <w:rFonts w:ascii="Arial" w:hAnsi="Arial" w:cs="Arial"/>
          <w:color w:val="000000"/>
          <w:sz w:val="24"/>
          <w:szCs w:val="24"/>
        </w:rPr>
        <w:t>this may not mean they are definitely Trans or will go on to transition. The important thing</w:t>
      </w:r>
      <w:r w:rsidR="00C84135" w:rsidRPr="00474CA0">
        <w:rPr>
          <w:rFonts w:ascii="Arial" w:hAnsi="Arial" w:cs="Arial"/>
          <w:color w:val="000000"/>
          <w:sz w:val="24"/>
          <w:szCs w:val="24"/>
        </w:rPr>
        <w:t xml:space="preserve"> </w:t>
      </w:r>
      <w:r w:rsidRPr="00474CA0">
        <w:rPr>
          <w:rFonts w:ascii="Arial" w:hAnsi="Arial" w:cs="Arial"/>
          <w:color w:val="000000"/>
          <w:sz w:val="24"/>
          <w:szCs w:val="24"/>
        </w:rPr>
        <w:t>is to validate the young person’s identity as it is now and support any changes that may</w:t>
      </w:r>
      <w:r w:rsidR="00C84135" w:rsidRPr="00474CA0">
        <w:rPr>
          <w:rFonts w:ascii="Arial" w:hAnsi="Arial" w:cs="Arial"/>
          <w:color w:val="000000"/>
          <w:sz w:val="24"/>
          <w:szCs w:val="24"/>
        </w:rPr>
        <w:t xml:space="preserve"> </w:t>
      </w:r>
      <w:r w:rsidRPr="00474CA0">
        <w:rPr>
          <w:rFonts w:ascii="Arial" w:hAnsi="Arial" w:cs="Arial"/>
          <w:color w:val="000000"/>
          <w:sz w:val="24"/>
          <w:szCs w:val="24"/>
        </w:rPr>
        <w:t>arise as they come to explore their gender identity further.</w:t>
      </w:r>
    </w:p>
    <w:p w:rsidR="009F4356" w:rsidRPr="00474CA0" w:rsidRDefault="009F4356"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Every individual is unique; each person will experi</w:t>
      </w:r>
      <w:r w:rsidR="00C84135" w:rsidRPr="00474CA0">
        <w:rPr>
          <w:rFonts w:ascii="Arial" w:hAnsi="Arial" w:cs="Arial"/>
          <w:color w:val="000000"/>
          <w:sz w:val="24"/>
          <w:szCs w:val="24"/>
        </w:rPr>
        <w:t xml:space="preserve">ence their gender variance to a </w:t>
      </w:r>
      <w:r w:rsidRPr="00474CA0">
        <w:rPr>
          <w:rFonts w:ascii="Arial" w:hAnsi="Arial" w:cs="Arial"/>
          <w:color w:val="000000"/>
          <w:sz w:val="24"/>
          <w:szCs w:val="24"/>
        </w:rPr>
        <w:t>different degree and will respond to social circumstances d</w:t>
      </w:r>
      <w:r w:rsidR="00C84135" w:rsidRPr="00474CA0">
        <w:rPr>
          <w:rFonts w:ascii="Arial" w:hAnsi="Arial" w:cs="Arial"/>
          <w:color w:val="000000"/>
          <w:sz w:val="24"/>
          <w:szCs w:val="24"/>
        </w:rPr>
        <w:t xml:space="preserve">ifferently. For some people, it </w:t>
      </w:r>
      <w:r w:rsidRPr="00474CA0">
        <w:rPr>
          <w:rFonts w:ascii="Arial" w:hAnsi="Arial" w:cs="Arial"/>
          <w:color w:val="000000"/>
          <w:sz w:val="24"/>
          <w:szCs w:val="24"/>
        </w:rPr>
        <w:t>is not appropriate to think of gender identity as being totally female or totally male. They</w:t>
      </w:r>
      <w:r w:rsidR="00C84135" w:rsidRPr="00474CA0">
        <w:rPr>
          <w:rFonts w:ascii="Arial" w:hAnsi="Arial" w:cs="Arial"/>
          <w:color w:val="000000"/>
          <w:sz w:val="24"/>
          <w:szCs w:val="24"/>
        </w:rPr>
        <w:t xml:space="preserve"> </w:t>
      </w:r>
      <w:r w:rsidRPr="00474CA0">
        <w:rPr>
          <w:rFonts w:ascii="Arial" w:hAnsi="Arial" w:cs="Arial"/>
          <w:color w:val="000000"/>
          <w:sz w:val="24"/>
          <w:szCs w:val="24"/>
        </w:rPr>
        <w:t>may consider their gender identity to be fluid, partially male and partially female or they</w:t>
      </w:r>
      <w:r w:rsidR="00C84135" w:rsidRPr="00474CA0">
        <w:rPr>
          <w:rFonts w:ascii="Arial" w:hAnsi="Arial" w:cs="Arial"/>
          <w:color w:val="000000"/>
          <w:sz w:val="24"/>
          <w:szCs w:val="24"/>
        </w:rPr>
        <w:t xml:space="preserve"> </w:t>
      </w:r>
      <w:r w:rsidRPr="00474CA0">
        <w:rPr>
          <w:rFonts w:ascii="Arial" w:hAnsi="Arial" w:cs="Arial"/>
          <w:color w:val="000000"/>
          <w:sz w:val="24"/>
          <w:szCs w:val="24"/>
        </w:rPr>
        <w:t>may consider themselves to be ungendered.</w:t>
      </w:r>
    </w:p>
    <w:p w:rsidR="00D805C1" w:rsidRPr="00474CA0" w:rsidRDefault="00D805C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Some people who consider their gender identi</w:t>
      </w:r>
      <w:r w:rsidR="006B50C0" w:rsidRPr="00474CA0">
        <w:rPr>
          <w:rFonts w:ascii="Arial" w:hAnsi="Arial" w:cs="Arial"/>
          <w:color w:val="000000"/>
          <w:sz w:val="24"/>
          <w:szCs w:val="24"/>
        </w:rPr>
        <w:t xml:space="preserve">ty to be fluid may use the term </w:t>
      </w:r>
      <w:r w:rsidRPr="00474CA0">
        <w:rPr>
          <w:rFonts w:ascii="Arial" w:hAnsi="Arial" w:cs="Arial"/>
          <w:color w:val="000000"/>
          <w:sz w:val="24"/>
          <w:szCs w:val="24"/>
        </w:rPr>
        <w:t>‘</w:t>
      </w:r>
      <w:proofErr w:type="spellStart"/>
      <w:r w:rsidRPr="00474CA0">
        <w:rPr>
          <w:rFonts w:ascii="Arial" w:hAnsi="Arial" w:cs="Arial"/>
          <w:color w:val="000000"/>
          <w:sz w:val="24"/>
          <w:szCs w:val="24"/>
        </w:rPr>
        <w:t>GenderQueer</w:t>
      </w:r>
      <w:proofErr w:type="spellEnd"/>
      <w:r w:rsidRPr="00474CA0">
        <w:rPr>
          <w:rFonts w:ascii="Arial" w:hAnsi="Arial" w:cs="Arial"/>
          <w:color w:val="000000"/>
          <w:sz w:val="24"/>
          <w:szCs w:val="24"/>
        </w:rPr>
        <w:t>’ to describe themselves. They may also use gender neutral pronouns (for</w:t>
      </w:r>
      <w:r w:rsidR="00C84135" w:rsidRPr="00474CA0">
        <w:rPr>
          <w:rFonts w:ascii="Arial" w:hAnsi="Arial" w:cs="Arial"/>
          <w:color w:val="000000"/>
          <w:sz w:val="24"/>
          <w:szCs w:val="24"/>
        </w:rPr>
        <w:t xml:space="preserve"> </w:t>
      </w:r>
      <w:r w:rsidRPr="00474CA0">
        <w:rPr>
          <w:rFonts w:ascii="Arial" w:hAnsi="Arial" w:cs="Arial"/>
          <w:color w:val="000000"/>
          <w:sz w:val="24"/>
          <w:szCs w:val="24"/>
        </w:rPr>
        <w:t>example, ‘they’ or ‘</w:t>
      </w:r>
      <w:proofErr w:type="spellStart"/>
      <w:r w:rsidRPr="00474CA0">
        <w:rPr>
          <w:rFonts w:ascii="Arial" w:hAnsi="Arial" w:cs="Arial"/>
          <w:color w:val="000000"/>
          <w:sz w:val="24"/>
          <w:szCs w:val="24"/>
        </w:rPr>
        <w:t>zie</w:t>
      </w:r>
      <w:proofErr w:type="spellEnd"/>
      <w:r w:rsidRPr="00474CA0">
        <w:rPr>
          <w:rFonts w:ascii="Arial" w:hAnsi="Arial" w:cs="Arial"/>
          <w:color w:val="000000"/>
          <w:sz w:val="24"/>
          <w:szCs w:val="24"/>
        </w:rPr>
        <w:t>’) or prefer people to not use any pronouns to describe them. It can</w:t>
      </w:r>
      <w:r w:rsidR="00C84135" w:rsidRPr="00474CA0">
        <w:rPr>
          <w:rFonts w:ascii="Arial" w:hAnsi="Arial" w:cs="Arial"/>
          <w:color w:val="000000"/>
          <w:sz w:val="24"/>
          <w:szCs w:val="24"/>
        </w:rPr>
        <w:t xml:space="preserve"> </w:t>
      </w:r>
      <w:r w:rsidRPr="00474CA0">
        <w:rPr>
          <w:rFonts w:ascii="Arial" w:hAnsi="Arial" w:cs="Arial"/>
          <w:color w:val="000000"/>
          <w:sz w:val="24"/>
          <w:szCs w:val="24"/>
        </w:rPr>
        <w:t xml:space="preserve">be difficult to identify as </w:t>
      </w:r>
      <w:proofErr w:type="spellStart"/>
      <w:r w:rsidRPr="00474CA0">
        <w:rPr>
          <w:rFonts w:ascii="Arial" w:hAnsi="Arial" w:cs="Arial"/>
          <w:color w:val="000000"/>
          <w:sz w:val="24"/>
          <w:szCs w:val="24"/>
        </w:rPr>
        <w:t>GenderQueer</w:t>
      </w:r>
      <w:proofErr w:type="spellEnd"/>
      <w:r w:rsidRPr="00474CA0">
        <w:rPr>
          <w:rFonts w:ascii="Arial" w:hAnsi="Arial" w:cs="Arial"/>
          <w:color w:val="000000"/>
          <w:sz w:val="24"/>
          <w:szCs w:val="24"/>
        </w:rPr>
        <w:t xml:space="preserve"> in a society that is </w:t>
      </w:r>
      <w:proofErr w:type="gramStart"/>
      <w:r w:rsidRPr="00474CA0">
        <w:rPr>
          <w:rFonts w:ascii="Arial" w:hAnsi="Arial" w:cs="Arial"/>
          <w:color w:val="000000"/>
          <w:sz w:val="24"/>
          <w:szCs w:val="24"/>
        </w:rPr>
        <w:t>very</w:t>
      </w:r>
      <w:proofErr w:type="gramEnd"/>
      <w:r w:rsidRPr="00474CA0">
        <w:rPr>
          <w:rFonts w:ascii="Arial" w:hAnsi="Arial" w:cs="Arial"/>
          <w:color w:val="000000"/>
          <w:sz w:val="24"/>
          <w:szCs w:val="24"/>
        </w:rPr>
        <w:t xml:space="preserve"> gendered. In particular,</w:t>
      </w:r>
      <w:r w:rsidR="00C84135" w:rsidRPr="00474CA0">
        <w:rPr>
          <w:rFonts w:ascii="Arial" w:hAnsi="Arial" w:cs="Arial"/>
          <w:color w:val="000000"/>
          <w:sz w:val="24"/>
          <w:szCs w:val="24"/>
        </w:rPr>
        <w:t xml:space="preserve"> </w:t>
      </w:r>
      <w:r w:rsidRPr="00474CA0">
        <w:rPr>
          <w:rFonts w:ascii="Arial" w:hAnsi="Arial" w:cs="Arial"/>
          <w:color w:val="000000"/>
          <w:sz w:val="24"/>
          <w:szCs w:val="24"/>
        </w:rPr>
        <w:t>school environments may have lots of areas where boys and girls are separated or</w:t>
      </w:r>
      <w:r w:rsidR="00C84135" w:rsidRPr="00474CA0">
        <w:rPr>
          <w:rFonts w:ascii="Arial" w:hAnsi="Arial" w:cs="Arial"/>
          <w:color w:val="000000"/>
          <w:sz w:val="24"/>
          <w:szCs w:val="24"/>
        </w:rPr>
        <w:t xml:space="preserve"> </w:t>
      </w:r>
      <w:r w:rsidRPr="00474CA0">
        <w:rPr>
          <w:rFonts w:ascii="Arial" w:hAnsi="Arial" w:cs="Arial"/>
          <w:color w:val="000000"/>
          <w:sz w:val="24"/>
          <w:szCs w:val="24"/>
        </w:rPr>
        <w:t>treated in ways that highlight a gender binary. This may be physical segregation for</w:t>
      </w:r>
      <w:r w:rsidR="00C84135" w:rsidRPr="00474CA0">
        <w:rPr>
          <w:rFonts w:ascii="Arial" w:hAnsi="Arial" w:cs="Arial"/>
          <w:color w:val="000000"/>
          <w:sz w:val="24"/>
          <w:szCs w:val="24"/>
        </w:rPr>
        <w:t xml:space="preserve"> </w:t>
      </w:r>
      <w:r w:rsidRPr="00474CA0">
        <w:rPr>
          <w:rFonts w:ascii="Arial" w:hAnsi="Arial" w:cs="Arial"/>
          <w:color w:val="000000"/>
          <w:sz w:val="24"/>
          <w:szCs w:val="24"/>
        </w:rPr>
        <w:t>certain classes like PE or it could be more subtle ways of enforcing a gender div</w:t>
      </w:r>
      <w:r w:rsidR="006B50C0" w:rsidRPr="00474CA0">
        <w:rPr>
          <w:rFonts w:ascii="Arial" w:hAnsi="Arial" w:cs="Arial"/>
          <w:color w:val="000000"/>
          <w:sz w:val="24"/>
          <w:szCs w:val="24"/>
        </w:rPr>
        <w:t xml:space="preserve">ide </w:t>
      </w:r>
      <w:r w:rsidRPr="00474CA0">
        <w:rPr>
          <w:rFonts w:ascii="Arial" w:hAnsi="Arial" w:cs="Arial"/>
          <w:color w:val="000000"/>
          <w:sz w:val="24"/>
          <w:szCs w:val="24"/>
        </w:rPr>
        <w:t>through the acceptance of gender stereotyping in the classroom or curriculum.</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Current estimates put the number of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in the UK at around 1%. However, it is</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likely that the number of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is actually much higher than this.</w:t>
      </w:r>
    </w:p>
    <w:p w:rsidR="006B50C0" w:rsidRPr="00474CA0" w:rsidRDefault="006B50C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There is a lack of statistical information about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due to the fact that they are</w:t>
      </w:r>
      <w:r w:rsidR="006B50C0" w:rsidRPr="00474CA0">
        <w:rPr>
          <w:rFonts w:ascii="Arial" w:hAnsi="Arial" w:cs="Arial"/>
          <w:color w:val="000000"/>
          <w:sz w:val="24"/>
          <w:szCs w:val="24"/>
        </w:rPr>
        <w:t xml:space="preserve"> </w:t>
      </w:r>
      <w:r w:rsidRPr="00474CA0">
        <w:rPr>
          <w:rFonts w:ascii="Arial" w:hAnsi="Arial" w:cs="Arial"/>
          <w:color w:val="000000"/>
          <w:sz w:val="24"/>
          <w:szCs w:val="24"/>
        </w:rPr>
        <w:t>often not included in surveys, monitoring forms, research or the national census. As a</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result, estimates of the number of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are often based on the number of Trans</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people who have contact with Gender Identity Clinics. Not all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undergo</w:t>
      </w:r>
      <w:r w:rsidR="006B50C0" w:rsidRPr="00474CA0">
        <w:rPr>
          <w:rFonts w:ascii="Arial" w:hAnsi="Arial" w:cs="Arial"/>
          <w:color w:val="000000"/>
          <w:sz w:val="24"/>
          <w:szCs w:val="24"/>
        </w:rPr>
        <w:t xml:space="preserve"> </w:t>
      </w:r>
      <w:r w:rsidRPr="00474CA0">
        <w:rPr>
          <w:rFonts w:ascii="Arial" w:hAnsi="Arial" w:cs="Arial"/>
          <w:color w:val="000000"/>
          <w:sz w:val="24"/>
          <w:szCs w:val="24"/>
        </w:rPr>
        <w:t>medical transition so these estimate figures won’t include many Trans and gender</w:t>
      </w:r>
      <w:r w:rsidR="006B50C0" w:rsidRPr="00474CA0">
        <w:rPr>
          <w:rFonts w:ascii="Arial" w:hAnsi="Arial" w:cs="Arial"/>
          <w:color w:val="000000"/>
          <w:sz w:val="24"/>
          <w:szCs w:val="24"/>
        </w:rPr>
        <w:t xml:space="preserve"> </w:t>
      </w:r>
      <w:r w:rsidRPr="00474CA0">
        <w:rPr>
          <w:rFonts w:ascii="Arial" w:hAnsi="Arial" w:cs="Arial"/>
          <w:color w:val="000000"/>
          <w:sz w:val="24"/>
          <w:szCs w:val="24"/>
        </w:rPr>
        <w:t>questioning people.</w:t>
      </w:r>
    </w:p>
    <w:p w:rsidR="006B50C0" w:rsidRDefault="006B50C0" w:rsidP="00474CA0">
      <w:pPr>
        <w:autoSpaceDE w:val="0"/>
        <w:autoSpaceDN w:val="0"/>
        <w:adjustRightInd w:val="0"/>
        <w:spacing w:after="0" w:line="240" w:lineRule="auto"/>
        <w:jc w:val="both"/>
        <w:rPr>
          <w:rFonts w:ascii="Arial" w:hAnsi="Arial" w:cs="Arial"/>
          <w:color w:val="000000"/>
          <w:sz w:val="24"/>
          <w:szCs w:val="24"/>
        </w:rPr>
      </w:pPr>
    </w:p>
    <w:p w:rsidR="00474CA0" w:rsidRDefault="00474CA0" w:rsidP="00474CA0">
      <w:pPr>
        <w:autoSpaceDE w:val="0"/>
        <w:autoSpaceDN w:val="0"/>
        <w:adjustRightInd w:val="0"/>
        <w:spacing w:after="0" w:line="240" w:lineRule="auto"/>
        <w:jc w:val="both"/>
        <w:rPr>
          <w:rFonts w:ascii="Arial" w:hAnsi="Arial" w:cs="Arial"/>
          <w:color w:val="000000"/>
          <w:sz w:val="24"/>
          <w:szCs w:val="24"/>
        </w:rPr>
      </w:pPr>
    </w:p>
    <w:p w:rsidR="00474CA0" w:rsidRDefault="00474CA0" w:rsidP="00474CA0">
      <w:pPr>
        <w:autoSpaceDE w:val="0"/>
        <w:autoSpaceDN w:val="0"/>
        <w:adjustRightInd w:val="0"/>
        <w:spacing w:after="0" w:line="240" w:lineRule="auto"/>
        <w:jc w:val="both"/>
        <w:rPr>
          <w:rFonts w:ascii="Arial" w:hAnsi="Arial" w:cs="Arial"/>
          <w:color w:val="000000"/>
          <w:sz w:val="24"/>
          <w:szCs w:val="24"/>
        </w:rPr>
      </w:pPr>
    </w:p>
    <w:p w:rsidR="00474CA0" w:rsidRPr="00474CA0" w:rsidRDefault="00474CA0" w:rsidP="00474CA0">
      <w:pPr>
        <w:autoSpaceDE w:val="0"/>
        <w:autoSpaceDN w:val="0"/>
        <w:adjustRightInd w:val="0"/>
        <w:spacing w:after="0" w:line="240" w:lineRule="auto"/>
        <w:jc w:val="both"/>
        <w:rPr>
          <w:rFonts w:ascii="Arial" w:hAnsi="Arial" w:cs="Arial"/>
          <w:color w:val="000000"/>
          <w:sz w:val="24"/>
          <w:szCs w:val="24"/>
        </w:rPr>
      </w:pPr>
    </w:p>
    <w:p w:rsidR="006B50C0" w:rsidRDefault="009B438F" w:rsidP="00474CA0">
      <w:pPr>
        <w:pStyle w:val="Heading2"/>
        <w:spacing w:before="0" w:line="240" w:lineRule="auto"/>
        <w:jc w:val="both"/>
        <w:rPr>
          <w:rFonts w:ascii="Arial" w:eastAsiaTheme="minorHAnsi" w:hAnsi="Arial" w:cs="Arial"/>
          <w:b/>
          <w:bCs/>
          <w:color w:val="000000" w:themeColor="text1"/>
          <w:sz w:val="24"/>
          <w:szCs w:val="24"/>
        </w:rPr>
      </w:pPr>
      <w:bookmarkStart w:id="5" w:name="_Toc7420840"/>
      <w:r w:rsidRPr="00474CA0">
        <w:rPr>
          <w:rFonts w:ascii="Arial" w:eastAsiaTheme="minorHAnsi" w:hAnsi="Arial" w:cs="Arial"/>
          <w:bCs/>
          <w:color w:val="000000" w:themeColor="text1"/>
          <w:sz w:val="24"/>
          <w:szCs w:val="24"/>
          <w:u w:val="single"/>
        </w:rPr>
        <w:t>Gender I</w:t>
      </w:r>
      <w:r w:rsidR="0038024F" w:rsidRPr="00474CA0">
        <w:rPr>
          <w:rFonts w:ascii="Arial" w:eastAsiaTheme="minorHAnsi" w:hAnsi="Arial" w:cs="Arial"/>
          <w:bCs/>
          <w:color w:val="000000" w:themeColor="text1"/>
          <w:sz w:val="24"/>
          <w:szCs w:val="24"/>
          <w:u w:val="single"/>
        </w:rPr>
        <w:t xml:space="preserve">dentity and </w:t>
      </w:r>
      <w:r w:rsidRPr="00474CA0">
        <w:rPr>
          <w:rFonts w:ascii="Arial" w:eastAsiaTheme="minorHAnsi" w:hAnsi="Arial" w:cs="Arial"/>
          <w:bCs/>
          <w:color w:val="000000" w:themeColor="text1"/>
          <w:sz w:val="24"/>
          <w:szCs w:val="24"/>
          <w:u w:val="single"/>
        </w:rPr>
        <w:t>S</w:t>
      </w:r>
      <w:r w:rsidR="0038024F" w:rsidRPr="00474CA0">
        <w:rPr>
          <w:rFonts w:ascii="Arial" w:eastAsiaTheme="minorHAnsi" w:hAnsi="Arial" w:cs="Arial"/>
          <w:bCs/>
          <w:color w:val="000000" w:themeColor="text1"/>
          <w:sz w:val="24"/>
          <w:szCs w:val="24"/>
          <w:u w:val="single"/>
        </w:rPr>
        <w:t xml:space="preserve">exual </w:t>
      </w:r>
      <w:r w:rsidRPr="00474CA0">
        <w:rPr>
          <w:rFonts w:ascii="Arial" w:eastAsiaTheme="minorHAnsi" w:hAnsi="Arial" w:cs="Arial"/>
          <w:bCs/>
          <w:color w:val="000000" w:themeColor="text1"/>
          <w:sz w:val="24"/>
          <w:szCs w:val="24"/>
          <w:u w:val="single"/>
        </w:rPr>
        <w:t>O</w:t>
      </w:r>
      <w:r w:rsidR="0038024F" w:rsidRPr="00474CA0">
        <w:rPr>
          <w:rFonts w:ascii="Arial" w:eastAsiaTheme="minorHAnsi" w:hAnsi="Arial" w:cs="Arial"/>
          <w:bCs/>
          <w:color w:val="000000" w:themeColor="text1"/>
          <w:sz w:val="24"/>
          <w:szCs w:val="24"/>
          <w:u w:val="single"/>
        </w:rPr>
        <w:t>rientation</w:t>
      </w:r>
      <w:bookmarkEnd w:id="5"/>
    </w:p>
    <w:p w:rsidR="00474CA0" w:rsidRPr="00474CA0" w:rsidRDefault="00474CA0" w:rsidP="00474CA0"/>
    <w:p w:rsidR="00623885"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As discussed, gender identity concerns your internal sense of self (male, female, neither</w:t>
      </w:r>
      <w:r w:rsidR="006B50C0" w:rsidRPr="00474CA0">
        <w:rPr>
          <w:rFonts w:ascii="Arial" w:hAnsi="Arial" w:cs="Arial"/>
          <w:color w:val="000000"/>
          <w:sz w:val="24"/>
          <w:szCs w:val="24"/>
        </w:rPr>
        <w:t xml:space="preserve"> </w:t>
      </w:r>
      <w:r w:rsidRPr="00474CA0">
        <w:rPr>
          <w:rFonts w:ascii="Arial" w:hAnsi="Arial" w:cs="Arial"/>
          <w:color w:val="000000"/>
          <w:sz w:val="24"/>
          <w:szCs w:val="24"/>
        </w:rPr>
        <w:t>or both) and how you choose to express yourself. This is completely different to sexual</w:t>
      </w:r>
      <w:r w:rsidR="006B50C0" w:rsidRPr="00474CA0">
        <w:rPr>
          <w:rFonts w:ascii="Arial" w:hAnsi="Arial" w:cs="Arial"/>
          <w:color w:val="000000"/>
          <w:sz w:val="24"/>
          <w:szCs w:val="24"/>
        </w:rPr>
        <w:t xml:space="preserve"> </w:t>
      </w:r>
      <w:r w:rsidRPr="00474CA0">
        <w:rPr>
          <w:rFonts w:ascii="Arial" w:hAnsi="Arial" w:cs="Arial"/>
          <w:color w:val="000000"/>
          <w:sz w:val="24"/>
          <w:szCs w:val="24"/>
        </w:rPr>
        <w:t>orientation which concerns who you are sexually attracted to, whether that is men, women,</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both or neither. </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623885"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Gender identity and sexual orientation are varied and complex and may</w:t>
      </w:r>
      <w:r w:rsidR="006B50C0" w:rsidRPr="00474CA0">
        <w:rPr>
          <w:rFonts w:ascii="Arial" w:hAnsi="Arial" w:cs="Arial"/>
          <w:color w:val="000000"/>
          <w:sz w:val="24"/>
          <w:szCs w:val="24"/>
        </w:rPr>
        <w:t xml:space="preserve"> </w:t>
      </w:r>
      <w:r w:rsidRPr="00474CA0">
        <w:rPr>
          <w:rFonts w:ascii="Arial" w:hAnsi="Arial" w:cs="Arial"/>
          <w:color w:val="000000"/>
          <w:sz w:val="24"/>
          <w:szCs w:val="24"/>
        </w:rPr>
        <w:t>change over time. Trans people, like cisgender (non-trans) people, can have a range of</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sexual orientations. </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623885" w:rsidRPr="00474CA0" w:rsidRDefault="0038024F" w:rsidP="00474CA0">
      <w:pPr>
        <w:autoSpaceDE w:val="0"/>
        <w:autoSpaceDN w:val="0"/>
        <w:adjustRightInd w:val="0"/>
        <w:spacing w:after="0" w:line="240" w:lineRule="auto"/>
        <w:jc w:val="both"/>
        <w:rPr>
          <w:rFonts w:ascii="Arial" w:hAnsi="Arial" w:cs="Arial"/>
          <w:color w:val="000000"/>
          <w:sz w:val="24"/>
          <w:szCs w:val="24"/>
        </w:rPr>
      </w:pP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men may identify as</w:t>
      </w:r>
      <w:r w:rsidR="00623885" w:rsidRPr="00474CA0">
        <w:rPr>
          <w:rFonts w:ascii="Arial" w:hAnsi="Arial" w:cs="Arial"/>
          <w:color w:val="000000"/>
          <w:sz w:val="24"/>
          <w:szCs w:val="24"/>
        </w:rPr>
        <w:t>:</w:t>
      </w:r>
    </w:p>
    <w:p w:rsidR="00623885" w:rsidRPr="00474CA0"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straigh</w:t>
      </w:r>
      <w:r w:rsidR="00623885" w:rsidRPr="00474CA0">
        <w:rPr>
          <w:rFonts w:ascii="Arial" w:hAnsi="Arial" w:cs="Arial"/>
          <w:color w:val="000000"/>
          <w:sz w:val="24"/>
          <w:szCs w:val="24"/>
        </w:rPr>
        <w:t>t (sexually attracted to women);</w:t>
      </w:r>
      <w:r w:rsidRPr="00474CA0">
        <w:rPr>
          <w:rFonts w:ascii="Arial" w:hAnsi="Arial" w:cs="Arial"/>
          <w:color w:val="000000"/>
          <w:sz w:val="24"/>
          <w:szCs w:val="24"/>
        </w:rPr>
        <w:t xml:space="preserve"> </w:t>
      </w:r>
    </w:p>
    <w:p w:rsidR="00623885" w:rsidRPr="00474CA0"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gay</w:t>
      </w:r>
      <w:r w:rsidR="006B50C0" w:rsidRPr="00474CA0">
        <w:rPr>
          <w:rFonts w:ascii="Arial" w:hAnsi="Arial" w:cs="Arial"/>
          <w:color w:val="000000"/>
          <w:sz w:val="24"/>
          <w:szCs w:val="24"/>
        </w:rPr>
        <w:t xml:space="preserve"> </w:t>
      </w:r>
      <w:r w:rsidR="00623885" w:rsidRPr="00474CA0">
        <w:rPr>
          <w:rFonts w:ascii="Arial" w:hAnsi="Arial" w:cs="Arial"/>
          <w:color w:val="000000"/>
          <w:sz w:val="24"/>
          <w:szCs w:val="24"/>
        </w:rPr>
        <w:t>(sexually attracted to men);</w:t>
      </w:r>
    </w:p>
    <w:p w:rsidR="00623885" w:rsidRPr="00474CA0"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bisexual (sexually attracted to women and men)</w:t>
      </w:r>
      <w:r w:rsidR="00623885" w:rsidRPr="00474CA0">
        <w:rPr>
          <w:rFonts w:ascii="Arial" w:hAnsi="Arial" w:cs="Arial"/>
          <w:color w:val="000000"/>
          <w:sz w:val="24"/>
          <w:szCs w:val="24"/>
        </w:rPr>
        <w:t>;</w:t>
      </w:r>
      <w:r w:rsidRPr="00474CA0">
        <w:rPr>
          <w:rFonts w:ascii="Arial" w:hAnsi="Arial" w:cs="Arial"/>
          <w:color w:val="000000"/>
          <w:sz w:val="24"/>
          <w:szCs w:val="24"/>
        </w:rPr>
        <w:t xml:space="preserve"> </w:t>
      </w:r>
    </w:p>
    <w:p w:rsidR="00623885" w:rsidRPr="00474CA0"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proofErr w:type="gramStart"/>
      <w:r w:rsidRPr="00474CA0">
        <w:rPr>
          <w:rFonts w:ascii="Arial" w:hAnsi="Arial" w:cs="Arial"/>
          <w:color w:val="000000"/>
          <w:sz w:val="24"/>
          <w:szCs w:val="24"/>
        </w:rPr>
        <w:t>asexual</w:t>
      </w:r>
      <w:proofErr w:type="gramEnd"/>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(feeling no sexual attraction to anyone). </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623885" w:rsidRPr="00474CA0" w:rsidRDefault="0038024F" w:rsidP="00474CA0">
      <w:pPr>
        <w:autoSpaceDE w:val="0"/>
        <w:autoSpaceDN w:val="0"/>
        <w:adjustRightInd w:val="0"/>
        <w:spacing w:after="0" w:line="240" w:lineRule="auto"/>
        <w:jc w:val="both"/>
        <w:rPr>
          <w:rFonts w:ascii="Arial" w:hAnsi="Arial" w:cs="Arial"/>
          <w:color w:val="000000"/>
          <w:sz w:val="24"/>
          <w:szCs w:val="24"/>
        </w:rPr>
      </w:pP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women may identify as</w:t>
      </w:r>
      <w:r w:rsidR="00623885" w:rsidRPr="00474CA0">
        <w:rPr>
          <w:rFonts w:ascii="Arial" w:hAnsi="Arial" w:cs="Arial"/>
          <w:color w:val="000000"/>
          <w:sz w:val="24"/>
          <w:szCs w:val="24"/>
        </w:rPr>
        <w:t>:</w:t>
      </w:r>
    </w:p>
    <w:p w:rsidR="00623885" w:rsidRPr="00474CA0"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straight (sexually</w:t>
      </w:r>
      <w:r w:rsidR="006B50C0" w:rsidRPr="00474CA0">
        <w:rPr>
          <w:rFonts w:ascii="Arial" w:hAnsi="Arial" w:cs="Arial"/>
          <w:color w:val="000000"/>
          <w:sz w:val="24"/>
          <w:szCs w:val="24"/>
        </w:rPr>
        <w:t xml:space="preserve"> </w:t>
      </w:r>
      <w:r w:rsidR="00623885" w:rsidRPr="00474CA0">
        <w:rPr>
          <w:rFonts w:ascii="Arial" w:hAnsi="Arial" w:cs="Arial"/>
          <w:color w:val="000000"/>
          <w:sz w:val="24"/>
          <w:szCs w:val="24"/>
        </w:rPr>
        <w:t>attracted to men);</w:t>
      </w:r>
    </w:p>
    <w:p w:rsidR="00623885" w:rsidRPr="00474CA0"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lesbian (s</w:t>
      </w:r>
      <w:r w:rsidR="00623885" w:rsidRPr="00474CA0">
        <w:rPr>
          <w:rFonts w:ascii="Arial" w:hAnsi="Arial" w:cs="Arial"/>
          <w:color w:val="000000"/>
          <w:sz w:val="24"/>
          <w:szCs w:val="24"/>
        </w:rPr>
        <w:t>exually attracted to women);</w:t>
      </w:r>
      <w:r w:rsidRPr="00474CA0">
        <w:rPr>
          <w:rFonts w:ascii="Arial" w:hAnsi="Arial" w:cs="Arial"/>
          <w:color w:val="000000"/>
          <w:sz w:val="24"/>
          <w:szCs w:val="24"/>
        </w:rPr>
        <w:t xml:space="preserve"> </w:t>
      </w:r>
    </w:p>
    <w:p w:rsidR="00623885" w:rsidRPr="00474CA0"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bisexual (sexually attracted to</w:t>
      </w:r>
      <w:r w:rsidR="006B50C0" w:rsidRPr="00474CA0">
        <w:rPr>
          <w:rFonts w:ascii="Arial" w:hAnsi="Arial" w:cs="Arial"/>
          <w:color w:val="000000"/>
          <w:sz w:val="24"/>
          <w:szCs w:val="24"/>
        </w:rPr>
        <w:t xml:space="preserve"> </w:t>
      </w:r>
      <w:r w:rsidRPr="00474CA0">
        <w:rPr>
          <w:rFonts w:ascii="Arial" w:hAnsi="Arial" w:cs="Arial"/>
          <w:color w:val="000000"/>
          <w:sz w:val="24"/>
          <w:szCs w:val="24"/>
        </w:rPr>
        <w:t>men and women)</w:t>
      </w:r>
      <w:r w:rsidR="00623885" w:rsidRPr="00474CA0">
        <w:rPr>
          <w:rFonts w:ascii="Arial" w:hAnsi="Arial" w:cs="Arial"/>
          <w:color w:val="000000"/>
          <w:sz w:val="24"/>
          <w:szCs w:val="24"/>
        </w:rPr>
        <w:t>;</w:t>
      </w:r>
    </w:p>
    <w:p w:rsidR="00623885" w:rsidRPr="00474CA0"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rPr>
      </w:pPr>
      <w:proofErr w:type="gramStart"/>
      <w:r w:rsidRPr="00474CA0">
        <w:rPr>
          <w:rFonts w:ascii="Arial" w:hAnsi="Arial" w:cs="Arial"/>
          <w:color w:val="000000"/>
          <w:sz w:val="24"/>
          <w:szCs w:val="24"/>
        </w:rPr>
        <w:t>asexual</w:t>
      </w:r>
      <w:proofErr w:type="gramEnd"/>
      <w:r w:rsidRPr="00474CA0">
        <w:rPr>
          <w:rFonts w:ascii="Arial" w:hAnsi="Arial" w:cs="Arial"/>
          <w:color w:val="000000"/>
          <w:sz w:val="24"/>
          <w:szCs w:val="24"/>
        </w:rPr>
        <w:t xml:space="preserve"> (feeling no sexual attraction to anyone). </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Some people will</w:t>
      </w:r>
      <w:r w:rsidR="006B50C0" w:rsidRPr="00474CA0">
        <w:rPr>
          <w:rFonts w:ascii="Arial" w:hAnsi="Arial" w:cs="Arial"/>
          <w:color w:val="000000"/>
          <w:sz w:val="24"/>
          <w:szCs w:val="24"/>
        </w:rPr>
        <w:t xml:space="preserve"> </w:t>
      </w:r>
      <w:r w:rsidRPr="00474CA0">
        <w:rPr>
          <w:rFonts w:ascii="Arial" w:hAnsi="Arial" w:cs="Arial"/>
          <w:color w:val="000000"/>
          <w:sz w:val="24"/>
          <w:szCs w:val="24"/>
        </w:rPr>
        <w:t>also identify as pansexual which means they have a sexual or romantic attraction towards</w:t>
      </w:r>
      <w:r w:rsidR="006B50C0" w:rsidRPr="00474CA0">
        <w:rPr>
          <w:rFonts w:ascii="Arial" w:hAnsi="Arial" w:cs="Arial"/>
          <w:color w:val="000000"/>
          <w:sz w:val="24"/>
          <w:szCs w:val="24"/>
        </w:rPr>
        <w:t xml:space="preserve"> </w:t>
      </w:r>
      <w:r w:rsidRPr="00474CA0">
        <w:rPr>
          <w:rFonts w:ascii="Arial" w:hAnsi="Arial" w:cs="Arial"/>
          <w:color w:val="000000"/>
          <w:sz w:val="24"/>
          <w:szCs w:val="24"/>
        </w:rPr>
        <w:t>people of all gender identities including those that don’t fit into a gender binary.</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While gender identity and sexual orientation are very dif</w:t>
      </w:r>
      <w:r w:rsidR="006B50C0" w:rsidRPr="00474CA0">
        <w:rPr>
          <w:rFonts w:ascii="Arial" w:hAnsi="Arial" w:cs="Arial"/>
          <w:color w:val="000000"/>
          <w:sz w:val="24"/>
          <w:szCs w:val="24"/>
        </w:rPr>
        <w:t xml:space="preserve">ferent, there is a relationship </w:t>
      </w:r>
      <w:r w:rsidRPr="00474CA0">
        <w:rPr>
          <w:rFonts w:ascii="Arial" w:hAnsi="Arial" w:cs="Arial"/>
          <w:color w:val="000000"/>
          <w:sz w:val="24"/>
          <w:szCs w:val="24"/>
        </w:rPr>
        <w:t xml:space="preserve">between transphobia and homophobia.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w:t>
      </w:r>
      <w:r w:rsidR="006B50C0" w:rsidRPr="00474CA0">
        <w:rPr>
          <w:rFonts w:ascii="Arial" w:hAnsi="Arial" w:cs="Arial"/>
          <w:color w:val="000000"/>
          <w:sz w:val="24"/>
          <w:szCs w:val="24"/>
        </w:rPr>
        <w:t xml:space="preserve">ple often experience homophobic </w:t>
      </w:r>
      <w:r w:rsidRPr="00474CA0">
        <w:rPr>
          <w:rFonts w:ascii="Arial" w:hAnsi="Arial" w:cs="Arial"/>
          <w:color w:val="000000"/>
          <w:sz w:val="24"/>
          <w:szCs w:val="24"/>
        </w:rPr>
        <w:t xml:space="preserve">abuse and lesbian, gay and bisexual people will </w:t>
      </w:r>
      <w:r w:rsidR="006B50C0" w:rsidRPr="00474CA0">
        <w:rPr>
          <w:rFonts w:ascii="Arial" w:hAnsi="Arial" w:cs="Arial"/>
          <w:color w:val="000000"/>
          <w:sz w:val="24"/>
          <w:szCs w:val="24"/>
        </w:rPr>
        <w:t xml:space="preserve">often experience discrimination </w:t>
      </w:r>
      <w:r w:rsidRPr="00474CA0">
        <w:rPr>
          <w:rFonts w:ascii="Arial" w:hAnsi="Arial" w:cs="Arial"/>
          <w:color w:val="000000"/>
          <w:sz w:val="24"/>
          <w:szCs w:val="24"/>
        </w:rPr>
        <w:t>based on their gender presentation.</w:t>
      </w:r>
    </w:p>
    <w:p w:rsidR="009F4356" w:rsidRPr="00474CA0" w:rsidRDefault="009F4356" w:rsidP="00474CA0">
      <w:pPr>
        <w:spacing w:line="240" w:lineRule="auto"/>
        <w:jc w:val="both"/>
        <w:rPr>
          <w:rFonts w:ascii="Arial" w:hAnsi="Arial" w:cs="Arial"/>
          <w:color w:val="000000"/>
          <w:sz w:val="24"/>
          <w:szCs w:val="24"/>
        </w:rPr>
      </w:pPr>
    </w:p>
    <w:p w:rsidR="0038024F" w:rsidRPr="00474CA0" w:rsidRDefault="00474CA0" w:rsidP="00474CA0">
      <w:pPr>
        <w:pStyle w:val="Heading1"/>
        <w:numPr>
          <w:ilvl w:val="0"/>
          <w:numId w:val="17"/>
        </w:numPr>
        <w:spacing w:before="0" w:after="240" w:line="240" w:lineRule="auto"/>
        <w:ind w:hanging="720"/>
        <w:jc w:val="both"/>
        <w:rPr>
          <w:rFonts w:ascii="Arial" w:eastAsiaTheme="minorHAnsi" w:hAnsi="Arial" w:cs="Arial"/>
          <w:b/>
          <w:color w:val="000000" w:themeColor="text1"/>
          <w:sz w:val="24"/>
          <w:szCs w:val="24"/>
        </w:rPr>
      </w:pPr>
      <w:bookmarkStart w:id="6" w:name="_Toc7420841"/>
      <w:r>
        <w:rPr>
          <w:rFonts w:ascii="Arial" w:eastAsiaTheme="minorHAnsi" w:hAnsi="Arial" w:cs="Arial"/>
          <w:b/>
          <w:color w:val="000000" w:themeColor="text1"/>
          <w:sz w:val="24"/>
          <w:szCs w:val="24"/>
        </w:rPr>
        <w:t>Experiences of Trans C</w:t>
      </w:r>
      <w:r w:rsidR="0038024F" w:rsidRPr="00474CA0">
        <w:rPr>
          <w:rFonts w:ascii="Arial" w:eastAsiaTheme="minorHAnsi" w:hAnsi="Arial" w:cs="Arial"/>
          <w:b/>
          <w:color w:val="000000" w:themeColor="text1"/>
          <w:sz w:val="24"/>
          <w:szCs w:val="24"/>
        </w:rPr>
        <w:t xml:space="preserve">hildren and </w:t>
      </w:r>
      <w:r w:rsidR="003F58A8" w:rsidRPr="00474CA0">
        <w:rPr>
          <w:rFonts w:ascii="Arial" w:eastAsiaTheme="minorHAnsi" w:hAnsi="Arial" w:cs="Arial"/>
          <w:b/>
          <w:color w:val="000000" w:themeColor="text1"/>
          <w:sz w:val="24"/>
          <w:szCs w:val="24"/>
        </w:rPr>
        <w:t>Young People</w:t>
      </w:r>
      <w:bookmarkEnd w:id="6"/>
    </w:p>
    <w:p w:rsidR="006B50C0" w:rsidRPr="00474CA0" w:rsidRDefault="009F4356" w:rsidP="00474CA0">
      <w:pPr>
        <w:pStyle w:val="Heading2"/>
        <w:spacing w:before="0" w:line="240" w:lineRule="auto"/>
        <w:jc w:val="both"/>
        <w:rPr>
          <w:rFonts w:ascii="Arial" w:eastAsiaTheme="minorHAnsi" w:hAnsi="Arial" w:cs="Arial"/>
          <w:bCs/>
          <w:color w:val="000000" w:themeColor="text1"/>
          <w:sz w:val="24"/>
          <w:szCs w:val="24"/>
          <w:u w:val="single"/>
        </w:rPr>
      </w:pPr>
      <w:bookmarkStart w:id="7" w:name="_Toc7420842"/>
      <w:r w:rsidRPr="00474CA0">
        <w:rPr>
          <w:rFonts w:ascii="Arial" w:eastAsiaTheme="minorHAnsi" w:hAnsi="Arial" w:cs="Arial"/>
          <w:bCs/>
          <w:color w:val="000000" w:themeColor="text1"/>
          <w:sz w:val="24"/>
          <w:szCs w:val="24"/>
          <w:u w:val="single"/>
        </w:rPr>
        <w:t>National D</w:t>
      </w:r>
      <w:r w:rsidR="0038024F" w:rsidRPr="00474CA0">
        <w:rPr>
          <w:rFonts w:ascii="Arial" w:eastAsiaTheme="minorHAnsi" w:hAnsi="Arial" w:cs="Arial"/>
          <w:bCs/>
          <w:color w:val="000000" w:themeColor="text1"/>
          <w:sz w:val="24"/>
          <w:szCs w:val="24"/>
          <w:u w:val="single"/>
        </w:rPr>
        <w:t>ata</w:t>
      </w:r>
      <w:bookmarkEnd w:id="7"/>
    </w:p>
    <w:p w:rsidR="00474CA0" w:rsidRPr="00474CA0" w:rsidRDefault="00474CA0" w:rsidP="00474CA0"/>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 young people are a particularly vulnerable group. According to Press</w:t>
      </w:r>
      <w:r w:rsidR="006B50C0" w:rsidRPr="00474CA0">
        <w:rPr>
          <w:rFonts w:ascii="Arial" w:hAnsi="Arial" w:cs="Arial"/>
          <w:color w:val="000000"/>
          <w:sz w:val="24"/>
          <w:szCs w:val="24"/>
        </w:rPr>
        <w:t xml:space="preserve"> </w:t>
      </w:r>
      <w:r w:rsidRPr="00474CA0">
        <w:rPr>
          <w:rFonts w:ascii="Arial" w:hAnsi="Arial" w:cs="Arial"/>
          <w:color w:val="000000"/>
          <w:sz w:val="24"/>
          <w:szCs w:val="24"/>
        </w:rPr>
        <w:t>for Change’s survey ‘Engendered Penalties’(2007)</w:t>
      </w:r>
      <w:r w:rsidRPr="00474CA0">
        <w:rPr>
          <w:rFonts w:ascii="Arial" w:hAnsi="Arial" w:cs="Arial"/>
          <w:b/>
          <w:bCs/>
          <w:color w:val="000000"/>
          <w:sz w:val="24"/>
          <w:szCs w:val="24"/>
        </w:rPr>
        <w:t xml:space="preserve">, </w:t>
      </w:r>
      <w:r w:rsidRPr="00474CA0">
        <w:rPr>
          <w:rFonts w:ascii="Arial" w:hAnsi="Arial" w:cs="Arial"/>
          <w:color w:val="000000"/>
          <w:sz w:val="24"/>
          <w:szCs w:val="24"/>
        </w:rPr>
        <w:t>64% of transgender men (female-to</w:t>
      </w:r>
      <w:r w:rsidR="006B50C0" w:rsidRPr="00474CA0">
        <w:rPr>
          <w:rFonts w:ascii="Arial" w:hAnsi="Arial" w:cs="Arial"/>
          <w:color w:val="000000"/>
          <w:sz w:val="24"/>
          <w:szCs w:val="24"/>
        </w:rPr>
        <w:t>-</w:t>
      </w:r>
      <w:r w:rsidRPr="00474CA0">
        <w:rPr>
          <w:rFonts w:ascii="Arial" w:hAnsi="Arial" w:cs="Arial"/>
          <w:color w:val="000000"/>
          <w:sz w:val="24"/>
          <w:szCs w:val="24"/>
        </w:rPr>
        <w:t>male)</w:t>
      </w:r>
      <w:r w:rsidR="006B50C0" w:rsidRPr="00474CA0">
        <w:rPr>
          <w:rFonts w:ascii="Arial" w:hAnsi="Arial" w:cs="Arial"/>
          <w:color w:val="000000"/>
          <w:sz w:val="24"/>
          <w:szCs w:val="24"/>
        </w:rPr>
        <w:t xml:space="preserve"> </w:t>
      </w:r>
      <w:r w:rsidRPr="00474CA0">
        <w:rPr>
          <w:rFonts w:ascii="Arial" w:hAnsi="Arial" w:cs="Arial"/>
          <w:color w:val="000000"/>
          <w:sz w:val="24"/>
          <w:szCs w:val="24"/>
        </w:rPr>
        <w:t>experienced transphobic bullying at school and 44% of transgender women (male</w:t>
      </w:r>
      <w:r w:rsidR="006B50C0" w:rsidRPr="00474CA0">
        <w:rPr>
          <w:rFonts w:ascii="Arial" w:hAnsi="Arial" w:cs="Arial"/>
          <w:color w:val="000000"/>
          <w:sz w:val="24"/>
          <w:szCs w:val="24"/>
        </w:rPr>
        <w:t>-</w:t>
      </w:r>
      <w:r w:rsidRPr="00474CA0">
        <w:rPr>
          <w:rFonts w:ascii="Arial" w:hAnsi="Arial" w:cs="Arial"/>
          <w:color w:val="000000"/>
          <w:sz w:val="24"/>
          <w:szCs w:val="24"/>
        </w:rPr>
        <w:t>to-</w:t>
      </w:r>
      <w:r w:rsidR="006B50C0" w:rsidRPr="00474CA0">
        <w:rPr>
          <w:rFonts w:ascii="Arial" w:hAnsi="Arial" w:cs="Arial"/>
          <w:color w:val="000000"/>
          <w:sz w:val="24"/>
          <w:szCs w:val="24"/>
        </w:rPr>
        <w:t xml:space="preserve"> </w:t>
      </w:r>
      <w:r w:rsidRPr="00474CA0">
        <w:rPr>
          <w:rFonts w:ascii="Arial" w:hAnsi="Arial" w:cs="Arial"/>
          <w:color w:val="000000"/>
          <w:sz w:val="24"/>
          <w:szCs w:val="24"/>
        </w:rPr>
        <w:t>female) experienced transphobic bullying at school. Someone whose gender</w:t>
      </w:r>
      <w:r w:rsidR="006B50C0" w:rsidRPr="00474CA0">
        <w:rPr>
          <w:rFonts w:ascii="Arial" w:hAnsi="Arial" w:cs="Arial"/>
          <w:color w:val="000000"/>
          <w:sz w:val="24"/>
          <w:szCs w:val="24"/>
        </w:rPr>
        <w:t xml:space="preserve"> </w:t>
      </w:r>
      <w:r w:rsidRPr="00474CA0">
        <w:rPr>
          <w:rFonts w:ascii="Arial" w:hAnsi="Arial" w:cs="Arial"/>
          <w:color w:val="000000"/>
          <w:sz w:val="24"/>
          <w:szCs w:val="24"/>
        </w:rPr>
        <w:t>presentation appears different to their biological sex could be vulnerable to transphobic</w:t>
      </w:r>
      <w:r w:rsidR="006B50C0" w:rsidRPr="00474CA0">
        <w:rPr>
          <w:rFonts w:ascii="Arial" w:hAnsi="Arial" w:cs="Arial"/>
          <w:color w:val="000000"/>
          <w:sz w:val="24"/>
          <w:szCs w:val="24"/>
        </w:rPr>
        <w:t xml:space="preserve"> </w:t>
      </w:r>
      <w:r w:rsidRPr="00474CA0">
        <w:rPr>
          <w:rFonts w:ascii="Arial" w:hAnsi="Arial" w:cs="Arial"/>
          <w:color w:val="000000"/>
          <w:sz w:val="24"/>
          <w:szCs w:val="24"/>
        </w:rPr>
        <w:t>bullying but could also suffer from homophobic or sexist and sexual bullying. For example</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boy (someone who is born biologically female but identifies as male) may be</w:t>
      </w:r>
      <w:r w:rsidR="006B50C0" w:rsidRPr="00474CA0">
        <w:rPr>
          <w:rFonts w:ascii="Arial" w:hAnsi="Arial" w:cs="Arial"/>
          <w:color w:val="000000"/>
          <w:sz w:val="24"/>
          <w:szCs w:val="24"/>
        </w:rPr>
        <w:t xml:space="preserve"> </w:t>
      </w:r>
      <w:r w:rsidRPr="00474CA0">
        <w:rPr>
          <w:rFonts w:ascii="Arial" w:hAnsi="Arial" w:cs="Arial"/>
          <w:color w:val="000000"/>
          <w:sz w:val="24"/>
          <w:szCs w:val="24"/>
        </w:rPr>
        <w:t>assumed to be a masculine appearing girl and be called homophobic names like ‘</w:t>
      </w:r>
      <w:proofErr w:type="spellStart"/>
      <w:r w:rsidRPr="00474CA0">
        <w:rPr>
          <w:rFonts w:ascii="Arial" w:hAnsi="Arial" w:cs="Arial"/>
          <w:color w:val="000000"/>
          <w:sz w:val="24"/>
          <w:szCs w:val="24"/>
        </w:rPr>
        <w:t>lezza</w:t>
      </w:r>
      <w:proofErr w:type="spellEnd"/>
      <w:r w:rsidRPr="00474CA0">
        <w:rPr>
          <w:rFonts w:ascii="Arial" w:hAnsi="Arial" w:cs="Arial"/>
          <w:color w:val="000000"/>
          <w:sz w:val="24"/>
          <w:szCs w:val="24"/>
        </w:rPr>
        <w:t>’ or</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‘dyke’. Similarly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girl (someone who is born biologically male but identifies as a girl)</w:t>
      </w:r>
      <w:r w:rsidR="006B50C0" w:rsidRPr="00474CA0">
        <w:rPr>
          <w:rFonts w:ascii="Arial" w:hAnsi="Arial" w:cs="Arial"/>
          <w:color w:val="000000"/>
          <w:sz w:val="24"/>
          <w:szCs w:val="24"/>
        </w:rPr>
        <w:t xml:space="preserve"> </w:t>
      </w:r>
      <w:r w:rsidRPr="00474CA0">
        <w:rPr>
          <w:rFonts w:ascii="Arial" w:hAnsi="Arial" w:cs="Arial"/>
          <w:color w:val="000000"/>
          <w:sz w:val="24"/>
          <w:szCs w:val="24"/>
        </w:rPr>
        <w:t>may be called homophobic and sexist names like ‘sissy’ and ‘poof’.</w:t>
      </w:r>
    </w:p>
    <w:p w:rsidR="006B50C0" w:rsidRPr="00474CA0" w:rsidRDefault="006B50C0" w:rsidP="00474CA0">
      <w:pPr>
        <w:autoSpaceDE w:val="0"/>
        <w:autoSpaceDN w:val="0"/>
        <w:adjustRightInd w:val="0"/>
        <w:spacing w:after="0" w:line="240" w:lineRule="auto"/>
        <w:jc w:val="both"/>
        <w:rPr>
          <w:rFonts w:ascii="Arial" w:hAnsi="Arial" w:cs="Arial"/>
          <w:color w:val="000000"/>
          <w:sz w:val="24"/>
          <w:szCs w:val="24"/>
        </w:rPr>
      </w:pPr>
    </w:p>
    <w:p w:rsid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On average, transgender children leave school earlier than any other group, and a recent</w:t>
      </w:r>
      <w:r w:rsidR="006B50C0" w:rsidRPr="00474CA0">
        <w:rPr>
          <w:rFonts w:ascii="Arial" w:hAnsi="Arial" w:cs="Arial"/>
          <w:color w:val="000000"/>
          <w:sz w:val="24"/>
          <w:szCs w:val="24"/>
        </w:rPr>
        <w:t xml:space="preserve"> </w:t>
      </w:r>
      <w:r w:rsidRPr="00474CA0">
        <w:rPr>
          <w:rFonts w:ascii="Arial" w:hAnsi="Arial" w:cs="Arial"/>
          <w:color w:val="000000"/>
          <w:sz w:val="24"/>
          <w:szCs w:val="24"/>
        </w:rPr>
        <w:t>survey has shown that 30% have attempted suicide, and a further 42% report a history of</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self-harm. </w:t>
      </w:r>
    </w:p>
    <w:p w:rsidR="0038024F" w:rsidRPr="00474CA0" w:rsidRDefault="0038024F" w:rsidP="00474CA0">
      <w:pPr>
        <w:autoSpaceDE w:val="0"/>
        <w:autoSpaceDN w:val="0"/>
        <w:adjustRightInd w:val="0"/>
        <w:spacing w:after="0" w:line="240" w:lineRule="auto"/>
        <w:rPr>
          <w:rFonts w:ascii="Arial" w:hAnsi="Arial" w:cs="Arial"/>
          <w:color w:val="000000"/>
          <w:sz w:val="24"/>
          <w:szCs w:val="24"/>
        </w:rPr>
      </w:pPr>
      <w:r w:rsidRPr="00474CA0">
        <w:rPr>
          <w:rFonts w:ascii="Arial" w:hAnsi="Arial" w:cs="Arial"/>
          <w:color w:val="000000"/>
          <w:sz w:val="24"/>
          <w:szCs w:val="24"/>
        </w:rPr>
        <w:t>(</w:t>
      </w:r>
      <w:hyperlink r:id="rId14" w:history="1">
        <w:r w:rsidR="006B50C0" w:rsidRPr="00474CA0">
          <w:rPr>
            <w:rStyle w:val="Hyperlink"/>
            <w:rFonts w:ascii="Arial" w:hAnsi="Arial" w:cs="Arial"/>
            <w:sz w:val="24"/>
            <w:szCs w:val="24"/>
          </w:rPr>
          <w:t>https://www.sciencedaily.com/releases/2016/08/160831110833.htm</w:t>
        </w:r>
      </w:hyperlink>
      <w:r w:rsidRPr="00474CA0">
        <w:rPr>
          <w:rFonts w:ascii="Arial" w:hAnsi="Arial" w:cs="Arial"/>
          <w:color w:val="000000"/>
          <w:sz w:val="24"/>
          <w:szCs w:val="24"/>
        </w:rPr>
        <w:t>).</w:t>
      </w:r>
    </w:p>
    <w:p w:rsidR="006B50C0" w:rsidRPr="00474CA0" w:rsidRDefault="006B50C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Behaviours you may notice of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 or young person who may need</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proofErr w:type="gramStart"/>
      <w:r w:rsidRPr="00474CA0">
        <w:rPr>
          <w:rFonts w:ascii="Arial" w:hAnsi="Arial" w:cs="Arial"/>
          <w:color w:val="000000"/>
          <w:sz w:val="24"/>
          <w:szCs w:val="24"/>
        </w:rPr>
        <w:t>additional</w:t>
      </w:r>
      <w:proofErr w:type="gramEnd"/>
      <w:r w:rsidRPr="00474CA0">
        <w:rPr>
          <w:rFonts w:ascii="Arial" w:hAnsi="Arial" w:cs="Arial"/>
          <w:color w:val="000000"/>
          <w:sz w:val="24"/>
          <w:szCs w:val="24"/>
        </w:rPr>
        <w:t xml:space="preserve"> support includes:</w:t>
      </w:r>
    </w:p>
    <w:p w:rsidR="006B50C0" w:rsidRPr="00474CA0" w:rsidRDefault="006B50C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Lack of concentration</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Poor educational performance</w:t>
      </w:r>
    </w:p>
    <w:p w:rsidR="0038024F" w:rsidRPr="00474CA0" w:rsidRDefault="0038024F"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Or conversely,</w:t>
      </w:r>
      <w:r w:rsidR="009F4356" w:rsidRPr="00474CA0">
        <w:rPr>
          <w:rFonts w:ascii="Arial" w:hAnsi="Arial" w:cs="Arial"/>
          <w:color w:val="000000" w:themeColor="text1"/>
          <w:sz w:val="24"/>
          <w:szCs w:val="24"/>
        </w:rPr>
        <w:t xml:space="preserve"> total immersion in school work</w:t>
      </w:r>
    </w:p>
    <w:p w:rsidR="0038024F" w:rsidRPr="00474CA0" w:rsidRDefault="0038024F"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Reluc</w:t>
      </w:r>
      <w:r w:rsidR="009F4356" w:rsidRPr="00474CA0">
        <w:rPr>
          <w:rFonts w:ascii="Arial" w:hAnsi="Arial" w:cs="Arial"/>
          <w:color w:val="000000" w:themeColor="text1"/>
          <w:sz w:val="24"/>
          <w:szCs w:val="24"/>
        </w:rPr>
        <w:t>tance to use the school toilets</w:t>
      </w:r>
    </w:p>
    <w:p w:rsidR="0038024F" w:rsidRPr="00474CA0" w:rsidRDefault="0038024F" w:rsidP="00474CA0">
      <w:pPr>
        <w:pStyle w:val="ListParagraph"/>
        <w:numPr>
          <w:ilvl w:val="0"/>
          <w:numId w:val="9"/>
        </w:numPr>
        <w:autoSpaceDE w:val="0"/>
        <w:autoSpaceDN w:val="0"/>
        <w:adjustRightInd w:val="0"/>
        <w:spacing w:after="0" w:line="240" w:lineRule="auto"/>
        <w:ind w:left="284" w:hanging="284"/>
        <w:jc w:val="both"/>
        <w:rPr>
          <w:rFonts w:ascii="Arial" w:hAnsi="Arial" w:cs="Arial"/>
          <w:color w:val="000000" w:themeColor="text1"/>
          <w:sz w:val="24"/>
          <w:szCs w:val="24"/>
        </w:rPr>
      </w:pPr>
      <w:r w:rsidRPr="00474CA0">
        <w:rPr>
          <w:rFonts w:ascii="Arial" w:hAnsi="Arial" w:cs="Arial"/>
          <w:color w:val="000000" w:themeColor="text1"/>
          <w:sz w:val="24"/>
          <w:szCs w:val="24"/>
        </w:rPr>
        <w:t>Reluctance to do physical exercise especially if it is s</w:t>
      </w:r>
      <w:r w:rsidR="00D805C1" w:rsidRPr="00474CA0">
        <w:rPr>
          <w:rFonts w:ascii="Arial" w:hAnsi="Arial" w:cs="Arial"/>
          <w:color w:val="000000" w:themeColor="text1"/>
          <w:sz w:val="24"/>
          <w:szCs w:val="24"/>
        </w:rPr>
        <w:t xml:space="preserve">trongly associated to the birth </w:t>
      </w:r>
      <w:r w:rsidRPr="00474CA0">
        <w:rPr>
          <w:rFonts w:ascii="Arial" w:hAnsi="Arial" w:cs="Arial"/>
          <w:color w:val="000000" w:themeColor="text1"/>
          <w:sz w:val="24"/>
          <w:szCs w:val="24"/>
        </w:rPr>
        <w:t>gender, including a reluctance to use</w:t>
      </w:r>
      <w:r w:rsidR="009F4356" w:rsidRPr="00474CA0">
        <w:rPr>
          <w:rFonts w:ascii="Arial" w:hAnsi="Arial" w:cs="Arial"/>
          <w:color w:val="000000" w:themeColor="text1"/>
          <w:sz w:val="24"/>
          <w:szCs w:val="24"/>
        </w:rPr>
        <w:t xml:space="preserve"> the showers and changing rooms</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Truanting</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Sickness and Absenteeism</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Self-harm</w:t>
      </w:r>
    </w:p>
    <w:p w:rsidR="0038024F" w:rsidRPr="00474CA0" w:rsidRDefault="0038024F"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Often at the receiving en</w:t>
      </w:r>
      <w:r w:rsidR="009F4356" w:rsidRPr="00474CA0">
        <w:rPr>
          <w:rFonts w:ascii="Arial" w:hAnsi="Arial" w:cs="Arial"/>
          <w:color w:val="000000" w:themeColor="text1"/>
          <w:sz w:val="24"/>
          <w:szCs w:val="24"/>
        </w:rPr>
        <w:t>d of bullying, sometimes severe</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 xml:space="preserve">Often </w:t>
      </w:r>
      <w:proofErr w:type="spellStart"/>
      <w:r w:rsidRPr="00474CA0">
        <w:rPr>
          <w:rFonts w:ascii="Arial" w:hAnsi="Arial" w:cs="Arial"/>
          <w:color w:val="000000" w:themeColor="text1"/>
          <w:sz w:val="24"/>
          <w:szCs w:val="24"/>
        </w:rPr>
        <w:t>homophobically</w:t>
      </w:r>
      <w:proofErr w:type="spellEnd"/>
      <w:r w:rsidRPr="00474CA0">
        <w:rPr>
          <w:rFonts w:ascii="Arial" w:hAnsi="Arial" w:cs="Arial"/>
          <w:color w:val="000000" w:themeColor="text1"/>
          <w:sz w:val="24"/>
          <w:szCs w:val="24"/>
        </w:rPr>
        <w:t xml:space="preserve"> bullied</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Few friends</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Depression</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Eating Disorders</w:t>
      </w:r>
    </w:p>
    <w:p w:rsidR="006B50C0" w:rsidRPr="00474CA0" w:rsidRDefault="006B50C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Of course, some children may exhibit many of the abo</w:t>
      </w:r>
      <w:r w:rsidR="006B50C0" w:rsidRPr="00474CA0">
        <w:rPr>
          <w:rFonts w:ascii="Arial" w:hAnsi="Arial" w:cs="Arial"/>
          <w:color w:val="000000"/>
          <w:sz w:val="24"/>
          <w:szCs w:val="24"/>
        </w:rPr>
        <w:t xml:space="preserve">ve signs for other reasons than </w:t>
      </w:r>
      <w:r w:rsidRPr="00474CA0">
        <w:rPr>
          <w:rFonts w:ascii="Arial" w:hAnsi="Arial" w:cs="Arial"/>
          <w:color w:val="000000"/>
          <w:sz w:val="24"/>
          <w:szCs w:val="24"/>
        </w:rPr>
        <w:t>gender identity issues; however they do show that th</w:t>
      </w:r>
      <w:r w:rsidR="006B50C0" w:rsidRPr="00474CA0">
        <w:rPr>
          <w:rFonts w:ascii="Arial" w:hAnsi="Arial" w:cs="Arial"/>
          <w:color w:val="000000"/>
          <w:sz w:val="24"/>
          <w:szCs w:val="24"/>
        </w:rPr>
        <w:t xml:space="preserve">e child may be very unhappy and </w:t>
      </w:r>
      <w:r w:rsidRPr="00474CA0">
        <w:rPr>
          <w:rFonts w:ascii="Arial" w:hAnsi="Arial" w:cs="Arial"/>
          <w:color w:val="000000"/>
          <w:sz w:val="24"/>
          <w:szCs w:val="24"/>
        </w:rPr>
        <w:t>needs further support.</w:t>
      </w:r>
    </w:p>
    <w:p w:rsidR="006B50C0" w:rsidRPr="00474CA0" w:rsidRDefault="006B50C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It is important to remember that while Trans and gender questioning children and young</w:t>
      </w:r>
      <w:r w:rsidR="006B50C0" w:rsidRPr="00474CA0">
        <w:rPr>
          <w:rFonts w:ascii="Arial" w:hAnsi="Arial" w:cs="Arial"/>
          <w:color w:val="000000"/>
          <w:sz w:val="24"/>
          <w:szCs w:val="24"/>
        </w:rPr>
        <w:t xml:space="preserve"> </w:t>
      </w:r>
      <w:r w:rsidRPr="00474CA0">
        <w:rPr>
          <w:rFonts w:ascii="Arial" w:hAnsi="Arial" w:cs="Arial"/>
          <w:color w:val="000000"/>
          <w:sz w:val="24"/>
          <w:szCs w:val="24"/>
        </w:rPr>
        <w:t>people may face problems in some areas of their lives, these problems are not caused by</w:t>
      </w:r>
      <w:r w:rsidR="006B50C0" w:rsidRPr="00474CA0">
        <w:rPr>
          <w:rFonts w:ascii="Arial" w:hAnsi="Arial" w:cs="Arial"/>
          <w:color w:val="000000"/>
          <w:sz w:val="24"/>
          <w:szCs w:val="24"/>
        </w:rPr>
        <w:t xml:space="preserve"> </w:t>
      </w:r>
      <w:r w:rsidRPr="00474CA0">
        <w:rPr>
          <w:rFonts w:ascii="Arial" w:hAnsi="Arial" w:cs="Arial"/>
          <w:color w:val="000000"/>
          <w:sz w:val="24"/>
          <w:szCs w:val="24"/>
        </w:rPr>
        <w:t>being Trans but by society’s attitude towards people who are Trans or who do not conform</w:t>
      </w:r>
      <w:r w:rsidR="006B50C0" w:rsidRPr="00474CA0">
        <w:rPr>
          <w:rFonts w:ascii="Arial" w:hAnsi="Arial" w:cs="Arial"/>
          <w:color w:val="000000"/>
          <w:sz w:val="24"/>
          <w:szCs w:val="24"/>
        </w:rPr>
        <w:t xml:space="preserve"> </w:t>
      </w:r>
      <w:r w:rsidRPr="00474CA0">
        <w:rPr>
          <w:rFonts w:ascii="Arial" w:hAnsi="Arial" w:cs="Arial"/>
          <w:color w:val="000000"/>
          <w:sz w:val="24"/>
          <w:szCs w:val="24"/>
        </w:rPr>
        <w:t>to gender norms. Transphobia can be defined as an irrational fear, hatred and abuse of</w:t>
      </w:r>
      <w:r w:rsidR="006B50C0" w:rsidRPr="00474CA0">
        <w:rPr>
          <w:rFonts w:ascii="Arial" w:hAnsi="Arial" w:cs="Arial"/>
          <w:color w:val="000000"/>
          <w:sz w:val="24"/>
          <w:szCs w:val="24"/>
        </w:rPr>
        <w:t xml:space="preserv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and people who do not conform to traditional gender norms. Transphobia</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can take many forms including direct or indirect pressure on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to conform to</w:t>
      </w:r>
      <w:r w:rsidR="006B50C0" w:rsidRPr="00474CA0">
        <w:rPr>
          <w:rFonts w:ascii="Arial" w:hAnsi="Arial" w:cs="Arial"/>
          <w:color w:val="000000"/>
          <w:sz w:val="24"/>
          <w:szCs w:val="24"/>
        </w:rPr>
        <w:t xml:space="preserve"> </w:t>
      </w:r>
      <w:r w:rsidRPr="00474CA0">
        <w:rPr>
          <w:rFonts w:ascii="Arial" w:hAnsi="Arial" w:cs="Arial"/>
          <w:color w:val="000000"/>
          <w:sz w:val="24"/>
          <w:szCs w:val="24"/>
        </w:rPr>
        <w:t>their perceived sex.</w:t>
      </w:r>
    </w:p>
    <w:p w:rsidR="006B50C0" w:rsidRPr="00474CA0" w:rsidRDefault="006B50C0" w:rsidP="00474CA0">
      <w:pPr>
        <w:autoSpaceDE w:val="0"/>
        <w:autoSpaceDN w:val="0"/>
        <w:adjustRightInd w:val="0"/>
        <w:spacing w:after="0" w:line="240" w:lineRule="auto"/>
        <w:jc w:val="both"/>
        <w:rPr>
          <w:rFonts w:ascii="Arial" w:hAnsi="Arial" w:cs="Arial"/>
          <w:color w:val="000000"/>
          <w:sz w:val="24"/>
          <w:szCs w:val="24"/>
        </w:rPr>
      </w:pPr>
    </w:p>
    <w:p w:rsidR="00FD4301"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Mermaids and Action for Children have produced a powerful collection of testimonies from</w:t>
      </w:r>
      <w:r w:rsidR="006B50C0" w:rsidRPr="00474CA0">
        <w:rPr>
          <w:rFonts w:ascii="Arial" w:hAnsi="Arial" w:cs="Arial"/>
          <w:color w:val="000000"/>
          <w:sz w:val="24"/>
          <w:szCs w:val="24"/>
        </w:rPr>
        <w:t xml:space="preserv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 young people in a publication called ‘Where do Mermaids Stand?’ It is</w:t>
      </w:r>
      <w:r w:rsidR="006B50C0" w:rsidRPr="00474CA0">
        <w:rPr>
          <w:rFonts w:ascii="Arial" w:hAnsi="Arial" w:cs="Arial"/>
          <w:color w:val="000000"/>
          <w:sz w:val="24"/>
          <w:szCs w:val="24"/>
        </w:rPr>
        <w:t xml:space="preserve"> </w:t>
      </w:r>
      <w:r w:rsidRPr="00474CA0">
        <w:rPr>
          <w:rFonts w:ascii="Arial" w:hAnsi="Arial" w:cs="Arial"/>
          <w:color w:val="000000"/>
          <w:sz w:val="24"/>
          <w:szCs w:val="24"/>
        </w:rPr>
        <w:t>recommended that these are used in PSE lessons and staff training to develop</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understanding of the experiences of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 young people; including those of</w:t>
      </w:r>
      <w:r w:rsidR="006B50C0" w:rsidRPr="00474CA0">
        <w:rPr>
          <w:rFonts w:ascii="Arial" w:hAnsi="Arial" w:cs="Arial"/>
          <w:color w:val="000000"/>
          <w:sz w:val="24"/>
          <w:szCs w:val="24"/>
        </w:rPr>
        <w:t xml:space="preserve"> </w:t>
      </w:r>
      <w:r w:rsidR="00FD4301" w:rsidRPr="00474CA0">
        <w:rPr>
          <w:rFonts w:ascii="Arial" w:hAnsi="Arial" w:cs="Arial"/>
          <w:color w:val="000000"/>
          <w:sz w:val="24"/>
          <w:szCs w:val="24"/>
        </w:rPr>
        <w:t>primary school age</w:t>
      </w:r>
      <w:r w:rsidR="004A30C8" w:rsidRPr="00474CA0">
        <w:rPr>
          <w:rFonts w:ascii="Arial" w:hAnsi="Arial" w:cs="Arial"/>
          <w:color w:val="000000"/>
          <w:sz w:val="24"/>
          <w:szCs w:val="24"/>
        </w:rPr>
        <w:t>.</w:t>
      </w:r>
    </w:p>
    <w:p w:rsidR="00FD4301" w:rsidRPr="00474CA0" w:rsidRDefault="00FD430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90B9B" w:rsidP="00474CA0">
      <w:pPr>
        <w:pStyle w:val="Heading1"/>
        <w:numPr>
          <w:ilvl w:val="0"/>
          <w:numId w:val="17"/>
        </w:numPr>
        <w:spacing w:before="0" w:line="240" w:lineRule="auto"/>
        <w:ind w:hanging="720"/>
        <w:jc w:val="both"/>
        <w:rPr>
          <w:rFonts w:ascii="Arial" w:eastAsiaTheme="minorHAnsi" w:hAnsi="Arial" w:cs="Arial"/>
          <w:b/>
          <w:color w:val="000000" w:themeColor="text1"/>
          <w:sz w:val="24"/>
          <w:szCs w:val="24"/>
        </w:rPr>
      </w:pPr>
      <w:bookmarkStart w:id="8" w:name="_Toc7420843"/>
      <w:r w:rsidRPr="00474CA0">
        <w:rPr>
          <w:rFonts w:ascii="Arial" w:eastAsiaTheme="minorHAnsi" w:hAnsi="Arial" w:cs="Arial"/>
          <w:b/>
          <w:color w:val="000000" w:themeColor="text1"/>
          <w:sz w:val="24"/>
          <w:szCs w:val="24"/>
        </w:rPr>
        <w:t>Legal C</w:t>
      </w:r>
      <w:r w:rsidR="0038024F" w:rsidRPr="00474CA0">
        <w:rPr>
          <w:rFonts w:ascii="Arial" w:eastAsiaTheme="minorHAnsi" w:hAnsi="Arial" w:cs="Arial"/>
          <w:b/>
          <w:color w:val="000000" w:themeColor="text1"/>
          <w:sz w:val="24"/>
          <w:szCs w:val="24"/>
        </w:rPr>
        <w:t>ontext</w:t>
      </w:r>
      <w:bookmarkEnd w:id="8"/>
    </w:p>
    <w:p w:rsidR="004C60AF" w:rsidRPr="00474CA0" w:rsidRDefault="004C60AF" w:rsidP="00474CA0">
      <w:pPr>
        <w:autoSpaceDE w:val="0"/>
        <w:autoSpaceDN w:val="0"/>
        <w:adjustRightInd w:val="0"/>
        <w:spacing w:after="0" w:line="240" w:lineRule="auto"/>
        <w:jc w:val="both"/>
        <w:rPr>
          <w:rFonts w:ascii="Arial" w:hAnsi="Arial" w:cs="Arial"/>
          <w:b/>
          <w:bCs/>
          <w:color w:val="9F3196"/>
          <w:sz w:val="24"/>
          <w:szCs w:val="24"/>
        </w:rPr>
      </w:pPr>
    </w:p>
    <w:p w:rsidR="004C60AF" w:rsidRDefault="009F4356" w:rsidP="00474CA0">
      <w:pPr>
        <w:pStyle w:val="Heading2"/>
        <w:spacing w:before="0" w:line="240" w:lineRule="auto"/>
        <w:jc w:val="both"/>
        <w:rPr>
          <w:rFonts w:ascii="Arial" w:eastAsiaTheme="minorHAnsi" w:hAnsi="Arial" w:cs="Arial"/>
          <w:bCs/>
          <w:color w:val="000000" w:themeColor="text1"/>
          <w:sz w:val="24"/>
          <w:szCs w:val="24"/>
          <w:u w:val="single"/>
        </w:rPr>
      </w:pPr>
      <w:bookmarkStart w:id="9" w:name="_Toc7420844"/>
      <w:r w:rsidRPr="00232DCD">
        <w:rPr>
          <w:rFonts w:ascii="Arial" w:eastAsiaTheme="minorHAnsi" w:hAnsi="Arial" w:cs="Arial"/>
          <w:bCs/>
          <w:color w:val="000000" w:themeColor="text1"/>
          <w:sz w:val="24"/>
          <w:szCs w:val="24"/>
          <w:u w:val="single"/>
        </w:rPr>
        <w:t>Equality Act</w:t>
      </w:r>
      <w:r w:rsidR="0038024F" w:rsidRPr="00232DCD">
        <w:rPr>
          <w:rFonts w:ascii="Arial" w:eastAsiaTheme="minorHAnsi" w:hAnsi="Arial" w:cs="Arial"/>
          <w:bCs/>
          <w:color w:val="000000" w:themeColor="text1"/>
          <w:sz w:val="24"/>
          <w:szCs w:val="24"/>
          <w:u w:val="single"/>
        </w:rPr>
        <w:t xml:space="preserve"> 2010</w:t>
      </w:r>
      <w:bookmarkEnd w:id="9"/>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Under the Equality Act, 2010 schools must have due regard to the need to:</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pStyle w:val="ListParagraph"/>
        <w:numPr>
          <w:ilvl w:val="0"/>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 xml:space="preserve">Eliminate unlawful discrimination, harassment and </w:t>
      </w:r>
      <w:r w:rsidR="004C60AF" w:rsidRPr="00474CA0">
        <w:rPr>
          <w:rFonts w:ascii="Arial" w:hAnsi="Arial" w:cs="Arial"/>
          <w:color w:val="000000"/>
          <w:sz w:val="24"/>
          <w:szCs w:val="24"/>
        </w:rPr>
        <w:t xml:space="preserve">victimisation and other conduct </w:t>
      </w:r>
      <w:r w:rsidRPr="00474CA0">
        <w:rPr>
          <w:rFonts w:ascii="Arial" w:hAnsi="Arial" w:cs="Arial"/>
          <w:color w:val="000000"/>
          <w:sz w:val="24"/>
          <w:szCs w:val="24"/>
        </w:rPr>
        <w:t>prohibited by the act</w:t>
      </w:r>
    </w:p>
    <w:p w:rsidR="0038024F" w:rsidRPr="00474CA0" w:rsidRDefault="0038024F" w:rsidP="00474CA0">
      <w:pPr>
        <w:pStyle w:val="ListParagraph"/>
        <w:numPr>
          <w:ilvl w:val="0"/>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Advance equality of opportunity betwe</w:t>
      </w:r>
      <w:r w:rsidR="004C60AF" w:rsidRPr="00474CA0">
        <w:rPr>
          <w:rFonts w:ascii="Arial" w:hAnsi="Arial" w:cs="Arial"/>
          <w:color w:val="000000"/>
          <w:sz w:val="24"/>
          <w:szCs w:val="24"/>
        </w:rPr>
        <w:t xml:space="preserve">en people who share a protected </w:t>
      </w:r>
      <w:r w:rsidRPr="00474CA0">
        <w:rPr>
          <w:rFonts w:ascii="Arial" w:hAnsi="Arial" w:cs="Arial"/>
          <w:color w:val="000000"/>
          <w:sz w:val="24"/>
          <w:szCs w:val="24"/>
        </w:rPr>
        <w:t>characteristic and those who do not</w:t>
      </w:r>
    </w:p>
    <w:p w:rsidR="0038024F" w:rsidRPr="00474CA0" w:rsidRDefault="0038024F" w:rsidP="00474CA0">
      <w:pPr>
        <w:pStyle w:val="ListParagraph"/>
        <w:numPr>
          <w:ilvl w:val="0"/>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Foster good relations between people who share</w:t>
      </w:r>
      <w:r w:rsidR="004C60AF" w:rsidRPr="00474CA0">
        <w:rPr>
          <w:rFonts w:ascii="Arial" w:hAnsi="Arial" w:cs="Arial"/>
          <w:color w:val="000000"/>
          <w:sz w:val="24"/>
          <w:szCs w:val="24"/>
        </w:rPr>
        <w:t xml:space="preserve"> a protected characteristic and </w:t>
      </w:r>
      <w:r w:rsidRPr="00474CA0">
        <w:rPr>
          <w:rFonts w:ascii="Arial" w:hAnsi="Arial" w:cs="Arial"/>
          <w:color w:val="000000"/>
          <w:sz w:val="24"/>
          <w:szCs w:val="24"/>
        </w:rPr>
        <w:t>those who do not</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act refers to the following protected characteristics:</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Age (for staff only)</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Disability</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Gender reassignment</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Marriage and civil partnership (for staff only)</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Pregnancy and maternity</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Race</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Religion or belief</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Sex</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Sexual orientation</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4A30C8"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Equality Act provides protection from discrimination because of gender reassignment</w:t>
      </w:r>
      <w:r w:rsidR="004C60AF" w:rsidRPr="00474CA0">
        <w:rPr>
          <w:rFonts w:ascii="Arial" w:hAnsi="Arial" w:cs="Arial"/>
          <w:color w:val="000000"/>
          <w:sz w:val="24"/>
          <w:szCs w:val="24"/>
        </w:rPr>
        <w:t xml:space="preserve"> </w:t>
      </w:r>
      <w:r w:rsidRPr="00474CA0">
        <w:rPr>
          <w:rFonts w:ascii="Arial" w:hAnsi="Arial" w:cs="Arial"/>
          <w:color w:val="000000"/>
          <w:sz w:val="24"/>
          <w:szCs w:val="24"/>
        </w:rPr>
        <w:t>in schools. This means that it is unlawful for schools to treat pupils less favourably</w:t>
      </w:r>
      <w:r w:rsidR="004C60AF" w:rsidRPr="00474CA0">
        <w:rPr>
          <w:rFonts w:ascii="Arial" w:hAnsi="Arial" w:cs="Arial"/>
          <w:color w:val="000000"/>
          <w:sz w:val="24"/>
          <w:szCs w:val="24"/>
        </w:rPr>
        <w:t xml:space="preserve"> </w:t>
      </w:r>
      <w:r w:rsidRPr="00474CA0">
        <w:rPr>
          <w:rFonts w:ascii="Arial" w:hAnsi="Arial" w:cs="Arial"/>
          <w:color w:val="000000"/>
          <w:sz w:val="24"/>
          <w:szCs w:val="24"/>
        </w:rPr>
        <w:t>because of their gender reassignment and that schools will have to factor in gender</w:t>
      </w:r>
      <w:r w:rsidR="004C60AF" w:rsidRPr="00474CA0">
        <w:rPr>
          <w:rFonts w:ascii="Arial" w:hAnsi="Arial" w:cs="Arial"/>
          <w:color w:val="000000"/>
          <w:sz w:val="24"/>
          <w:szCs w:val="24"/>
        </w:rPr>
        <w:t xml:space="preserve"> </w:t>
      </w:r>
      <w:r w:rsidRPr="00474CA0">
        <w:rPr>
          <w:rFonts w:ascii="Arial" w:hAnsi="Arial" w:cs="Arial"/>
          <w:color w:val="000000"/>
          <w:sz w:val="24"/>
          <w:szCs w:val="24"/>
        </w:rPr>
        <w:t>reassignment when considering their obligations under the new Equality Duty. Gender</w:t>
      </w:r>
      <w:r w:rsidR="004C60AF" w:rsidRPr="00474CA0">
        <w:rPr>
          <w:rFonts w:ascii="Arial" w:hAnsi="Arial" w:cs="Arial"/>
          <w:color w:val="000000"/>
          <w:sz w:val="24"/>
          <w:szCs w:val="24"/>
        </w:rPr>
        <w:t xml:space="preserve"> </w:t>
      </w:r>
      <w:r w:rsidRPr="00474CA0">
        <w:rPr>
          <w:rFonts w:ascii="Arial" w:hAnsi="Arial" w:cs="Arial"/>
          <w:color w:val="000000"/>
          <w:sz w:val="24"/>
          <w:szCs w:val="24"/>
        </w:rPr>
        <w:t>reassignment is defined in the Equality Act as applying to anyone who is undergoing, has</w:t>
      </w:r>
      <w:r w:rsidR="004C60AF" w:rsidRPr="00474CA0">
        <w:rPr>
          <w:rFonts w:ascii="Arial" w:hAnsi="Arial" w:cs="Arial"/>
          <w:color w:val="000000"/>
          <w:sz w:val="24"/>
          <w:szCs w:val="24"/>
        </w:rPr>
        <w:t xml:space="preserve"> </w:t>
      </w:r>
      <w:r w:rsidRPr="00474CA0">
        <w:rPr>
          <w:rFonts w:ascii="Arial" w:hAnsi="Arial" w:cs="Arial"/>
          <w:color w:val="000000"/>
          <w:sz w:val="24"/>
          <w:szCs w:val="24"/>
        </w:rPr>
        <w:t>undergone or is proposing to undergo a process (or part of a process) of reassigning their</w:t>
      </w:r>
      <w:r w:rsidR="004C60AF" w:rsidRPr="00474CA0">
        <w:rPr>
          <w:rFonts w:ascii="Arial" w:hAnsi="Arial" w:cs="Arial"/>
          <w:color w:val="000000"/>
          <w:sz w:val="24"/>
          <w:szCs w:val="24"/>
        </w:rPr>
        <w:t xml:space="preserve"> </w:t>
      </w:r>
      <w:r w:rsidRPr="00474CA0">
        <w:rPr>
          <w:rFonts w:ascii="Arial" w:hAnsi="Arial" w:cs="Arial"/>
          <w:color w:val="000000"/>
          <w:sz w:val="24"/>
          <w:szCs w:val="24"/>
        </w:rPr>
        <w:t xml:space="preserve">sex by changing physiological or other attributes. </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This definition means that in order to be</w:t>
      </w:r>
      <w:r w:rsidR="004C60AF" w:rsidRPr="00474CA0">
        <w:rPr>
          <w:rFonts w:ascii="Arial" w:hAnsi="Arial" w:cs="Arial"/>
          <w:color w:val="000000"/>
          <w:sz w:val="24"/>
          <w:szCs w:val="24"/>
        </w:rPr>
        <w:t xml:space="preserve"> </w:t>
      </w:r>
      <w:r w:rsidRPr="00474CA0">
        <w:rPr>
          <w:rFonts w:ascii="Arial" w:hAnsi="Arial" w:cs="Arial"/>
          <w:color w:val="000000"/>
          <w:sz w:val="24"/>
          <w:szCs w:val="24"/>
        </w:rPr>
        <w:t>protected under the act, a pupil will not necessarily have to be undertaking a medical</w:t>
      </w:r>
      <w:r w:rsidR="004C60AF" w:rsidRPr="00474CA0">
        <w:rPr>
          <w:rFonts w:ascii="Arial" w:hAnsi="Arial" w:cs="Arial"/>
          <w:color w:val="000000"/>
          <w:sz w:val="24"/>
          <w:szCs w:val="24"/>
        </w:rPr>
        <w:t xml:space="preserve"> </w:t>
      </w:r>
      <w:r w:rsidRPr="00474CA0">
        <w:rPr>
          <w:rFonts w:ascii="Arial" w:hAnsi="Arial" w:cs="Arial"/>
          <w:color w:val="000000"/>
          <w:sz w:val="24"/>
          <w:szCs w:val="24"/>
        </w:rPr>
        <w:t>procedure to change their sex but must be taking steps to live in the opposite gender, or</w:t>
      </w:r>
      <w:r w:rsidR="004C60AF" w:rsidRPr="00474CA0">
        <w:rPr>
          <w:rFonts w:ascii="Arial" w:hAnsi="Arial" w:cs="Arial"/>
          <w:color w:val="000000"/>
          <w:sz w:val="24"/>
          <w:szCs w:val="24"/>
        </w:rPr>
        <w:t xml:space="preserve"> </w:t>
      </w:r>
      <w:r w:rsidRPr="00474CA0">
        <w:rPr>
          <w:rFonts w:ascii="Arial" w:hAnsi="Arial" w:cs="Arial"/>
          <w:color w:val="000000"/>
          <w:sz w:val="24"/>
          <w:szCs w:val="24"/>
        </w:rPr>
        <w:t>proposing to do so.</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4C60AF"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10" w:name="_Toc7420845"/>
      <w:r w:rsidRPr="00232DCD">
        <w:rPr>
          <w:rFonts w:ascii="Arial" w:eastAsiaTheme="minorHAnsi" w:hAnsi="Arial" w:cs="Arial"/>
          <w:bCs/>
          <w:color w:val="000000" w:themeColor="text1"/>
          <w:sz w:val="24"/>
          <w:szCs w:val="24"/>
          <w:u w:val="single"/>
        </w:rPr>
        <w:t>United Nations Convention on the Rights of the Child (UNCRC)</w:t>
      </w:r>
      <w:bookmarkEnd w:id="10"/>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L.A. supports the rights of children in line with:</w:t>
      </w:r>
    </w:p>
    <w:p w:rsidR="00D805C1" w:rsidRPr="00474CA0" w:rsidRDefault="00D805C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Article 12 (respect for the views of the child). Every child has the right to express their</w:t>
      </w:r>
      <w:r w:rsidR="004C60AF" w:rsidRPr="00474CA0">
        <w:rPr>
          <w:rFonts w:ascii="Arial" w:hAnsi="Arial" w:cs="Arial"/>
          <w:color w:val="000000"/>
          <w:sz w:val="24"/>
          <w:szCs w:val="24"/>
        </w:rPr>
        <w:t xml:space="preserve"> </w:t>
      </w:r>
      <w:r w:rsidRPr="00474CA0">
        <w:rPr>
          <w:rFonts w:ascii="Arial" w:hAnsi="Arial" w:cs="Arial"/>
          <w:color w:val="000000"/>
          <w:sz w:val="24"/>
          <w:szCs w:val="24"/>
        </w:rPr>
        <w:t>views, feelings and wishes in all matters affectin</w:t>
      </w:r>
      <w:r w:rsidR="004C60AF" w:rsidRPr="00474CA0">
        <w:rPr>
          <w:rFonts w:ascii="Arial" w:hAnsi="Arial" w:cs="Arial"/>
          <w:color w:val="000000"/>
          <w:sz w:val="24"/>
          <w:szCs w:val="24"/>
        </w:rPr>
        <w:t xml:space="preserve">g them, and to have their views </w:t>
      </w:r>
      <w:r w:rsidRPr="00474CA0">
        <w:rPr>
          <w:rFonts w:ascii="Arial" w:hAnsi="Arial" w:cs="Arial"/>
          <w:color w:val="000000"/>
          <w:sz w:val="24"/>
          <w:szCs w:val="24"/>
        </w:rPr>
        <w:t xml:space="preserve">considered and taken seriously. This right applies to immigration proceedings, </w:t>
      </w:r>
      <w:r w:rsidR="004C60AF" w:rsidRPr="00474CA0">
        <w:rPr>
          <w:rFonts w:ascii="Arial" w:hAnsi="Arial" w:cs="Arial"/>
          <w:color w:val="000000"/>
          <w:sz w:val="24"/>
          <w:szCs w:val="24"/>
        </w:rPr>
        <w:t>h</w:t>
      </w:r>
      <w:r w:rsidRPr="00474CA0">
        <w:rPr>
          <w:rFonts w:ascii="Arial" w:hAnsi="Arial" w:cs="Arial"/>
          <w:color w:val="000000"/>
          <w:sz w:val="24"/>
          <w:szCs w:val="24"/>
        </w:rPr>
        <w:t>ousing</w:t>
      </w:r>
      <w:r w:rsidR="004C60AF" w:rsidRPr="00474CA0">
        <w:rPr>
          <w:rFonts w:ascii="Arial" w:hAnsi="Arial" w:cs="Arial"/>
          <w:color w:val="000000"/>
          <w:sz w:val="24"/>
          <w:szCs w:val="24"/>
        </w:rPr>
        <w:t xml:space="preserve"> </w:t>
      </w:r>
      <w:r w:rsidRPr="00474CA0">
        <w:rPr>
          <w:rFonts w:ascii="Arial" w:hAnsi="Arial" w:cs="Arial"/>
          <w:color w:val="000000"/>
          <w:sz w:val="24"/>
          <w:szCs w:val="24"/>
        </w:rPr>
        <w:t>decisions or the child’s day-to-day home life.</w:t>
      </w:r>
    </w:p>
    <w:p w:rsidR="004C60AF" w:rsidRPr="00474CA0" w:rsidRDefault="004C60AF" w:rsidP="00474CA0">
      <w:pPr>
        <w:autoSpaceDE w:val="0"/>
        <w:autoSpaceDN w:val="0"/>
        <w:adjustRightInd w:val="0"/>
        <w:spacing w:after="0" w:line="240" w:lineRule="auto"/>
        <w:jc w:val="both"/>
        <w:rPr>
          <w:rFonts w:ascii="Arial" w:hAnsi="Arial" w:cs="Arial"/>
          <w:b/>
          <w:bCs/>
          <w:color w:val="9F3196"/>
          <w:sz w:val="24"/>
          <w:szCs w:val="24"/>
        </w:rPr>
      </w:pPr>
    </w:p>
    <w:p w:rsidR="00D805C1"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11" w:name="_Toc7420846"/>
      <w:r w:rsidRPr="00232DCD">
        <w:rPr>
          <w:rFonts w:ascii="Arial" w:eastAsiaTheme="minorHAnsi" w:hAnsi="Arial" w:cs="Arial"/>
          <w:bCs/>
          <w:color w:val="000000" w:themeColor="text1"/>
          <w:sz w:val="24"/>
          <w:szCs w:val="24"/>
          <w:u w:val="single"/>
        </w:rPr>
        <w:t>Safeguarding</w:t>
      </w:r>
      <w:bookmarkEnd w:id="11"/>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There are no issues under child protection or safeguarding law or practice specific to </w:t>
      </w:r>
      <w:proofErr w:type="gramStart"/>
      <w:r w:rsidRPr="00474CA0">
        <w:rPr>
          <w:rFonts w:ascii="Arial" w:hAnsi="Arial" w:cs="Arial"/>
          <w:color w:val="000000"/>
          <w:sz w:val="24"/>
          <w:szCs w:val="24"/>
        </w:rPr>
        <w:t>Trans</w:t>
      </w:r>
      <w:proofErr w:type="gramEnd"/>
      <w:r w:rsidR="004C60AF" w:rsidRPr="00474CA0">
        <w:rPr>
          <w:rFonts w:ascii="Arial" w:hAnsi="Arial" w:cs="Arial"/>
          <w:color w:val="000000"/>
          <w:sz w:val="24"/>
          <w:szCs w:val="24"/>
        </w:rPr>
        <w:t xml:space="preserve"> </w:t>
      </w:r>
      <w:r w:rsidRPr="00474CA0">
        <w:rPr>
          <w:rFonts w:ascii="Arial" w:hAnsi="Arial" w:cs="Arial"/>
          <w:color w:val="000000"/>
          <w:sz w:val="24"/>
          <w:szCs w:val="24"/>
        </w:rPr>
        <w:t>children and young people aside from what is in place to keep all children and young</w:t>
      </w:r>
      <w:r w:rsidR="004C60AF" w:rsidRPr="00474CA0">
        <w:rPr>
          <w:rFonts w:ascii="Arial" w:hAnsi="Arial" w:cs="Arial"/>
          <w:color w:val="000000"/>
          <w:sz w:val="24"/>
          <w:szCs w:val="24"/>
        </w:rPr>
        <w:t xml:space="preserve"> </w:t>
      </w:r>
      <w:r w:rsidRPr="00474CA0">
        <w:rPr>
          <w:rFonts w:ascii="Arial" w:hAnsi="Arial" w:cs="Arial"/>
          <w:color w:val="000000"/>
          <w:sz w:val="24"/>
          <w:szCs w:val="24"/>
        </w:rPr>
        <w:t xml:space="preserve">people safe. For example, there is nothing that would prohibit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 young</w:t>
      </w:r>
      <w:r w:rsidR="004C60AF" w:rsidRPr="00474CA0">
        <w:rPr>
          <w:rFonts w:ascii="Arial" w:hAnsi="Arial" w:cs="Arial"/>
          <w:color w:val="000000"/>
          <w:sz w:val="24"/>
          <w:szCs w:val="24"/>
        </w:rPr>
        <w:t xml:space="preserve"> </w:t>
      </w:r>
      <w:r w:rsidRPr="00474CA0">
        <w:rPr>
          <w:rFonts w:ascii="Arial" w:hAnsi="Arial" w:cs="Arial"/>
          <w:color w:val="000000"/>
          <w:sz w:val="24"/>
          <w:szCs w:val="24"/>
        </w:rPr>
        <w:t>people using the changing rooms or toilets which reflect their gender identity.</w:t>
      </w:r>
    </w:p>
    <w:p w:rsidR="004C60AF" w:rsidRPr="00232DCD" w:rsidRDefault="004C60AF" w:rsidP="00474CA0">
      <w:pPr>
        <w:autoSpaceDE w:val="0"/>
        <w:autoSpaceDN w:val="0"/>
        <w:adjustRightInd w:val="0"/>
        <w:spacing w:after="0" w:line="240" w:lineRule="auto"/>
        <w:jc w:val="both"/>
        <w:rPr>
          <w:rFonts w:ascii="Arial" w:hAnsi="Arial" w:cs="Arial"/>
          <w:b/>
          <w:bCs/>
          <w:color w:val="000000" w:themeColor="text1"/>
          <w:sz w:val="24"/>
          <w:szCs w:val="24"/>
        </w:rPr>
      </w:pPr>
    </w:p>
    <w:p w:rsidR="004C60AF"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12" w:name="_Toc7420847"/>
      <w:proofErr w:type="spellStart"/>
      <w:r w:rsidRPr="00232DCD">
        <w:rPr>
          <w:rFonts w:ascii="Arial" w:eastAsiaTheme="minorHAnsi" w:hAnsi="Arial" w:cs="Arial"/>
          <w:bCs/>
          <w:color w:val="000000" w:themeColor="text1"/>
          <w:sz w:val="24"/>
          <w:szCs w:val="24"/>
          <w:u w:val="single"/>
        </w:rPr>
        <w:t>Es</w:t>
      </w:r>
      <w:r w:rsidR="00F775FF" w:rsidRPr="00232DCD">
        <w:rPr>
          <w:rFonts w:ascii="Arial" w:eastAsiaTheme="minorHAnsi" w:hAnsi="Arial" w:cs="Arial"/>
          <w:bCs/>
          <w:color w:val="000000" w:themeColor="text1"/>
          <w:sz w:val="24"/>
          <w:szCs w:val="24"/>
          <w:u w:val="single"/>
        </w:rPr>
        <w:t>tyn</w:t>
      </w:r>
      <w:proofErr w:type="spellEnd"/>
      <w:r w:rsidR="00F775FF" w:rsidRPr="00232DCD">
        <w:rPr>
          <w:rFonts w:ascii="Arial" w:eastAsiaTheme="minorHAnsi" w:hAnsi="Arial" w:cs="Arial"/>
          <w:bCs/>
          <w:color w:val="000000" w:themeColor="text1"/>
          <w:sz w:val="24"/>
          <w:szCs w:val="24"/>
          <w:u w:val="single"/>
        </w:rPr>
        <w:t xml:space="preserve"> School Inspection Framework</w:t>
      </w:r>
      <w:r w:rsidRPr="00232DCD">
        <w:rPr>
          <w:rFonts w:ascii="Arial" w:eastAsiaTheme="minorHAnsi" w:hAnsi="Arial" w:cs="Arial"/>
          <w:bCs/>
          <w:color w:val="000000" w:themeColor="text1"/>
          <w:sz w:val="24"/>
          <w:szCs w:val="24"/>
          <w:u w:val="single"/>
        </w:rPr>
        <w:t xml:space="preserve"> 2015</w:t>
      </w:r>
      <w:bookmarkEnd w:id="12"/>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principles of school inspection as described in the ‘Framework for School Inspection’,</w:t>
      </w:r>
      <w:r w:rsidR="004C60AF" w:rsidRPr="00474CA0">
        <w:rPr>
          <w:rFonts w:ascii="Arial" w:hAnsi="Arial" w:cs="Arial"/>
          <w:color w:val="000000"/>
          <w:sz w:val="24"/>
          <w:szCs w:val="24"/>
        </w:rPr>
        <w:t xml:space="preserve"> </w:t>
      </w:r>
      <w:r w:rsidRPr="00474CA0">
        <w:rPr>
          <w:rFonts w:ascii="Arial" w:hAnsi="Arial" w:cs="Arial"/>
          <w:color w:val="000000"/>
          <w:sz w:val="24"/>
          <w:szCs w:val="24"/>
        </w:rPr>
        <w:t>September 2015 states that the inspection will focus on the needs of pupils and parents</w:t>
      </w:r>
      <w:r w:rsidR="004C60AF" w:rsidRPr="00474CA0">
        <w:rPr>
          <w:rFonts w:ascii="Arial" w:hAnsi="Arial" w:cs="Arial"/>
          <w:color w:val="000000"/>
          <w:sz w:val="24"/>
          <w:szCs w:val="24"/>
        </w:rPr>
        <w:t xml:space="preserve"> </w:t>
      </w:r>
      <w:r w:rsidRPr="00474CA0">
        <w:rPr>
          <w:rFonts w:ascii="Arial" w:hAnsi="Arial" w:cs="Arial"/>
          <w:color w:val="000000"/>
          <w:sz w:val="24"/>
          <w:szCs w:val="24"/>
        </w:rPr>
        <w:t>by evaluating the extent to which schools provide an inclusive environment which meets</w:t>
      </w:r>
      <w:r w:rsidR="004C60AF" w:rsidRPr="00474CA0">
        <w:rPr>
          <w:rFonts w:ascii="Arial" w:hAnsi="Arial" w:cs="Arial"/>
          <w:color w:val="000000"/>
          <w:sz w:val="24"/>
          <w:szCs w:val="24"/>
        </w:rPr>
        <w:t xml:space="preserve"> </w:t>
      </w:r>
      <w:r w:rsidRPr="00474CA0">
        <w:rPr>
          <w:rFonts w:ascii="Arial" w:hAnsi="Arial" w:cs="Arial"/>
          <w:color w:val="000000"/>
          <w:sz w:val="24"/>
          <w:szCs w:val="24"/>
        </w:rPr>
        <w:t>the needs of all pupils irrespective of age, disability, gender reassignment, race, religion or</w:t>
      </w:r>
      <w:r w:rsidR="004C60AF" w:rsidRPr="00474CA0">
        <w:rPr>
          <w:rFonts w:ascii="Arial" w:hAnsi="Arial" w:cs="Arial"/>
          <w:color w:val="000000"/>
          <w:sz w:val="24"/>
          <w:szCs w:val="24"/>
        </w:rPr>
        <w:t xml:space="preserve"> </w:t>
      </w:r>
      <w:r w:rsidRPr="00474CA0">
        <w:rPr>
          <w:rFonts w:ascii="Arial" w:hAnsi="Arial" w:cs="Arial"/>
          <w:color w:val="000000"/>
          <w:sz w:val="24"/>
          <w:szCs w:val="24"/>
        </w:rPr>
        <w:t>belief, sex or sexual orientation.</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The </w:t>
      </w:r>
      <w:proofErr w:type="spellStart"/>
      <w:r w:rsidRPr="00474CA0">
        <w:rPr>
          <w:rFonts w:ascii="Arial" w:hAnsi="Arial" w:cs="Arial"/>
          <w:color w:val="000000"/>
          <w:sz w:val="24"/>
          <w:szCs w:val="24"/>
        </w:rPr>
        <w:t>Estyn</w:t>
      </w:r>
      <w:proofErr w:type="spellEnd"/>
      <w:r w:rsidRPr="00474CA0">
        <w:rPr>
          <w:rFonts w:ascii="Arial" w:hAnsi="Arial" w:cs="Arial"/>
          <w:color w:val="000000"/>
          <w:sz w:val="24"/>
          <w:szCs w:val="24"/>
        </w:rPr>
        <w:t xml:space="preserve"> School Inspection Handbook also details how inspection will evaluate how well</w:t>
      </w:r>
      <w:r w:rsidR="004C60AF" w:rsidRPr="00474CA0">
        <w:rPr>
          <w:rFonts w:ascii="Arial" w:hAnsi="Arial" w:cs="Arial"/>
          <w:color w:val="000000"/>
          <w:sz w:val="24"/>
          <w:szCs w:val="24"/>
        </w:rPr>
        <w:t xml:space="preserve"> </w:t>
      </w:r>
      <w:r w:rsidRPr="00474CA0">
        <w:rPr>
          <w:rFonts w:ascii="Arial" w:hAnsi="Arial" w:cs="Arial"/>
          <w:color w:val="000000"/>
          <w:sz w:val="24"/>
          <w:szCs w:val="24"/>
        </w:rPr>
        <w:t>individual pupils benefit from the school and states it may be relevant to pay particular</w:t>
      </w:r>
      <w:r w:rsidR="004C60AF" w:rsidRPr="00474CA0">
        <w:rPr>
          <w:rFonts w:ascii="Arial" w:hAnsi="Arial" w:cs="Arial"/>
          <w:color w:val="000000"/>
          <w:sz w:val="24"/>
          <w:szCs w:val="24"/>
        </w:rPr>
        <w:t xml:space="preserve"> </w:t>
      </w:r>
      <w:r w:rsidRPr="00474CA0">
        <w:rPr>
          <w:rFonts w:ascii="Arial" w:hAnsi="Arial" w:cs="Arial"/>
          <w:color w:val="000000"/>
          <w:sz w:val="24"/>
          <w:szCs w:val="24"/>
        </w:rPr>
        <w:t>attention to those with protected characteristics, therefore including transgender pupils.</w:t>
      </w:r>
      <w:r w:rsidR="004C60AF" w:rsidRPr="00474CA0">
        <w:rPr>
          <w:rFonts w:ascii="Arial" w:hAnsi="Arial" w:cs="Arial"/>
          <w:color w:val="000000"/>
          <w:sz w:val="24"/>
          <w:szCs w:val="24"/>
        </w:rPr>
        <w:t xml:space="preserve"> </w:t>
      </w:r>
      <w:r w:rsidRPr="00474CA0">
        <w:rPr>
          <w:rFonts w:ascii="Arial" w:hAnsi="Arial" w:cs="Arial"/>
          <w:color w:val="000000"/>
          <w:sz w:val="24"/>
          <w:szCs w:val="24"/>
        </w:rPr>
        <w:t xml:space="preserve">Under spiritual, moral, social and cultural development </w:t>
      </w:r>
      <w:proofErr w:type="spellStart"/>
      <w:r w:rsidRPr="00474CA0">
        <w:rPr>
          <w:rFonts w:ascii="Arial" w:hAnsi="Arial" w:cs="Arial"/>
          <w:color w:val="000000"/>
          <w:sz w:val="24"/>
          <w:szCs w:val="24"/>
        </w:rPr>
        <w:t>Estyn</w:t>
      </w:r>
      <w:proofErr w:type="spellEnd"/>
      <w:r w:rsidRPr="00474CA0">
        <w:rPr>
          <w:rFonts w:ascii="Arial" w:hAnsi="Arial" w:cs="Arial"/>
          <w:color w:val="000000"/>
          <w:sz w:val="24"/>
          <w:szCs w:val="24"/>
        </w:rPr>
        <w:t xml:space="preserve"> will look for evidence where</w:t>
      </w:r>
      <w:r w:rsidR="004C60AF" w:rsidRPr="00474CA0">
        <w:rPr>
          <w:rFonts w:ascii="Arial" w:hAnsi="Arial" w:cs="Arial"/>
          <w:color w:val="000000"/>
          <w:sz w:val="24"/>
          <w:szCs w:val="24"/>
        </w:rPr>
        <w:t xml:space="preserve"> </w:t>
      </w:r>
      <w:r w:rsidRPr="00474CA0">
        <w:rPr>
          <w:rFonts w:ascii="Arial" w:hAnsi="Arial" w:cs="Arial"/>
          <w:color w:val="000000"/>
          <w:sz w:val="24"/>
          <w:szCs w:val="24"/>
        </w:rPr>
        <w:t>pupils:</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Develop awareness and respect for divers</w:t>
      </w:r>
      <w:r w:rsidR="004C60AF" w:rsidRPr="00474CA0">
        <w:rPr>
          <w:rFonts w:ascii="Arial" w:hAnsi="Arial" w:cs="Arial"/>
          <w:color w:val="000000"/>
          <w:sz w:val="24"/>
          <w:szCs w:val="24"/>
        </w:rPr>
        <w:t xml:space="preserve">ity in relation to, for example </w:t>
      </w:r>
      <w:r w:rsidRPr="00474CA0">
        <w:rPr>
          <w:rFonts w:ascii="Arial" w:hAnsi="Arial" w:cs="Arial"/>
          <w:color w:val="000000"/>
          <w:sz w:val="24"/>
          <w:szCs w:val="24"/>
        </w:rPr>
        <w:t>gender, race, religion and belief, sexual orientation and disability</w:t>
      </w:r>
      <w:r w:rsidR="00184B4C" w:rsidRPr="00474CA0">
        <w:rPr>
          <w:rFonts w:ascii="Arial" w:hAnsi="Arial" w:cs="Arial"/>
          <w:color w:val="000000"/>
          <w:sz w:val="24"/>
          <w:szCs w:val="24"/>
        </w:rPr>
        <w:t>.</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Inspectors will also consider:</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Types, rates and patterns of bullying and the effectiveness of the school’s actions to</w:t>
      </w:r>
      <w:r w:rsidR="004C60AF" w:rsidRPr="00474CA0">
        <w:rPr>
          <w:rFonts w:ascii="Arial" w:hAnsi="Arial" w:cs="Arial"/>
          <w:color w:val="000000"/>
          <w:sz w:val="24"/>
          <w:szCs w:val="24"/>
        </w:rPr>
        <w:t xml:space="preserve"> </w:t>
      </w:r>
      <w:r w:rsidRPr="00474CA0">
        <w:rPr>
          <w:rFonts w:ascii="Arial" w:hAnsi="Arial" w:cs="Arial"/>
          <w:color w:val="000000"/>
          <w:sz w:val="24"/>
          <w:szCs w:val="24"/>
        </w:rPr>
        <w:t>prevent and tackle all forms of bullying and harassment – this includes cyberbullying</w:t>
      </w:r>
      <w:r w:rsidR="004C60AF" w:rsidRPr="00474CA0">
        <w:rPr>
          <w:rFonts w:ascii="Arial" w:hAnsi="Arial" w:cs="Arial"/>
          <w:color w:val="000000"/>
          <w:sz w:val="24"/>
          <w:szCs w:val="24"/>
        </w:rPr>
        <w:t xml:space="preserve"> </w:t>
      </w:r>
      <w:r w:rsidRPr="00474CA0">
        <w:rPr>
          <w:rFonts w:ascii="Arial" w:hAnsi="Arial" w:cs="Arial"/>
          <w:color w:val="000000"/>
          <w:sz w:val="24"/>
          <w:szCs w:val="24"/>
        </w:rPr>
        <w:t>and prejudice-based bullying related to</w:t>
      </w:r>
      <w:r w:rsidR="004C60AF" w:rsidRPr="00474CA0">
        <w:rPr>
          <w:rFonts w:ascii="Arial" w:hAnsi="Arial" w:cs="Arial"/>
          <w:color w:val="000000"/>
          <w:sz w:val="24"/>
          <w:szCs w:val="24"/>
        </w:rPr>
        <w:t xml:space="preserve"> special education need, sexual </w:t>
      </w:r>
      <w:r w:rsidRPr="00474CA0">
        <w:rPr>
          <w:rFonts w:ascii="Arial" w:hAnsi="Arial" w:cs="Arial"/>
          <w:color w:val="000000"/>
          <w:sz w:val="24"/>
          <w:szCs w:val="24"/>
        </w:rPr>
        <w:t>orientation, sex, race, religion and belief, gender reassignment or disability.</w:t>
      </w:r>
    </w:p>
    <w:p w:rsidR="003001D2" w:rsidRPr="00474CA0" w:rsidRDefault="003001D2" w:rsidP="00474CA0">
      <w:pPr>
        <w:tabs>
          <w:tab w:val="left" w:pos="567"/>
        </w:tabs>
        <w:spacing w:line="240" w:lineRule="auto"/>
        <w:ind w:left="567" w:hanging="567"/>
        <w:jc w:val="both"/>
        <w:rPr>
          <w:rFonts w:ascii="Arial" w:hAnsi="Arial" w:cs="Arial"/>
          <w:color w:val="000000"/>
          <w:sz w:val="24"/>
          <w:szCs w:val="24"/>
        </w:rPr>
      </w:pPr>
    </w:p>
    <w:p w:rsidR="0038024F" w:rsidRPr="00474CA0" w:rsidRDefault="0038024F" w:rsidP="00474CA0">
      <w:pPr>
        <w:pStyle w:val="ListParagraph"/>
        <w:numPr>
          <w:ilvl w:val="0"/>
          <w:numId w:val="17"/>
        </w:numPr>
        <w:spacing w:after="0" w:line="240" w:lineRule="auto"/>
        <w:ind w:hanging="720"/>
        <w:jc w:val="both"/>
        <w:rPr>
          <w:rFonts w:ascii="Arial" w:hAnsi="Arial" w:cs="Arial"/>
          <w:color w:val="000000"/>
          <w:sz w:val="24"/>
          <w:szCs w:val="24"/>
        </w:rPr>
      </w:pPr>
      <w:r w:rsidRPr="00474CA0">
        <w:rPr>
          <w:rFonts w:ascii="Arial" w:hAnsi="Arial" w:cs="Arial"/>
          <w:b/>
          <w:color w:val="000000" w:themeColor="text1"/>
          <w:sz w:val="24"/>
          <w:szCs w:val="24"/>
        </w:rPr>
        <w:t xml:space="preserve">A </w:t>
      </w:r>
      <w:r w:rsidR="00F775FF" w:rsidRPr="00474CA0">
        <w:rPr>
          <w:rFonts w:ascii="Arial" w:hAnsi="Arial" w:cs="Arial"/>
          <w:b/>
          <w:color w:val="000000" w:themeColor="text1"/>
          <w:sz w:val="24"/>
          <w:szCs w:val="24"/>
        </w:rPr>
        <w:t>Whole School Approach</w:t>
      </w:r>
    </w:p>
    <w:p w:rsidR="00F775FF" w:rsidRPr="00474CA0" w:rsidRDefault="00F775FF" w:rsidP="00474CA0">
      <w:pPr>
        <w:pStyle w:val="ListParagraph"/>
        <w:spacing w:after="0" w:line="240" w:lineRule="auto"/>
        <w:jc w:val="both"/>
        <w:rPr>
          <w:rFonts w:ascii="Arial" w:hAnsi="Arial" w:cs="Arial"/>
          <w:color w:val="000000"/>
          <w:sz w:val="24"/>
          <w:szCs w:val="24"/>
        </w:rPr>
      </w:pPr>
    </w:p>
    <w:p w:rsidR="009E1D5B"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13" w:name="_Toc7420848"/>
      <w:r w:rsidRPr="00232DCD">
        <w:rPr>
          <w:rFonts w:ascii="Arial" w:eastAsiaTheme="minorHAnsi" w:hAnsi="Arial" w:cs="Arial"/>
          <w:bCs/>
          <w:color w:val="000000" w:themeColor="text1"/>
          <w:sz w:val="24"/>
          <w:szCs w:val="24"/>
          <w:u w:val="single"/>
        </w:rPr>
        <w:t xml:space="preserve">Developing </w:t>
      </w:r>
      <w:r w:rsidR="00F775FF" w:rsidRPr="00232DCD">
        <w:rPr>
          <w:rFonts w:ascii="Arial" w:eastAsiaTheme="minorHAnsi" w:hAnsi="Arial" w:cs="Arial"/>
          <w:bCs/>
          <w:color w:val="000000" w:themeColor="text1"/>
          <w:sz w:val="24"/>
          <w:szCs w:val="24"/>
          <w:u w:val="single"/>
        </w:rPr>
        <w:t>&amp; Building On Good Practice</w:t>
      </w:r>
      <w:bookmarkEnd w:id="13"/>
    </w:p>
    <w:p w:rsidR="00474CA0" w:rsidRPr="00474CA0" w:rsidRDefault="00474CA0" w:rsidP="00474CA0"/>
    <w:p w:rsidR="0038024F" w:rsidRDefault="00150A12"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Schools </w:t>
      </w:r>
      <w:r w:rsidR="00F24580" w:rsidRPr="00474CA0">
        <w:rPr>
          <w:rFonts w:ascii="Arial" w:hAnsi="Arial" w:cs="Arial"/>
          <w:color w:val="000000"/>
          <w:sz w:val="24"/>
          <w:szCs w:val="24"/>
        </w:rPr>
        <w:t xml:space="preserve">and other youth settings </w:t>
      </w:r>
      <w:r w:rsidRPr="00474CA0">
        <w:rPr>
          <w:rFonts w:ascii="Arial" w:hAnsi="Arial" w:cs="Arial"/>
          <w:color w:val="000000"/>
          <w:sz w:val="24"/>
          <w:szCs w:val="24"/>
        </w:rPr>
        <w:t xml:space="preserve">in </w:t>
      </w:r>
      <w:r w:rsidR="00E7519F" w:rsidRPr="00474CA0">
        <w:rPr>
          <w:rFonts w:ascii="Arial" w:hAnsi="Arial" w:cs="Arial"/>
          <w:color w:val="000000"/>
          <w:sz w:val="24"/>
          <w:szCs w:val="24"/>
        </w:rPr>
        <w:t>West Glamorgan</w:t>
      </w:r>
      <w:r w:rsidRPr="00474CA0">
        <w:rPr>
          <w:rFonts w:ascii="Arial" w:hAnsi="Arial" w:cs="Arial"/>
          <w:color w:val="000000"/>
          <w:sz w:val="24"/>
          <w:szCs w:val="24"/>
        </w:rPr>
        <w:t xml:space="preserve"> </w:t>
      </w:r>
      <w:r w:rsidR="0038024F" w:rsidRPr="00474CA0">
        <w:rPr>
          <w:rFonts w:ascii="Arial" w:hAnsi="Arial" w:cs="Arial"/>
          <w:color w:val="000000"/>
          <w:sz w:val="24"/>
          <w:szCs w:val="24"/>
        </w:rPr>
        <w:t>are already working to ensure that their whole environment is supportive to Trans and gender questioning children and young people by:</w:t>
      </w:r>
    </w:p>
    <w:p w:rsidR="00232DCD" w:rsidRPr="00474CA0" w:rsidRDefault="00232DCD"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Developing a</w:t>
      </w:r>
      <w:r w:rsidR="0038024F" w:rsidRPr="00474CA0">
        <w:rPr>
          <w:rFonts w:ascii="Arial" w:hAnsi="Arial" w:cs="Arial"/>
          <w:color w:val="000000"/>
          <w:sz w:val="24"/>
          <w:szCs w:val="24"/>
        </w:rPr>
        <w:t xml:space="preserve"> culture and environment that celebrates difference and diversity and</w:t>
      </w:r>
      <w:r w:rsidR="009E1D5B" w:rsidRPr="00474CA0">
        <w:rPr>
          <w:rFonts w:ascii="Arial" w:hAnsi="Arial" w:cs="Arial"/>
          <w:color w:val="000000"/>
          <w:sz w:val="24"/>
          <w:szCs w:val="24"/>
        </w:rPr>
        <w:t xml:space="preserve"> </w:t>
      </w:r>
      <w:r w:rsidR="0038024F" w:rsidRPr="00474CA0">
        <w:rPr>
          <w:rFonts w:ascii="Arial" w:hAnsi="Arial" w:cs="Arial"/>
          <w:color w:val="000000"/>
          <w:sz w:val="24"/>
          <w:szCs w:val="24"/>
        </w:rPr>
        <w:t>one in which all children and young people c</w:t>
      </w:r>
      <w:r w:rsidR="009E1D5B" w:rsidRPr="00474CA0">
        <w:rPr>
          <w:rFonts w:ascii="Arial" w:hAnsi="Arial" w:cs="Arial"/>
          <w:color w:val="000000"/>
          <w:sz w:val="24"/>
          <w:szCs w:val="24"/>
        </w:rPr>
        <w:t xml:space="preserve">an see themselves reflected and </w:t>
      </w:r>
      <w:r w:rsidR="0038024F" w:rsidRPr="00474CA0">
        <w:rPr>
          <w:rFonts w:ascii="Arial" w:hAnsi="Arial" w:cs="Arial"/>
          <w:color w:val="000000"/>
          <w:sz w:val="24"/>
          <w:szCs w:val="24"/>
        </w:rPr>
        <w:t>valued;</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6F2FA0"/>
          <w:sz w:val="24"/>
          <w:szCs w:val="24"/>
        </w:rPr>
      </w:pPr>
      <w:r w:rsidRPr="00474CA0">
        <w:rPr>
          <w:rFonts w:ascii="Arial" w:hAnsi="Arial" w:cs="Arial"/>
          <w:color w:val="000000"/>
          <w:sz w:val="24"/>
          <w:szCs w:val="24"/>
        </w:rPr>
        <w:t>Developing s</w:t>
      </w:r>
      <w:r w:rsidR="0038024F" w:rsidRPr="00474CA0">
        <w:rPr>
          <w:rFonts w:ascii="Arial" w:hAnsi="Arial" w:cs="Arial"/>
          <w:color w:val="000000"/>
          <w:sz w:val="24"/>
          <w:szCs w:val="24"/>
        </w:rPr>
        <w:t>ystems and processes which support vulnerable children and young people;</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Developing e</w:t>
      </w:r>
      <w:r w:rsidR="0038024F" w:rsidRPr="00474CA0">
        <w:rPr>
          <w:rFonts w:ascii="Arial" w:hAnsi="Arial" w:cs="Arial"/>
          <w:color w:val="000000"/>
          <w:sz w:val="24"/>
          <w:szCs w:val="24"/>
        </w:rPr>
        <w:t>ffective anti-bullying and equality policie</w:t>
      </w:r>
      <w:r w:rsidR="009E1D5B" w:rsidRPr="00474CA0">
        <w:rPr>
          <w:rFonts w:ascii="Arial" w:hAnsi="Arial" w:cs="Arial"/>
          <w:color w:val="000000"/>
          <w:sz w:val="24"/>
          <w:szCs w:val="24"/>
        </w:rPr>
        <w:t xml:space="preserve">s which ensure the whole school </w:t>
      </w:r>
      <w:r w:rsidR="0038024F" w:rsidRPr="00474CA0">
        <w:rPr>
          <w:rFonts w:ascii="Arial" w:hAnsi="Arial" w:cs="Arial"/>
          <w:color w:val="000000"/>
          <w:sz w:val="24"/>
          <w:szCs w:val="24"/>
        </w:rPr>
        <w:t>community challenges and records bullyin</w:t>
      </w:r>
      <w:r w:rsidR="009E1D5B" w:rsidRPr="00474CA0">
        <w:rPr>
          <w:rFonts w:ascii="Arial" w:hAnsi="Arial" w:cs="Arial"/>
          <w:color w:val="000000"/>
          <w:sz w:val="24"/>
          <w:szCs w:val="24"/>
        </w:rPr>
        <w:t xml:space="preserve">g and prejudice-based incidents </w:t>
      </w:r>
      <w:r w:rsidR="0038024F" w:rsidRPr="00474CA0">
        <w:rPr>
          <w:rFonts w:ascii="Arial" w:hAnsi="Arial" w:cs="Arial"/>
          <w:color w:val="000000"/>
          <w:sz w:val="24"/>
          <w:szCs w:val="24"/>
        </w:rPr>
        <w:t>effectively and is confident in challenging sexist and homophobic bullying;</w:t>
      </w:r>
    </w:p>
    <w:p w:rsidR="0038024F" w:rsidRPr="00474CA0"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 xml:space="preserve">Ensuring the curriculum provides opportunities to </w:t>
      </w:r>
      <w:r w:rsidR="009E1D5B" w:rsidRPr="00474CA0">
        <w:rPr>
          <w:rFonts w:ascii="Arial" w:hAnsi="Arial" w:cs="Arial"/>
          <w:color w:val="000000"/>
          <w:sz w:val="24"/>
          <w:szCs w:val="24"/>
        </w:rPr>
        <w:t xml:space="preserve">challenge stereotypes including </w:t>
      </w:r>
      <w:r w:rsidRPr="00474CA0">
        <w:rPr>
          <w:rFonts w:ascii="Arial" w:hAnsi="Arial" w:cs="Arial"/>
          <w:color w:val="000000"/>
          <w:sz w:val="24"/>
          <w:szCs w:val="24"/>
        </w:rPr>
        <w:t>those based on gender and avoids making assump</w:t>
      </w:r>
      <w:r w:rsidR="009E1D5B" w:rsidRPr="00474CA0">
        <w:rPr>
          <w:rFonts w:ascii="Arial" w:hAnsi="Arial" w:cs="Arial"/>
          <w:color w:val="000000"/>
          <w:sz w:val="24"/>
          <w:szCs w:val="24"/>
        </w:rPr>
        <w:t xml:space="preserve">tions about sex, gender, gender </w:t>
      </w:r>
      <w:r w:rsidRPr="00474CA0">
        <w:rPr>
          <w:rFonts w:ascii="Arial" w:hAnsi="Arial" w:cs="Arial"/>
          <w:color w:val="000000"/>
          <w:sz w:val="24"/>
          <w:szCs w:val="24"/>
        </w:rPr>
        <w:t>identity and sexual orientation;</w:t>
      </w:r>
    </w:p>
    <w:p w:rsidR="0038024F" w:rsidRPr="00474CA0"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 xml:space="preserve">Having positive relationships with parents, carers, </w:t>
      </w:r>
      <w:r w:rsidR="009E1D5B" w:rsidRPr="00474CA0">
        <w:rPr>
          <w:rFonts w:ascii="Arial" w:hAnsi="Arial" w:cs="Arial"/>
          <w:color w:val="000000"/>
          <w:sz w:val="24"/>
          <w:szCs w:val="24"/>
        </w:rPr>
        <w:t xml:space="preserve">pupils and students that listen </w:t>
      </w:r>
      <w:r w:rsidRPr="00474CA0">
        <w:rPr>
          <w:rFonts w:ascii="Arial" w:hAnsi="Arial" w:cs="Arial"/>
          <w:color w:val="000000"/>
          <w:sz w:val="24"/>
          <w:szCs w:val="24"/>
        </w:rPr>
        <w:t>and respond to individual needs and preferences;</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Acknowledging</w:t>
      </w:r>
      <w:r w:rsidR="0038024F" w:rsidRPr="00474CA0">
        <w:rPr>
          <w:rFonts w:ascii="Arial" w:hAnsi="Arial" w:cs="Arial"/>
          <w:color w:val="000000"/>
          <w:sz w:val="24"/>
          <w:szCs w:val="24"/>
        </w:rPr>
        <w:t xml:space="preserve"> there will be Trans people within </w:t>
      </w:r>
      <w:r w:rsidR="009E1D5B" w:rsidRPr="00474CA0">
        <w:rPr>
          <w:rFonts w:ascii="Arial" w:hAnsi="Arial" w:cs="Arial"/>
          <w:color w:val="000000"/>
          <w:sz w:val="24"/>
          <w:szCs w:val="24"/>
        </w:rPr>
        <w:t xml:space="preserve">the school community as parents </w:t>
      </w:r>
      <w:r w:rsidR="0038024F" w:rsidRPr="00474CA0">
        <w:rPr>
          <w:rFonts w:ascii="Arial" w:hAnsi="Arial" w:cs="Arial"/>
          <w:color w:val="000000"/>
          <w:sz w:val="24"/>
          <w:szCs w:val="24"/>
        </w:rPr>
        <w:t xml:space="preserve">and carers, staff, governors and children and </w:t>
      </w:r>
      <w:r w:rsidR="009E1D5B" w:rsidRPr="00474CA0">
        <w:rPr>
          <w:rFonts w:ascii="Arial" w:hAnsi="Arial" w:cs="Arial"/>
          <w:color w:val="000000"/>
          <w:sz w:val="24"/>
          <w:szCs w:val="24"/>
        </w:rPr>
        <w:t xml:space="preserve">young people and that they will </w:t>
      </w:r>
      <w:r w:rsidR="0038024F" w:rsidRPr="00474CA0">
        <w:rPr>
          <w:rFonts w:ascii="Arial" w:hAnsi="Arial" w:cs="Arial"/>
          <w:color w:val="000000"/>
          <w:sz w:val="24"/>
          <w:szCs w:val="24"/>
        </w:rPr>
        <w:t>positively enrich the school community;</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Ensuring</w:t>
      </w:r>
      <w:r w:rsidR="0038024F" w:rsidRPr="00474CA0">
        <w:rPr>
          <w:rFonts w:ascii="Arial" w:hAnsi="Arial" w:cs="Arial"/>
          <w:color w:val="000000"/>
          <w:sz w:val="24"/>
          <w:szCs w:val="24"/>
        </w:rPr>
        <w:t xml:space="preserve"> Trans issues and transphobia is acknow</w:t>
      </w:r>
      <w:r w:rsidR="009E1D5B" w:rsidRPr="00474CA0">
        <w:rPr>
          <w:rFonts w:ascii="Arial" w:hAnsi="Arial" w:cs="Arial"/>
          <w:color w:val="000000"/>
          <w:sz w:val="24"/>
          <w:szCs w:val="24"/>
        </w:rPr>
        <w:t xml:space="preserve">ledged across the school policy </w:t>
      </w:r>
      <w:r w:rsidR="0038024F" w:rsidRPr="00474CA0">
        <w:rPr>
          <w:rFonts w:ascii="Arial" w:hAnsi="Arial" w:cs="Arial"/>
          <w:color w:val="000000"/>
          <w:sz w:val="24"/>
          <w:szCs w:val="24"/>
        </w:rPr>
        <w:t>framework;</w:t>
      </w:r>
    </w:p>
    <w:p w:rsidR="0038024F" w:rsidRPr="00474CA0"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Closely monitor</w:t>
      </w:r>
      <w:r w:rsidR="00F24580" w:rsidRPr="00474CA0">
        <w:rPr>
          <w:rFonts w:ascii="Arial" w:hAnsi="Arial" w:cs="Arial"/>
          <w:color w:val="000000"/>
          <w:sz w:val="24"/>
          <w:szCs w:val="24"/>
        </w:rPr>
        <w:t>ing</w:t>
      </w:r>
      <w:r w:rsidRPr="00474CA0">
        <w:rPr>
          <w:rFonts w:ascii="Arial" w:hAnsi="Arial" w:cs="Arial"/>
          <w:color w:val="000000"/>
          <w:sz w:val="24"/>
          <w:szCs w:val="24"/>
        </w:rPr>
        <w:t xml:space="preserve"> all areas of the curriculum and</w:t>
      </w:r>
      <w:r w:rsidR="009E1D5B" w:rsidRPr="00474CA0">
        <w:rPr>
          <w:rFonts w:ascii="Arial" w:hAnsi="Arial" w:cs="Arial"/>
          <w:color w:val="000000"/>
          <w:sz w:val="24"/>
          <w:szCs w:val="24"/>
        </w:rPr>
        <w:t xml:space="preserve"> sources to ensure that they do </w:t>
      </w:r>
      <w:r w:rsidRPr="00474CA0">
        <w:rPr>
          <w:rFonts w:ascii="Arial" w:hAnsi="Arial" w:cs="Arial"/>
          <w:color w:val="000000"/>
          <w:sz w:val="24"/>
          <w:szCs w:val="24"/>
        </w:rPr>
        <w:t>not perpetuate gender stereotypes or transphobic material;</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Ensuring</w:t>
      </w:r>
      <w:r w:rsidR="0038024F" w:rsidRPr="00474CA0">
        <w:rPr>
          <w:rFonts w:ascii="Arial" w:hAnsi="Arial" w:cs="Arial"/>
          <w:color w:val="000000"/>
          <w:sz w:val="24"/>
          <w:szCs w:val="24"/>
        </w:rPr>
        <w:t xml:space="preserve"> that the curriculum and in particular </w:t>
      </w:r>
      <w:r w:rsidR="009E1D5B" w:rsidRPr="00474CA0">
        <w:rPr>
          <w:rFonts w:ascii="Arial" w:hAnsi="Arial" w:cs="Arial"/>
          <w:color w:val="000000"/>
          <w:sz w:val="24"/>
          <w:szCs w:val="24"/>
        </w:rPr>
        <w:t xml:space="preserve">PSE is used to challenge gender </w:t>
      </w:r>
      <w:r w:rsidR="0038024F" w:rsidRPr="00474CA0">
        <w:rPr>
          <w:rFonts w:ascii="Arial" w:hAnsi="Arial" w:cs="Arial"/>
          <w:color w:val="000000"/>
          <w:sz w:val="24"/>
          <w:szCs w:val="24"/>
        </w:rPr>
        <w:t>stereotypes, support the development of a pos</w:t>
      </w:r>
      <w:r w:rsidR="009E1D5B" w:rsidRPr="00474CA0">
        <w:rPr>
          <w:rFonts w:ascii="Arial" w:hAnsi="Arial" w:cs="Arial"/>
          <w:color w:val="000000"/>
          <w:sz w:val="24"/>
          <w:szCs w:val="24"/>
        </w:rPr>
        <w:t xml:space="preserve">itive sense of gender identity, </w:t>
      </w:r>
      <w:r w:rsidR="0038024F" w:rsidRPr="00474CA0">
        <w:rPr>
          <w:rFonts w:ascii="Arial" w:hAnsi="Arial" w:cs="Arial"/>
          <w:color w:val="000000"/>
          <w:sz w:val="24"/>
          <w:szCs w:val="24"/>
        </w:rPr>
        <w:t>develop understanding of Trans issues and prevent transphobia;</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Effectively challenging</w:t>
      </w:r>
      <w:r w:rsidR="0038024F" w:rsidRPr="00474CA0">
        <w:rPr>
          <w:rFonts w:ascii="Arial" w:hAnsi="Arial" w:cs="Arial"/>
          <w:color w:val="000000"/>
          <w:sz w:val="24"/>
          <w:szCs w:val="24"/>
        </w:rPr>
        <w:t xml:space="preserve"> and deal</w:t>
      </w:r>
      <w:r w:rsidRPr="00474CA0">
        <w:rPr>
          <w:rFonts w:ascii="Arial" w:hAnsi="Arial" w:cs="Arial"/>
          <w:color w:val="000000"/>
          <w:sz w:val="24"/>
          <w:szCs w:val="24"/>
        </w:rPr>
        <w:t>ing</w:t>
      </w:r>
      <w:r w:rsidR="0038024F" w:rsidRPr="00474CA0">
        <w:rPr>
          <w:rFonts w:ascii="Arial" w:hAnsi="Arial" w:cs="Arial"/>
          <w:color w:val="000000"/>
          <w:sz w:val="24"/>
          <w:szCs w:val="24"/>
        </w:rPr>
        <w:t xml:space="preserve"> with transphobic abuse, harassment and bullying</w:t>
      </w:r>
      <w:r w:rsidRPr="00474CA0">
        <w:rPr>
          <w:rFonts w:ascii="Arial" w:hAnsi="Arial" w:cs="Arial"/>
          <w:color w:val="000000"/>
          <w:sz w:val="24"/>
          <w:szCs w:val="24"/>
        </w:rPr>
        <w:t xml:space="preserve"> </w:t>
      </w:r>
      <w:r w:rsidR="0038024F" w:rsidRPr="00474CA0">
        <w:rPr>
          <w:rFonts w:ascii="Arial" w:hAnsi="Arial" w:cs="Arial"/>
          <w:color w:val="000000"/>
          <w:sz w:val="24"/>
          <w:szCs w:val="24"/>
        </w:rPr>
        <w:t>(</w:t>
      </w:r>
      <w:proofErr w:type="spellStart"/>
      <w:r w:rsidR="0038024F" w:rsidRPr="00474CA0">
        <w:rPr>
          <w:rFonts w:ascii="Arial" w:hAnsi="Arial" w:cs="Arial"/>
          <w:color w:val="000000"/>
          <w:sz w:val="24"/>
          <w:szCs w:val="24"/>
        </w:rPr>
        <w:t>eg</w:t>
      </w:r>
      <w:proofErr w:type="spellEnd"/>
      <w:r w:rsidR="0038024F" w:rsidRPr="00474CA0">
        <w:rPr>
          <w:rFonts w:ascii="Arial" w:hAnsi="Arial" w:cs="Arial"/>
          <w:color w:val="000000"/>
          <w:sz w:val="24"/>
          <w:szCs w:val="24"/>
        </w:rPr>
        <w:t xml:space="preserve"> name-calling, derogatory jokes, gra</w:t>
      </w:r>
      <w:r w:rsidR="009E1D5B" w:rsidRPr="00474CA0">
        <w:rPr>
          <w:rFonts w:ascii="Arial" w:hAnsi="Arial" w:cs="Arial"/>
          <w:color w:val="000000"/>
          <w:sz w:val="24"/>
          <w:szCs w:val="24"/>
        </w:rPr>
        <w:t xml:space="preserve">ffiti, unacceptable or unwanted </w:t>
      </w:r>
      <w:r w:rsidR="0038024F" w:rsidRPr="00474CA0">
        <w:rPr>
          <w:rFonts w:ascii="Arial" w:hAnsi="Arial" w:cs="Arial"/>
          <w:color w:val="000000"/>
          <w:sz w:val="24"/>
          <w:szCs w:val="24"/>
        </w:rPr>
        <w:t>behaviour, intrusive questions) and then m</w:t>
      </w:r>
      <w:r w:rsidR="009E1D5B" w:rsidRPr="00474CA0">
        <w:rPr>
          <w:rFonts w:ascii="Arial" w:hAnsi="Arial" w:cs="Arial"/>
          <w:color w:val="000000"/>
          <w:sz w:val="24"/>
          <w:szCs w:val="24"/>
        </w:rPr>
        <w:t>onitor</w:t>
      </w:r>
      <w:r w:rsidRPr="00474CA0">
        <w:rPr>
          <w:rFonts w:ascii="Arial" w:hAnsi="Arial" w:cs="Arial"/>
          <w:color w:val="000000"/>
          <w:sz w:val="24"/>
          <w:szCs w:val="24"/>
        </w:rPr>
        <w:t>ing</w:t>
      </w:r>
      <w:r w:rsidR="009E1D5B" w:rsidRPr="00474CA0">
        <w:rPr>
          <w:rFonts w:ascii="Arial" w:hAnsi="Arial" w:cs="Arial"/>
          <w:color w:val="000000"/>
          <w:sz w:val="24"/>
          <w:szCs w:val="24"/>
        </w:rPr>
        <w:t xml:space="preserve"> incidence of transphobic </w:t>
      </w:r>
      <w:r w:rsidR="0038024F" w:rsidRPr="00474CA0">
        <w:rPr>
          <w:rFonts w:ascii="Arial" w:hAnsi="Arial" w:cs="Arial"/>
          <w:color w:val="000000"/>
          <w:sz w:val="24"/>
          <w:szCs w:val="24"/>
        </w:rPr>
        <w:t xml:space="preserve">abuse, </w:t>
      </w:r>
      <w:r w:rsidRPr="00474CA0">
        <w:rPr>
          <w:rFonts w:ascii="Arial" w:hAnsi="Arial" w:cs="Arial"/>
          <w:color w:val="000000"/>
          <w:sz w:val="24"/>
          <w:szCs w:val="24"/>
        </w:rPr>
        <w:t>harassment and bullying, and using</w:t>
      </w:r>
      <w:r w:rsidR="0038024F" w:rsidRPr="00474CA0">
        <w:rPr>
          <w:rFonts w:ascii="Arial" w:hAnsi="Arial" w:cs="Arial"/>
          <w:color w:val="000000"/>
          <w:sz w:val="24"/>
          <w:szCs w:val="24"/>
        </w:rPr>
        <w:t xml:space="preserve"> this information to inform developments;</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6F2FA0"/>
          <w:sz w:val="24"/>
          <w:szCs w:val="24"/>
        </w:rPr>
      </w:pPr>
      <w:r w:rsidRPr="00474CA0">
        <w:rPr>
          <w:rFonts w:ascii="Arial" w:hAnsi="Arial" w:cs="Arial"/>
          <w:color w:val="000000"/>
          <w:sz w:val="24"/>
          <w:szCs w:val="24"/>
        </w:rPr>
        <w:t>Including</w:t>
      </w:r>
      <w:r w:rsidR="0038024F" w:rsidRPr="00474CA0">
        <w:rPr>
          <w:rFonts w:ascii="Arial" w:hAnsi="Arial" w:cs="Arial"/>
          <w:color w:val="000000"/>
          <w:sz w:val="24"/>
          <w:szCs w:val="24"/>
        </w:rPr>
        <w:t xml:space="preserve"> Trans issues in equality training for staff and governors;</w:t>
      </w:r>
    </w:p>
    <w:p w:rsidR="0038024F" w:rsidRPr="00474CA0"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Creat</w:t>
      </w:r>
      <w:r w:rsidR="00F24580" w:rsidRPr="00474CA0">
        <w:rPr>
          <w:rFonts w:ascii="Arial" w:hAnsi="Arial" w:cs="Arial"/>
          <w:color w:val="000000"/>
          <w:sz w:val="24"/>
          <w:szCs w:val="24"/>
        </w:rPr>
        <w:t>ing</w:t>
      </w:r>
      <w:r w:rsidRPr="00474CA0">
        <w:rPr>
          <w:rFonts w:ascii="Arial" w:hAnsi="Arial" w:cs="Arial"/>
          <w:color w:val="000000"/>
          <w:sz w:val="24"/>
          <w:szCs w:val="24"/>
        </w:rPr>
        <w:t xml:space="preserve"> an environment in which all children, young people, staff, governors,</w:t>
      </w:r>
      <w:r w:rsidR="009E1D5B" w:rsidRPr="00474CA0">
        <w:rPr>
          <w:rFonts w:ascii="Arial" w:hAnsi="Arial" w:cs="Arial"/>
          <w:color w:val="000000"/>
          <w:sz w:val="24"/>
          <w:szCs w:val="24"/>
        </w:rPr>
        <w:t xml:space="preserve"> </w:t>
      </w:r>
      <w:r w:rsidRPr="00474CA0">
        <w:rPr>
          <w:rFonts w:ascii="Arial" w:hAnsi="Arial" w:cs="Arial"/>
          <w:color w:val="000000"/>
          <w:sz w:val="24"/>
          <w:szCs w:val="24"/>
        </w:rPr>
        <w:t>families and visitors to the school, whatever thei</w:t>
      </w:r>
      <w:r w:rsidR="009E1D5B" w:rsidRPr="00474CA0">
        <w:rPr>
          <w:rFonts w:ascii="Arial" w:hAnsi="Arial" w:cs="Arial"/>
          <w:color w:val="000000"/>
          <w:sz w:val="24"/>
          <w:szCs w:val="24"/>
        </w:rPr>
        <w:t xml:space="preserve">r gender identity, feel equally </w:t>
      </w:r>
      <w:r w:rsidRPr="00474CA0">
        <w:rPr>
          <w:rFonts w:ascii="Arial" w:hAnsi="Arial" w:cs="Arial"/>
          <w:color w:val="000000"/>
          <w:sz w:val="24"/>
          <w:szCs w:val="24"/>
        </w:rPr>
        <w:t>welcome and valued and in which transphobic behaviour is challenged;</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6F2FA0"/>
          <w:sz w:val="24"/>
          <w:szCs w:val="24"/>
        </w:rPr>
      </w:pPr>
      <w:r w:rsidRPr="00474CA0">
        <w:rPr>
          <w:rFonts w:ascii="Arial" w:hAnsi="Arial" w:cs="Arial"/>
          <w:color w:val="000000"/>
          <w:sz w:val="24"/>
          <w:szCs w:val="24"/>
        </w:rPr>
        <w:t>Participating</w:t>
      </w:r>
      <w:r w:rsidR="0038024F" w:rsidRPr="00474CA0">
        <w:rPr>
          <w:rFonts w:ascii="Arial" w:hAnsi="Arial" w:cs="Arial"/>
          <w:color w:val="000000"/>
          <w:sz w:val="24"/>
          <w:szCs w:val="24"/>
        </w:rPr>
        <w:t xml:space="preserve"> in events such as Lesbian, Gay, Bisexual and Transgender (LGBT)</w:t>
      </w:r>
      <w:r w:rsidR="009E1D5B" w:rsidRPr="00474CA0">
        <w:rPr>
          <w:rFonts w:ascii="Arial" w:hAnsi="Arial" w:cs="Arial"/>
          <w:color w:val="000000"/>
          <w:sz w:val="24"/>
          <w:szCs w:val="24"/>
        </w:rPr>
        <w:t xml:space="preserve"> </w:t>
      </w:r>
      <w:r w:rsidR="0038024F" w:rsidRPr="00474CA0">
        <w:rPr>
          <w:rFonts w:ascii="Arial" w:hAnsi="Arial" w:cs="Arial"/>
          <w:color w:val="000000"/>
          <w:sz w:val="24"/>
          <w:szCs w:val="24"/>
        </w:rPr>
        <w:t>History Month and ensure visibility of Trans people and their achievements;</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Providing</w:t>
      </w:r>
      <w:r w:rsidR="0038024F" w:rsidRPr="00474CA0">
        <w:rPr>
          <w:rFonts w:ascii="Arial" w:hAnsi="Arial" w:cs="Arial"/>
          <w:color w:val="000000"/>
          <w:sz w:val="24"/>
          <w:szCs w:val="24"/>
        </w:rPr>
        <w:t xml:space="preserve"> appropriate support to children and young people who identi</w:t>
      </w:r>
      <w:r w:rsidR="009E1D5B" w:rsidRPr="00474CA0">
        <w:rPr>
          <w:rFonts w:ascii="Arial" w:hAnsi="Arial" w:cs="Arial"/>
          <w:color w:val="000000"/>
          <w:sz w:val="24"/>
          <w:szCs w:val="24"/>
        </w:rPr>
        <w:t xml:space="preserve">fy as Trans </w:t>
      </w:r>
      <w:r w:rsidR="0038024F" w:rsidRPr="00474CA0">
        <w:rPr>
          <w:rFonts w:ascii="Arial" w:hAnsi="Arial" w:cs="Arial"/>
          <w:color w:val="000000"/>
          <w:sz w:val="24"/>
          <w:szCs w:val="24"/>
        </w:rPr>
        <w:t>and refer them and their families, whe</w:t>
      </w:r>
      <w:r w:rsidR="009E1D5B" w:rsidRPr="00474CA0">
        <w:rPr>
          <w:rFonts w:ascii="Arial" w:hAnsi="Arial" w:cs="Arial"/>
          <w:color w:val="000000"/>
          <w:sz w:val="24"/>
          <w:szCs w:val="24"/>
        </w:rPr>
        <w:t xml:space="preserve">n needed, to local and national </w:t>
      </w:r>
      <w:r w:rsidR="0038024F" w:rsidRPr="00474CA0">
        <w:rPr>
          <w:rFonts w:ascii="Arial" w:hAnsi="Arial" w:cs="Arial"/>
          <w:color w:val="000000"/>
          <w:sz w:val="24"/>
          <w:szCs w:val="24"/>
        </w:rPr>
        <w:t>organisations providing appropriate support services.</w:t>
      </w:r>
    </w:p>
    <w:p w:rsidR="00B85591" w:rsidRPr="00474CA0" w:rsidRDefault="00B85591" w:rsidP="00474CA0">
      <w:pPr>
        <w:pStyle w:val="ListParagraph"/>
        <w:autoSpaceDE w:val="0"/>
        <w:autoSpaceDN w:val="0"/>
        <w:adjustRightInd w:val="0"/>
        <w:spacing w:after="0" w:line="240" w:lineRule="auto"/>
        <w:jc w:val="both"/>
        <w:rPr>
          <w:rFonts w:ascii="Arial" w:hAnsi="Arial" w:cs="Arial"/>
          <w:color w:val="000000"/>
          <w:sz w:val="24"/>
          <w:szCs w:val="24"/>
        </w:rPr>
      </w:pPr>
    </w:p>
    <w:p w:rsidR="004A30C8" w:rsidRPr="00232DCD" w:rsidRDefault="0038024F" w:rsidP="00474CA0">
      <w:pPr>
        <w:spacing w:line="240" w:lineRule="auto"/>
        <w:jc w:val="both"/>
        <w:rPr>
          <w:rFonts w:ascii="Arial" w:hAnsi="Arial" w:cs="Arial"/>
          <w:color w:val="6F2FA0"/>
          <w:sz w:val="24"/>
          <w:szCs w:val="24"/>
          <w:u w:val="single"/>
        </w:rPr>
      </w:pPr>
      <w:r w:rsidRPr="00232DCD">
        <w:rPr>
          <w:rFonts w:ascii="Arial" w:hAnsi="Arial" w:cs="Arial"/>
          <w:bCs/>
          <w:color w:val="000000" w:themeColor="text1"/>
          <w:sz w:val="24"/>
          <w:szCs w:val="24"/>
          <w:u w:val="single"/>
        </w:rPr>
        <w:t xml:space="preserve">Transphobic </w:t>
      </w:r>
      <w:r w:rsidR="00184B4C" w:rsidRPr="00232DCD">
        <w:rPr>
          <w:rFonts w:ascii="Arial" w:hAnsi="Arial" w:cs="Arial"/>
          <w:bCs/>
          <w:color w:val="000000" w:themeColor="text1"/>
          <w:sz w:val="24"/>
          <w:szCs w:val="24"/>
          <w:u w:val="single"/>
        </w:rPr>
        <w:t>Bullying &amp; Incidents</w:t>
      </w:r>
    </w:p>
    <w:p w:rsidR="0038024F" w:rsidRPr="00474CA0" w:rsidRDefault="0038024F" w:rsidP="00474CA0">
      <w:pPr>
        <w:spacing w:line="240" w:lineRule="auto"/>
        <w:jc w:val="both"/>
        <w:rPr>
          <w:rFonts w:ascii="Arial" w:hAnsi="Arial" w:cs="Arial"/>
          <w:color w:val="000000"/>
          <w:sz w:val="24"/>
          <w:szCs w:val="24"/>
        </w:rPr>
      </w:pPr>
      <w:r w:rsidRPr="00474CA0">
        <w:rPr>
          <w:rFonts w:ascii="Arial" w:hAnsi="Arial" w:cs="Arial"/>
          <w:color w:val="000000"/>
          <w:sz w:val="24"/>
          <w:szCs w:val="24"/>
        </w:rPr>
        <w:t>As was stated in the introduction, Trans and gender questioning children and young</w:t>
      </w:r>
      <w:r w:rsidR="00184B4C" w:rsidRPr="00474CA0">
        <w:rPr>
          <w:rFonts w:ascii="Arial" w:hAnsi="Arial" w:cs="Arial"/>
          <w:color w:val="000000"/>
          <w:sz w:val="24"/>
          <w:szCs w:val="24"/>
        </w:rPr>
        <w:t xml:space="preserve"> </w:t>
      </w:r>
      <w:r w:rsidRPr="00474CA0">
        <w:rPr>
          <w:rFonts w:ascii="Arial" w:hAnsi="Arial" w:cs="Arial"/>
          <w:color w:val="000000"/>
          <w:sz w:val="24"/>
          <w:szCs w:val="24"/>
        </w:rPr>
        <w:t>people are vulnerable to bullying as is any child or young person who does not conform</w:t>
      </w:r>
      <w:r w:rsidR="009E1D5B" w:rsidRPr="00474CA0">
        <w:rPr>
          <w:rFonts w:ascii="Arial" w:hAnsi="Arial" w:cs="Arial"/>
          <w:color w:val="000000"/>
          <w:sz w:val="24"/>
          <w:szCs w:val="24"/>
        </w:rPr>
        <w:t xml:space="preserve"> </w:t>
      </w:r>
      <w:r w:rsidRPr="00474CA0">
        <w:rPr>
          <w:rFonts w:ascii="Arial" w:hAnsi="Arial" w:cs="Arial"/>
          <w:color w:val="000000"/>
          <w:sz w:val="24"/>
          <w:szCs w:val="24"/>
        </w:rPr>
        <w:t xml:space="preserve">to gender norms and stereotypes. Additionally children and young people with </w:t>
      </w:r>
      <w:proofErr w:type="gramStart"/>
      <w:r w:rsidRPr="00474CA0">
        <w:rPr>
          <w:rFonts w:ascii="Arial" w:hAnsi="Arial" w:cs="Arial"/>
          <w:color w:val="000000"/>
          <w:sz w:val="24"/>
          <w:szCs w:val="24"/>
        </w:rPr>
        <w:t>Trans</w:t>
      </w:r>
      <w:proofErr w:type="gramEnd"/>
      <w:r w:rsidR="009E1D5B" w:rsidRPr="00474CA0">
        <w:rPr>
          <w:rFonts w:ascii="Arial" w:hAnsi="Arial" w:cs="Arial"/>
          <w:color w:val="000000"/>
          <w:sz w:val="24"/>
          <w:szCs w:val="24"/>
        </w:rPr>
        <w:t xml:space="preserve"> </w:t>
      </w:r>
      <w:r w:rsidRPr="00474CA0">
        <w:rPr>
          <w:rFonts w:ascii="Arial" w:hAnsi="Arial" w:cs="Arial"/>
          <w:color w:val="000000"/>
          <w:sz w:val="24"/>
          <w:szCs w:val="24"/>
        </w:rPr>
        <w:t>family members may also be transphobically bullied. Transphobic bullying therefore may</w:t>
      </w:r>
      <w:r w:rsidR="009E1D5B" w:rsidRPr="00474CA0">
        <w:rPr>
          <w:rFonts w:ascii="Arial" w:hAnsi="Arial" w:cs="Arial"/>
          <w:color w:val="000000"/>
          <w:sz w:val="24"/>
          <w:szCs w:val="24"/>
        </w:rPr>
        <w:t xml:space="preserve"> </w:t>
      </w:r>
      <w:r w:rsidRPr="00474CA0">
        <w:rPr>
          <w:rFonts w:ascii="Arial" w:hAnsi="Arial" w:cs="Arial"/>
          <w:color w:val="000000"/>
          <w:sz w:val="24"/>
          <w:szCs w:val="24"/>
        </w:rPr>
        <w:t>be perpetrated by pupils, students, parents, carers or staff members and directed at:</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proofErr w:type="gramStart"/>
      <w:r w:rsidRPr="00474CA0">
        <w:rPr>
          <w:rFonts w:ascii="Arial" w:hAnsi="Arial" w:cs="Arial"/>
          <w:color w:val="000000"/>
          <w:sz w:val="24"/>
          <w:szCs w:val="24"/>
        </w:rPr>
        <w:t>• Trans</w:t>
      </w:r>
      <w:proofErr w:type="gramEnd"/>
      <w:r w:rsidRPr="00474CA0">
        <w:rPr>
          <w:rFonts w:ascii="Arial" w:hAnsi="Arial" w:cs="Arial"/>
          <w:color w:val="000000"/>
          <w:sz w:val="24"/>
          <w:szCs w:val="24"/>
        </w:rPr>
        <w:t xml:space="preserve"> children, young people and adults inside and outside the school community</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Children, young people and adults who do not conform to gender stereotypes</w:t>
      </w:r>
    </w:p>
    <w:p w:rsidR="00184B4C"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 Children and young people with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parents, relatives and friends</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Lesbian, gay and bisexual children young people and adults</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Schools will need to ensure that the curricul</w:t>
      </w:r>
      <w:r w:rsidR="009E1D5B" w:rsidRPr="00474CA0">
        <w:rPr>
          <w:rFonts w:ascii="Arial" w:hAnsi="Arial" w:cs="Arial"/>
          <w:color w:val="000000"/>
          <w:sz w:val="24"/>
          <w:szCs w:val="24"/>
        </w:rPr>
        <w:t xml:space="preserve">um, assemblies and whole school </w:t>
      </w:r>
      <w:r w:rsidRPr="00474CA0">
        <w:rPr>
          <w:rFonts w:ascii="Arial" w:hAnsi="Arial" w:cs="Arial"/>
          <w:color w:val="000000"/>
          <w:sz w:val="24"/>
          <w:szCs w:val="24"/>
        </w:rPr>
        <w:t xml:space="preserve">environment is used to challenge gender stereotypes </w:t>
      </w:r>
      <w:r w:rsidR="009E1D5B" w:rsidRPr="00474CA0">
        <w:rPr>
          <w:rFonts w:ascii="Arial" w:hAnsi="Arial" w:cs="Arial"/>
          <w:color w:val="000000"/>
          <w:sz w:val="24"/>
          <w:szCs w:val="24"/>
        </w:rPr>
        <w:t xml:space="preserve">and binary notions of gender to </w:t>
      </w:r>
      <w:r w:rsidRPr="00474CA0">
        <w:rPr>
          <w:rFonts w:ascii="Arial" w:hAnsi="Arial" w:cs="Arial"/>
          <w:color w:val="000000"/>
          <w:sz w:val="24"/>
          <w:szCs w:val="24"/>
        </w:rPr>
        <w:t xml:space="preserve">create a safe learning environment for all children </w:t>
      </w:r>
      <w:r w:rsidR="009E1D5B" w:rsidRPr="00474CA0">
        <w:rPr>
          <w:rFonts w:ascii="Arial" w:hAnsi="Arial" w:cs="Arial"/>
          <w:color w:val="000000"/>
          <w:sz w:val="24"/>
          <w:szCs w:val="24"/>
        </w:rPr>
        <w:t xml:space="preserve">and young people and to prevent </w:t>
      </w:r>
      <w:r w:rsidRPr="00474CA0">
        <w:rPr>
          <w:rFonts w:ascii="Arial" w:hAnsi="Arial" w:cs="Arial"/>
          <w:color w:val="000000"/>
          <w:sz w:val="24"/>
          <w:szCs w:val="24"/>
        </w:rPr>
        <w:t>bullying and transphobia.</w:t>
      </w:r>
    </w:p>
    <w:p w:rsidR="009E1D5B" w:rsidRPr="00474CA0" w:rsidRDefault="009E1D5B"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Staff should ensure that all transphobic bullying and incidents </w:t>
      </w:r>
      <w:r w:rsidR="009E1D5B" w:rsidRPr="00474CA0">
        <w:rPr>
          <w:rFonts w:ascii="Arial" w:hAnsi="Arial" w:cs="Arial"/>
          <w:color w:val="000000"/>
          <w:sz w:val="24"/>
          <w:szCs w:val="24"/>
        </w:rPr>
        <w:t xml:space="preserve">are recorded in line with </w:t>
      </w:r>
      <w:r w:rsidRPr="00474CA0">
        <w:rPr>
          <w:rFonts w:ascii="Arial" w:hAnsi="Arial" w:cs="Arial"/>
          <w:color w:val="000000"/>
          <w:sz w:val="24"/>
          <w:szCs w:val="24"/>
        </w:rPr>
        <w:t>their schools Anti-Bullying Policy. If School Information Management System (SIMS) is</w:t>
      </w:r>
      <w:r w:rsidR="009E1D5B" w:rsidRPr="00474CA0">
        <w:rPr>
          <w:rFonts w:ascii="Arial" w:hAnsi="Arial" w:cs="Arial"/>
          <w:color w:val="000000"/>
          <w:sz w:val="24"/>
          <w:szCs w:val="24"/>
        </w:rPr>
        <w:t xml:space="preserve"> </w:t>
      </w:r>
      <w:r w:rsidRPr="00474CA0">
        <w:rPr>
          <w:rFonts w:ascii="Arial" w:hAnsi="Arial" w:cs="Arial"/>
          <w:color w:val="000000"/>
          <w:sz w:val="24"/>
          <w:szCs w:val="24"/>
        </w:rPr>
        <w:t>used for this purpose then the safety of individual pupils and students can be tracked as</w:t>
      </w:r>
      <w:r w:rsidR="009E1D5B" w:rsidRPr="00474CA0">
        <w:rPr>
          <w:rFonts w:ascii="Arial" w:hAnsi="Arial" w:cs="Arial"/>
          <w:color w:val="000000"/>
          <w:sz w:val="24"/>
          <w:szCs w:val="24"/>
        </w:rPr>
        <w:t xml:space="preserve"> </w:t>
      </w:r>
      <w:r w:rsidRPr="00474CA0">
        <w:rPr>
          <w:rFonts w:ascii="Arial" w:hAnsi="Arial" w:cs="Arial"/>
          <w:color w:val="000000"/>
          <w:sz w:val="24"/>
          <w:szCs w:val="24"/>
        </w:rPr>
        <w:t>can the behaviours of perpetrators. This data along with data from school surveys</w:t>
      </w:r>
      <w:r w:rsidR="009E1D5B" w:rsidRPr="00474CA0">
        <w:rPr>
          <w:rFonts w:ascii="Arial" w:hAnsi="Arial" w:cs="Arial"/>
          <w:color w:val="000000"/>
          <w:sz w:val="24"/>
          <w:szCs w:val="24"/>
        </w:rPr>
        <w:t xml:space="preserve"> </w:t>
      </w:r>
      <w:r w:rsidRPr="00474CA0">
        <w:rPr>
          <w:rFonts w:ascii="Arial" w:hAnsi="Arial" w:cs="Arial"/>
          <w:color w:val="000000"/>
          <w:sz w:val="24"/>
          <w:szCs w:val="24"/>
        </w:rPr>
        <w:t>including the Bullying returns can also be used to target preventative interventions and</w:t>
      </w:r>
      <w:r w:rsidR="009E1D5B" w:rsidRPr="00474CA0">
        <w:rPr>
          <w:rFonts w:ascii="Arial" w:hAnsi="Arial" w:cs="Arial"/>
          <w:color w:val="000000"/>
          <w:sz w:val="24"/>
          <w:szCs w:val="24"/>
        </w:rPr>
        <w:t xml:space="preserve"> </w:t>
      </w:r>
      <w:r w:rsidRPr="00474CA0">
        <w:rPr>
          <w:rFonts w:ascii="Arial" w:hAnsi="Arial" w:cs="Arial"/>
          <w:color w:val="000000"/>
          <w:sz w:val="24"/>
          <w:szCs w:val="24"/>
        </w:rPr>
        <w:t>measure the impact of activities.</w:t>
      </w:r>
    </w:p>
    <w:p w:rsidR="00B85591" w:rsidRPr="00474CA0" w:rsidRDefault="00B85591" w:rsidP="00474CA0">
      <w:pPr>
        <w:autoSpaceDE w:val="0"/>
        <w:autoSpaceDN w:val="0"/>
        <w:adjustRightInd w:val="0"/>
        <w:spacing w:after="0" w:line="240" w:lineRule="auto"/>
        <w:jc w:val="both"/>
        <w:rPr>
          <w:rFonts w:ascii="Arial" w:hAnsi="Arial" w:cs="Arial"/>
          <w:color w:val="000000"/>
          <w:sz w:val="24"/>
          <w:szCs w:val="24"/>
        </w:rPr>
      </w:pPr>
    </w:p>
    <w:p w:rsidR="00B85591" w:rsidRPr="00474CA0" w:rsidRDefault="00B85591"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Staff need to ensure that ALL incidents are taking seriously and not written off as being “just banter”.</w:t>
      </w:r>
    </w:p>
    <w:p w:rsidR="009E1D5B" w:rsidRPr="00474CA0" w:rsidRDefault="009E1D5B" w:rsidP="00474CA0">
      <w:pPr>
        <w:autoSpaceDE w:val="0"/>
        <w:autoSpaceDN w:val="0"/>
        <w:adjustRightInd w:val="0"/>
        <w:spacing w:after="0" w:line="240" w:lineRule="auto"/>
        <w:jc w:val="both"/>
        <w:rPr>
          <w:rFonts w:ascii="Arial" w:hAnsi="Arial" w:cs="Arial"/>
          <w:color w:val="000000"/>
          <w:sz w:val="24"/>
          <w:szCs w:val="24"/>
        </w:rPr>
      </w:pPr>
    </w:p>
    <w:p w:rsidR="0070468B" w:rsidRPr="00474CA0" w:rsidRDefault="00F24580"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 guide to challenging language and gender stereotyping can be found in Appendix 3</w:t>
      </w:r>
      <w:r w:rsidR="0038024F" w:rsidRPr="00474CA0">
        <w:rPr>
          <w:rFonts w:ascii="Arial" w:hAnsi="Arial" w:cs="Arial"/>
          <w:color w:val="000000"/>
          <w:sz w:val="24"/>
          <w:szCs w:val="24"/>
        </w:rPr>
        <w:t>.</w:t>
      </w:r>
      <w:r w:rsidR="009E1D5B" w:rsidRPr="00474CA0">
        <w:rPr>
          <w:rFonts w:ascii="Arial" w:hAnsi="Arial" w:cs="Arial"/>
          <w:color w:val="000000"/>
          <w:sz w:val="24"/>
          <w:szCs w:val="24"/>
        </w:rPr>
        <w:t xml:space="preserve"> </w:t>
      </w:r>
    </w:p>
    <w:p w:rsidR="0070468B" w:rsidRPr="00474CA0" w:rsidRDefault="0070468B"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There is also a relationship between transphobia, homophobia and sexism. Sexist, sexual</w:t>
      </w:r>
      <w:r w:rsidR="009E1D5B" w:rsidRPr="00474CA0">
        <w:rPr>
          <w:rFonts w:ascii="Arial" w:hAnsi="Arial" w:cs="Arial"/>
          <w:color w:val="000000"/>
          <w:sz w:val="24"/>
          <w:szCs w:val="24"/>
        </w:rPr>
        <w:t xml:space="preserve"> </w:t>
      </w:r>
      <w:r w:rsidRPr="00474CA0">
        <w:rPr>
          <w:rFonts w:ascii="Arial" w:hAnsi="Arial" w:cs="Arial"/>
          <w:color w:val="000000"/>
          <w:sz w:val="24"/>
          <w:szCs w:val="24"/>
        </w:rPr>
        <w:t>or transphobic bullying are the not the same as homophobic bullying. However, very often,</w:t>
      </w:r>
      <w:r w:rsidR="009E1D5B" w:rsidRPr="00474CA0">
        <w:rPr>
          <w:rFonts w:ascii="Arial" w:hAnsi="Arial" w:cs="Arial"/>
          <w:color w:val="000000"/>
          <w:sz w:val="24"/>
          <w:szCs w:val="24"/>
        </w:rPr>
        <w:t xml:space="preserve"> </w:t>
      </w:r>
      <w:r w:rsidRPr="00474CA0">
        <w:rPr>
          <w:rFonts w:ascii="Arial" w:hAnsi="Arial" w:cs="Arial"/>
          <w:color w:val="000000"/>
          <w:sz w:val="24"/>
          <w:szCs w:val="24"/>
        </w:rPr>
        <w:t>sexist attitudes manifest themselves in homophobic bullying and any child or young</w:t>
      </w:r>
      <w:r w:rsidR="00A87C41" w:rsidRPr="00474CA0">
        <w:rPr>
          <w:rFonts w:ascii="Arial" w:hAnsi="Arial" w:cs="Arial"/>
          <w:color w:val="000000"/>
          <w:sz w:val="24"/>
          <w:szCs w:val="24"/>
        </w:rPr>
        <w:t xml:space="preserve"> </w:t>
      </w:r>
      <w:r w:rsidRPr="00474CA0">
        <w:rPr>
          <w:rFonts w:ascii="Arial" w:hAnsi="Arial" w:cs="Arial"/>
          <w:color w:val="000000"/>
          <w:sz w:val="24"/>
          <w:szCs w:val="24"/>
        </w:rPr>
        <w:t>person who is perceived as not expressing stereotypically masculine or feminine traits</w:t>
      </w:r>
      <w:r w:rsidR="00A87C41" w:rsidRPr="00474CA0">
        <w:rPr>
          <w:rFonts w:ascii="Arial" w:hAnsi="Arial" w:cs="Arial"/>
          <w:color w:val="000000"/>
          <w:sz w:val="24"/>
          <w:szCs w:val="24"/>
        </w:rPr>
        <w:t xml:space="preserve"> </w:t>
      </w:r>
      <w:r w:rsidRPr="00474CA0">
        <w:rPr>
          <w:rFonts w:ascii="Arial" w:hAnsi="Arial" w:cs="Arial"/>
          <w:color w:val="000000"/>
          <w:sz w:val="24"/>
          <w:szCs w:val="24"/>
        </w:rPr>
        <w:t>expected of their sex, might experience homophobic or transphobic bullying. Staff will</w:t>
      </w:r>
      <w:r w:rsidR="00A87C41" w:rsidRPr="00474CA0">
        <w:rPr>
          <w:rFonts w:ascii="Arial" w:hAnsi="Arial" w:cs="Arial"/>
          <w:color w:val="000000"/>
          <w:sz w:val="24"/>
          <w:szCs w:val="24"/>
        </w:rPr>
        <w:t xml:space="preserve"> </w:t>
      </w:r>
      <w:r w:rsidRPr="00474CA0">
        <w:rPr>
          <w:rFonts w:ascii="Arial" w:hAnsi="Arial" w:cs="Arial"/>
          <w:color w:val="000000"/>
          <w:sz w:val="24"/>
          <w:szCs w:val="24"/>
        </w:rPr>
        <w:t>need to use their professional judgement as to whether some incidents should be</w:t>
      </w:r>
      <w:r w:rsidR="00A87C41" w:rsidRPr="00474CA0">
        <w:rPr>
          <w:rFonts w:ascii="Arial" w:hAnsi="Arial" w:cs="Arial"/>
          <w:color w:val="000000"/>
          <w:sz w:val="24"/>
          <w:szCs w:val="24"/>
        </w:rPr>
        <w:t xml:space="preserve"> </w:t>
      </w:r>
      <w:r w:rsidRPr="00474CA0">
        <w:rPr>
          <w:rFonts w:ascii="Arial" w:hAnsi="Arial" w:cs="Arial"/>
          <w:color w:val="000000"/>
          <w:sz w:val="24"/>
          <w:szCs w:val="24"/>
        </w:rPr>
        <w:t>recorded as homophobic or transphobic, but take care not to under-record transphobia.</w:t>
      </w:r>
      <w:r w:rsidR="00A87C41" w:rsidRPr="00474CA0">
        <w:rPr>
          <w:rFonts w:ascii="Arial" w:hAnsi="Arial" w:cs="Arial"/>
          <w:color w:val="000000"/>
          <w:sz w:val="24"/>
          <w:szCs w:val="24"/>
        </w:rPr>
        <w:t xml:space="preserve"> </w:t>
      </w:r>
      <w:r w:rsidRPr="00474CA0">
        <w:rPr>
          <w:rFonts w:ascii="Arial" w:hAnsi="Arial" w:cs="Arial"/>
          <w:color w:val="000000"/>
          <w:sz w:val="24"/>
          <w:szCs w:val="24"/>
        </w:rPr>
        <w:t>Sexist, sexual or transphobic bullying may also occur in conjunction with other forms of</w:t>
      </w:r>
      <w:r w:rsidR="00A87C41" w:rsidRPr="00474CA0">
        <w:rPr>
          <w:rFonts w:ascii="Arial" w:hAnsi="Arial" w:cs="Arial"/>
          <w:color w:val="000000"/>
          <w:sz w:val="24"/>
          <w:szCs w:val="24"/>
        </w:rPr>
        <w:t xml:space="preserve"> </w:t>
      </w:r>
      <w:r w:rsidRPr="00474CA0">
        <w:rPr>
          <w:rFonts w:ascii="Arial" w:hAnsi="Arial" w:cs="Arial"/>
          <w:color w:val="000000"/>
          <w:sz w:val="24"/>
          <w:szCs w:val="24"/>
        </w:rPr>
        <w:t>bullying, such as racist bullying or bullying related to special educational needs or</w:t>
      </w:r>
      <w:r w:rsidR="00A87C41" w:rsidRPr="00474CA0">
        <w:rPr>
          <w:rFonts w:ascii="Arial" w:hAnsi="Arial" w:cs="Arial"/>
          <w:color w:val="000000"/>
          <w:sz w:val="24"/>
          <w:szCs w:val="24"/>
        </w:rPr>
        <w:t xml:space="preserve"> </w:t>
      </w:r>
      <w:r w:rsidRPr="00474CA0">
        <w:rPr>
          <w:rFonts w:ascii="Arial" w:hAnsi="Arial" w:cs="Arial"/>
          <w:color w:val="000000"/>
          <w:sz w:val="24"/>
          <w:szCs w:val="24"/>
        </w:rPr>
        <w:t>disabilities or cyberbullying.</w:t>
      </w:r>
    </w:p>
    <w:p w:rsidR="00A87C41" w:rsidRPr="00474CA0" w:rsidRDefault="00A87C41" w:rsidP="00474CA0">
      <w:pPr>
        <w:autoSpaceDE w:val="0"/>
        <w:autoSpaceDN w:val="0"/>
        <w:adjustRightInd w:val="0"/>
        <w:spacing w:after="0" w:line="240" w:lineRule="auto"/>
        <w:jc w:val="both"/>
        <w:rPr>
          <w:rFonts w:ascii="Arial" w:hAnsi="Arial" w:cs="Arial"/>
          <w:color w:val="000000"/>
          <w:sz w:val="24"/>
          <w:szCs w:val="24"/>
        </w:rPr>
      </w:pPr>
    </w:p>
    <w:p w:rsidR="00A87C41"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If a transphobic incident occurs in public and the member of staff dealing with it is aware</w:t>
      </w:r>
      <w:r w:rsidR="00A87C41" w:rsidRPr="00474CA0">
        <w:rPr>
          <w:rFonts w:ascii="Arial" w:hAnsi="Arial" w:cs="Arial"/>
          <w:color w:val="000000"/>
          <w:sz w:val="24"/>
          <w:szCs w:val="24"/>
        </w:rPr>
        <w:t xml:space="preserve"> </w:t>
      </w:r>
      <w:r w:rsidRPr="00474CA0">
        <w:rPr>
          <w:rFonts w:ascii="Arial" w:hAnsi="Arial" w:cs="Arial"/>
          <w:color w:val="000000"/>
          <w:sz w:val="24"/>
          <w:szCs w:val="24"/>
        </w:rPr>
        <w:t>that the child or young person is Trans but they are not out to the rest of the community</w:t>
      </w:r>
      <w:r w:rsidR="00A87C41" w:rsidRPr="00474CA0">
        <w:rPr>
          <w:rFonts w:ascii="Arial" w:hAnsi="Arial" w:cs="Arial"/>
          <w:color w:val="000000"/>
          <w:sz w:val="24"/>
          <w:szCs w:val="24"/>
        </w:rPr>
        <w:t xml:space="preserve"> </w:t>
      </w:r>
      <w:r w:rsidRPr="00474CA0">
        <w:rPr>
          <w:rFonts w:ascii="Arial" w:hAnsi="Arial" w:cs="Arial"/>
          <w:color w:val="000000"/>
          <w:sz w:val="24"/>
          <w:szCs w:val="24"/>
        </w:rPr>
        <w:t>the member of staff must challenge the prejudice, but may need to take care not to label</w:t>
      </w:r>
      <w:r w:rsidR="00A87C41" w:rsidRPr="00474CA0">
        <w:rPr>
          <w:rFonts w:ascii="Arial" w:hAnsi="Arial" w:cs="Arial"/>
          <w:color w:val="000000"/>
          <w:sz w:val="24"/>
          <w:szCs w:val="24"/>
        </w:rPr>
        <w:t xml:space="preserve"> </w:t>
      </w:r>
      <w:r w:rsidRPr="00474CA0">
        <w:rPr>
          <w:rFonts w:ascii="Arial" w:hAnsi="Arial" w:cs="Arial"/>
          <w:color w:val="000000"/>
          <w:sz w:val="24"/>
          <w:szCs w:val="24"/>
        </w:rPr>
        <w:t>the incident as transphobic in front of other pupils and students and then as a result ‘out’</w:t>
      </w:r>
      <w:r w:rsidR="00A87C41" w:rsidRPr="00474CA0">
        <w:rPr>
          <w:rFonts w:ascii="Arial" w:hAnsi="Arial" w:cs="Arial"/>
          <w:color w:val="000000"/>
          <w:sz w:val="24"/>
          <w:szCs w:val="24"/>
        </w:rPr>
        <w:t xml:space="preserve"> </w:t>
      </w:r>
      <w:r w:rsidRPr="00474CA0">
        <w:rPr>
          <w:rFonts w:ascii="Arial" w:hAnsi="Arial" w:cs="Arial"/>
          <w:color w:val="000000"/>
          <w:sz w:val="24"/>
          <w:szCs w:val="24"/>
        </w:rPr>
        <w:t>the person being targeted. The incident would still be recorded as a transphobic incident.</w:t>
      </w:r>
      <w:r w:rsidR="00A87C41" w:rsidRPr="00474CA0">
        <w:rPr>
          <w:rFonts w:ascii="Arial" w:hAnsi="Arial" w:cs="Arial"/>
          <w:color w:val="000000"/>
          <w:sz w:val="24"/>
          <w:szCs w:val="24"/>
        </w:rPr>
        <w:t xml:space="preserve"> </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There may be occasions where transphobic bullying has wider safeguarding implications,</w:t>
      </w:r>
      <w:r w:rsidR="00A87C41" w:rsidRPr="00474CA0">
        <w:rPr>
          <w:rFonts w:ascii="Arial" w:hAnsi="Arial" w:cs="Arial"/>
          <w:color w:val="000000"/>
          <w:sz w:val="24"/>
          <w:szCs w:val="24"/>
        </w:rPr>
        <w:t xml:space="preserve"> </w:t>
      </w:r>
      <w:r w:rsidRPr="00474CA0">
        <w:rPr>
          <w:rFonts w:ascii="Arial" w:hAnsi="Arial" w:cs="Arial"/>
          <w:color w:val="000000"/>
          <w:sz w:val="24"/>
          <w:szCs w:val="24"/>
        </w:rPr>
        <w:t>or involve criminal behaviour, and in these cases schools need to engage the</w:t>
      </w:r>
      <w:r w:rsidR="00A87C41" w:rsidRPr="00474CA0">
        <w:rPr>
          <w:rFonts w:ascii="Arial" w:hAnsi="Arial" w:cs="Arial"/>
          <w:color w:val="000000"/>
          <w:sz w:val="24"/>
          <w:szCs w:val="24"/>
        </w:rPr>
        <w:t xml:space="preserve"> </w:t>
      </w:r>
      <w:r w:rsidRPr="00474CA0">
        <w:rPr>
          <w:rFonts w:ascii="Arial" w:hAnsi="Arial" w:cs="Arial"/>
          <w:color w:val="000000"/>
          <w:sz w:val="24"/>
          <w:szCs w:val="24"/>
        </w:rPr>
        <w:t>appropriate safeguarding agencies and/or the police.</w:t>
      </w:r>
    </w:p>
    <w:p w:rsidR="00B85591" w:rsidRPr="00474CA0" w:rsidRDefault="00B85591" w:rsidP="00474CA0">
      <w:pPr>
        <w:spacing w:line="240" w:lineRule="auto"/>
        <w:jc w:val="both"/>
        <w:rPr>
          <w:rFonts w:ascii="Arial" w:hAnsi="Arial" w:cs="Arial"/>
          <w:color w:val="000000"/>
          <w:sz w:val="24"/>
          <w:szCs w:val="24"/>
        </w:rPr>
      </w:pPr>
    </w:p>
    <w:p w:rsidR="00A87C41" w:rsidRPr="00232DCD" w:rsidRDefault="0038024F" w:rsidP="00474CA0">
      <w:pPr>
        <w:spacing w:line="240" w:lineRule="auto"/>
        <w:jc w:val="both"/>
        <w:rPr>
          <w:rFonts w:ascii="Arial" w:hAnsi="Arial" w:cs="Arial"/>
          <w:color w:val="000000"/>
          <w:sz w:val="24"/>
          <w:szCs w:val="24"/>
          <w:u w:val="single"/>
        </w:rPr>
      </w:pPr>
      <w:r w:rsidRPr="00232DCD">
        <w:rPr>
          <w:rFonts w:ascii="Arial" w:hAnsi="Arial" w:cs="Arial"/>
          <w:bCs/>
          <w:color w:val="000000" w:themeColor="text1"/>
          <w:sz w:val="24"/>
          <w:szCs w:val="24"/>
          <w:u w:val="single"/>
        </w:rPr>
        <w:t>Language</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Members of the school community should strive to use the preferred pronoun for a </w:t>
      </w:r>
      <w:proofErr w:type="gramStart"/>
      <w:r w:rsidRPr="00474CA0">
        <w:rPr>
          <w:rFonts w:ascii="Arial" w:hAnsi="Arial" w:cs="Arial"/>
          <w:color w:val="000000"/>
          <w:sz w:val="24"/>
          <w:szCs w:val="24"/>
        </w:rPr>
        <w:t>Trans</w:t>
      </w:r>
      <w:proofErr w:type="gramEnd"/>
      <w:r w:rsidR="00A87C41" w:rsidRPr="00474CA0">
        <w:rPr>
          <w:rFonts w:ascii="Arial" w:hAnsi="Arial" w:cs="Arial"/>
          <w:color w:val="000000"/>
          <w:sz w:val="24"/>
          <w:szCs w:val="24"/>
        </w:rPr>
        <w:t xml:space="preserve"> </w:t>
      </w:r>
      <w:r w:rsidRPr="00474CA0">
        <w:rPr>
          <w:rFonts w:ascii="Arial" w:hAnsi="Arial" w:cs="Arial"/>
          <w:color w:val="000000"/>
          <w:sz w:val="24"/>
          <w:szCs w:val="24"/>
        </w:rPr>
        <w:t>child, young person or adult. In addition, staff should think carefully about the language</w:t>
      </w:r>
      <w:r w:rsidR="00A87C41" w:rsidRPr="00474CA0">
        <w:rPr>
          <w:rFonts w:ascii="Arial" w:hAnsi="Arial" w:cs="Arial"/>
          <w:color w:val="000000"/>
          <w:sz w:val="24"/>
          <w:szCs w:val="24"/>
        </w:rPr>
        <w:t xml:space="preserve"> </w:t>
      </w:r>
      <w:r w:rsidRPr="00474CA0">
        <w:rPr>
          <w:rFonts w:ascii="Arial" w:hAnsi="Arial" w:cs="Arial"/>
          <w:color w:val="000000"/>
          <w:sz w:val="24"/>
          <w:szCs w:val="24"/>
        </w:rPr>
        <w:t>they use and when possible attempt to use language which does not reinforce a binary</w:t>
      </w:r>
      <w:r w:rsidR="00A87C41" w:rsidRPr="00474CA0">
        <w:rPr>
          <w:rFonts w:ascii="Arial" w:hAnsi="Arial" w:cs="Arial"/>
          <w:color w:val="000000"/>
          <w:sz w:val="24"/>
          <w:szCs w:val="24"/>
        </w:rPr>
        <w:t xml:space="preserve"> </w:t>
      </w:r>
      <w:r w:rsidRPr="00474CA0">
        <w:rPr>
          <w:rFonts w:ascii="Arial" w:hAnsi="Arial" w:cs="Arial"/>
          <w:color w:val="000000"/>
          <w:sz w:val="24"/>
          <w:szCs w:val="24"/>
        </w:rPr>
        <w:t>approach to gender (i.e. there are just males and females).</w:t>
      </w:r>
    </w:p>
    <w:p w:rsidR="00A87C41" w:rsidRPr="00474CA0" w:rsidRDefault="00A87C4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Staff could reflect on the use of language such as ‘ladies’ and ‘gents’, ‘girls’ and ’boys’ to</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describe groups of pupils or students. Firstly,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boy who is referred to as a girl or a</w:t>
      </w:r>
      <w:r w:rsidR="00A87C41" w:rsidRPr="00474CA0">
        <w:rPr>
          <w:rFonts w:ascii="Arial" w:hAnsi="Arial" w:cs="Arial"/>
          <w:color w:val="000000"/>
          <w:sz w:val="24"/>
          <w:szCs w:val="24"/>
        </w:rPr>
        <w:t xml:space="preserve"> </w:t>
      </w:r>
      <w:r w:rsidRPr="00474CA0">
        <w:rPr>
          <w:rFonts w:ascii="Arial" w:hAnsi="Arial" w:cs="Arial"/>
          <w:color w:val="000000"/>
          <w:sz w:val="24"/>
          <w:szCs w:val="24"/>
        </w:rPr>
        <w:t>Trans girl who is called a boy will feel excluded by this language. Secondly, the language</w:t>
      </w:r>
      <w:r w:rsidR="00A87C41" w:rsidRPr="00474CA0">
        <w:rPr>
          <w:rFonts w:ascii="Arial" w:hAnsi="Arial" w:cs="Arial"/>
          <w:color w:val="000000"/>
          <w:sz w:val="24"/>
          <w:szCs w:val="24"/>
        </w:rPr>
        <w:t xml:space="preserve"> </w:t>
      </w:r>
      <w:r w:rsidRPr="00474CA0">
        <w:rPr>
          <w:rFonts w:ascii="Arial" w:hAnsi="Arial" w:cs="Arial"/>
          <w:color w:val="000000"/>
          <w:sz w:val="24"/>
          <w:szCs w:val="24"/>
        </w:rPr>
        <w:t>of ‘ladies’ or ‘gents’ may give an implicit message about what it is to be a woman/man and</w:t>
      </w:r>
      <w:r w:rsidR="00A87C41" w:rsidRPr="00474CA0">
        <w:rPr>
          <w:rFonts w:ascii="Arial" w:hAnsi="Arial" w:cs="Arial"/>
          <w:color w:val="000000"/>
          <w:sz w:val="24"/>
          <w:szCs w:val="24"/>
        </w:rPr>
        <w:t xml:space="preserve"> </w:t>
      </w:r>
      <w:r w:rsidRPr="00474CA0">
        <w:rPr>
          <w:rFonts w:ascii="Arial" w:hAnsi="Arial" w:cs="Arial"/>
          <w:color w:val="000000"/>
          <w:sz w:val="24"/>
          <w:szCs w:val="24"/>
        </w:rPr>
        <w:t>therefore reinforces certain stereotypical ideas of femaleness/maleness. It may be</w:t>
      </w:r>
      <w:r w:rsidR="00A87C41" w:rsidRPr="00474CA0">
        <w:rPr>
          <w:rFonts w:ascii="Arial" w:hAnsi="Arial" w:cs="Arial"/>
          <w:color w:val="000000"/>
          <w:sz w:val="24"/>
          <w:szCs w:val="24"/>
        </w:rPr>
        <w:t xml:space="preserve"> </w:t>
      </w:r>
      <w:r w:rsidRPr="00474CA0">
        <w:rPr>
          <w:rFonts w:ascii="Arial" w:hAnsi="Arial" w:cs="Arial"/>
          <w:color w:val="000000"/>
          <w:sz w:val="24"/>
          <w:szCs w:val="24"/>
        </w:rPr>
        <w:t>preferable to say ‘come on Year 8s, off to your lesson now’ or ‘come on pupils, time to get</w:t>
      </w:r>
      <w:r w:rsidR="00A87C41" w:rsidRPr="00474CA0">
        <w:rPr>
          <w:rFonts w:ascii="Arial" w:hAnsi="Arial" w:cs="Arial"/>
          <w:color w:val="000000"/>
          <w:sz w:val="24"/>
          <w:szCs w:val="24"/>
        </w:rPr>
        <w:t xml:space="preserve"> </w:t>
      </w:r>
      <w:r w:rsidRPr="00474CA0">
        <w:rPr>
          <w:rFonts w:ascii="Arial" w:hAnsi="Arial" w:cs="Arial"/>
          <w:color w:val="000000"/>
          <w:sz w:val="24"/>
          <w:szCs w:val="24"/>
        </w:rPr>
        <w:t>on with your learning’.</w:t>
      </w:r>
    </w:p>
    <w:p w:rsidR="00A87C41" w:rsidRPr="00474CA0" w:rsidRDefault="00A87C4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purpose of this is not to deny gender as an important part of our identity, in fact this</w:t>
      </w:r>
      <w:r w:rsidR="00A87C41" w:rsidRPr="00474CA0">
        <w:rPr>
          <w:rFonts w:ascii="Arial" w:hAnsi="Arial" w:cs="Arial"/>
          <w:color w:val="000000"/>
          <w:sz w:val="24"/>
          <w:szCs w:val="24"/>
        </w:rPr>
        <w:t xml:space="preserve"> </w:t>
      </w:r>
      <w:r w:rsidRPr="00474CA0">
        <w:rPr>
          <w:rFonts w:ascii="Arial" w:hAnsi="Arial" w:cs="Arial"/>
          <w:color w:val="000000"/>
          <w:sz w:val="24"/>
          <w:szCs w:val="24"/>
        </w:rPr>
        <w:t>can be explored as part of learning in lessons such as PSE; however, care needs to be</w:t>
      </w:r>
      <w:r w:rsidR="00A87C41" w:rsidRPr="00474CA0">
        <w:rPr>
          <w:rFonts w:ascii="Arial" w:hAnsi="Arial" w:cs="Arial"/>
          <w:color w:val="000000"/>
          <w:sz w:val="24"/>
          <w:szCs w:val="24"/>
        </w:rPr>
        <w:t xml:space="preserve"> </w:t>
      </w:r>
      <w:r w:rsidRPr="00474CA0">
        <w:rPr>
          <w:rFonts w:ascii="Arial" w:hAnsi="Arial" w:cs="Arial"/>
          <w:color w:val="000000"/>
          <w:sz w:val="24"/>
          <w:szCs w:val="24"/>
        </w:rPr>
        <w:t>taken to avoid excluding those who do not see themselves as male or female or make</w:t>
      </w:r>
      <w:r w:rsidR="00A87C41" w:rsidRPr="00474CA0">
        <w:rPr>
          <w:rFonts w:ascii="Arial" w:hAnsi="Arial" w:cs="Arial"/>
          <w:color w:val="000000"/>
          <w:sz w:val="24"/>
          <w:szCs w:val="24"/>
        </w:rPr>
        <w:t xml:space="preserve"> </w:t>
      </w:r>
      <w:r w:rsidRPr="00474CA0">
        <w:rPr>
          <w:rFonts w:ascii="Arial" w:hAnsi="Arial" w:cs="Arial"/>
          <w:color w:val="000000"/>
          <w:sz w:val="24"/>
          <w:szCs w:val="24"/>
        </w:rPr>
        <w:t>assumptions about someone’s gender identity because of how they appear.</w:t>
      </w:r>
    </w:p>
    <w:p w:rsidR="00A87C41" w:rsidRDefault="00A87C41" w:rsidP="00474CA0">
      <w:pPr>
        <w:autoSpaceDE w:val="0"/>
        <w:autoSpaceDN w:val="0"/>
        <w:adjustRightInd w:val="0"/>
        <w:spacing w:after="0" w:line="240" w:lineRule="auto"/>
        <w:jc w:val="both"/>
        <w:rPr>
          <w:rFonts w:ascii="Arial" w:hAnsi="Arial" w:cs="Arial"/>
          <w:color w:val="000000"/>
          <w:sz w:val="24"/>
          <w:szCs w:val="24"/>
        </w:rPr>
      </w:pPr>
    </w:p>
    <w:p w:rsidR="00A87C41"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14" w:name="_Toc7420849"/>
      <w:r w:rsidRPr="00232DCD">
        <w:rPr>
          <w:rFonts w:ascii="Arial" w:eastAsiaTheme="minorHAnsi" w:hAnsi="Arial" w:cs="Arial"/>
          <w:bCs/>
          <w:color w:val="000000" w:themeColor="text1"/>
          <w:sz w:val="24"/>
          <w:szCs w:val="24"/>
          <w:u w:val="single"/>
        </w:rPr>
        <w:t>Curriculum</w:t>
      </w:r>
      <w:r w:rsidR="001F53FE" w:rsidRPr="00232DCD">
        <w:rPr>
          <w:rFonts w:ascii="Arial" w:eastAsiaTheme="minorHAnsi" w:hAnsi="Arial" w:cs="Arial"/>
          <w:bCs/>
          <w:color w:val="000000" w:themeColor="text1"/>
          <w:sz w:val="24"/>
          <w:szCs w:val="24"/>
          <w:u w:val="single"/>
        </w:rPr>
        <w:t>,</w:t>
      </w:r>
      <w:r w:rsidR="00184B4C" w:rsidRPr="00232DCD">
        <w:rPr>
          <w:rFonts w:ascii="Arial" w:eastAsiaTheme="minorHAnsi" w:hAnsi="Arial" w:cs="Arial"/>
          <w:bCs/>
          <w:color w:val="000000" w:themeColor="text1"/>
          <w:sz w:val="24"/>
          <w:szCs w:val="24"/>
          <w:u w:val="single"/>
        </w:rPr>
        <w:t xml:space="preserve"> Teaching </w:t>
      </w:r>
      <w:proofErr w:type="gramStart"/>
      <w:r w:rsidR="00184B4C" w:rsidRPr="00232DCD">
        <w:rPr>
          <w:rFonts w:ascii="Arial" w:eastAsiaTheme="minorHAnsi" w:hAnsi="Arial" w:cs="Arial"/>
          <w:bCs/>
          <w:color w:val="000000" w:themeColor="text1"/>
          <w:sz w:val="24"/>
          <w:szCs w:val="24"/>
          <w:u w:val="single"/>
        </w:rPr>
        <w:t>And</w:t>
      </w:r>
      <w:proofErr w:type="gramEnd"/>
      <w:r w:rsidR="00184B4C" w:rsidRPr="00232DCD">
        <w:rPr>
          <w:rFonts w:ascii="Arial" w:eastAsiaTheme="minorHAnsi" w:hAnsi="Arial" w:cs="Arial"/>
          <w:bCs/>
          <w:color w:val="000000" w:themeColor="text1"/>
          <w:sz w:val="24"/>
          <w:szCs w:val="24"/>
          <w:u w:val="single"/>
        </w:rPr>
        <w:t xml:space="preserve"> Learning</w:t>
      </w:r>
      <w:bookmarkEnd w:id="14"/>
    </w:p>
    <w:p w:rsidR="008646E5" w:rsidRPr="00474CA0" w:rsidRDefault="008646E5" w:rsidP="00474CA0">
      <w:pPr>
        <w:spacing w:line="240" w:lineRule="auto"/>
        <w:jc w:val="both"/>
        <w:rPr>
          <w:rFonts w:ascii="Arial" w:hAnsi="Arial" w:cs="Arial"/>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school environment, curriculum, assemblies an</w:t>
      </w:r>
      <w:r w:rsidR="00A87C41" w:rsidRPr="00474CA0">
        <w:rPr>
          <w:rFonts w:ascii="Arial" w:hAnsi="Arial" w:cs="Arial"/>
          <w:color w:val="000000"/>
          <w:sz w:val="24"/>
          <w:szCs w:val="24"/>
        </w:rPr>
        <w:t xml:space="preserve">d tutor time can all be used to </w:t>
      </w:r>
      <w:r w:rsidRPr="00474CA0">
        <w:rPr>
          <w:rFonts w:ascii="Arial" w:hAnsi="Arial" w:cs="Arial"/>
          <w:color w:val="000000"/>
          <w:sz w:val="24"/>
          <w:szCs w:val="24"/>
        </w:rPr>
        <w:t xml:space="preserve">explore issues of sex, gender, gender identity and transphobia and to make visible </w:t>
      </w:r>
      <w:r w:rsidR="00A87C41" w:rsidRPr="00474CA0">
        <w:rPr>
          <w:rFonts w:ascii="Arial" w:hAnsi="Arial" w:cs="Arial"/>
          <w:color w:val="000000"/>
          <w:sz w:val="24"/>
          <w:szCs w:val="24"/>
        </w:rPr>
        <w:t>a</w:t>
      </w:r>
      <w:r w:rsidRPr="00474CA0">
        <w:rPr>
          <w:rFonts w:ascii="Arial" w:hAnsi="Arial" w:cs="Arial"/>
          <w:color w:val="000000"/>
          <w:sz w:val="24"/>
          <w:szCs w:val="24"/>
        </w:rPr>
        <w:t>nd</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celebrate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w:t>
      </w:r>
    </w:p>
    <w:p w:rsidR="00D805C1" w:rsidRPr="00474CA0" w:rsidRDefault="00D805C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Staff will also want to consider teaching and learning approaches that they use which may</w:t>
      </w:r>
      <w:r w:rsidR="00A87C41" w:rsidRPr="00474CA0">
        <w:rPr>
          <w:rFonts w:ascii="Arial" w:hAnsi="Arial" w:cs="Arial"/>
          <w:color w:val="000000"/>
          <w:sz w:val="24"/>
          <w:szCs w:val="24"/>
        </w:rPr>
        <w:t xml:space="preserve"> </w:t>
      </w:r>
      <w:r w:rsidRPr="00474CA0">
        <w:rPr>
          <w:rFonts w:ascii="Arial" w:hAnsi="Arial" w:cs="Arial"/>
          <w:color w:val="000000"/>
          <w:sz w:val="24"/>
          <w:szCs w:val="24"/>
        </w:rPr>
        <w:t>have the impact of making Trans children and young people feel confused, excluded or</w:t>
      </w:r>
      <w:r w:rsidR="00A87C41" w:rsidRPr="00474CA0">
        <w:rPr>
          <w:rFonts w:ascii="Arial" w:hAnsi="Arial" w:cs="Arial"/>
          <w:color w:val="000000"/>
          <w:sz w:val="24"/>
          <w:szCs w:val="24"/>
        </w:rPr>
        <w:t xml:space="preserve"> </w:t>
      </w:r>
      <w:r w:rsidRPr="00474CA0">
        <w:rPr>
          <w:rFonts w:ascii="Arial" w:hAnsi="Arial" w:cs="Arial"/>
          <w:color w:val="000000"/>
          <w:sz w:val="24"/>
          <w:szCs w:val="24"/>
        </w:rPr>
        <w:t>uncomfortable. For example, grouping pupils and students by gender may have this</w:t>
      </w:r>
      <w:r w:rsidR="00A87C41" w:rsidRPr="00474CA0">
        <w:rPr>
          <w:rFonts w:ascii="Arial" w:hAnsi="Arial" w:cs="Arial"/>
          <w:color w:val="000000"/>
          <w:sz w:val="24"/>
          <w:szCs w:val="24"/>
        </w:rPr>
        <w:t xml:space="preserve"> </w:t>
      </w:r>
      <w:r w:rsidRPr="00474CA0">
        <w:rPr>
          <w:rFonts w:ascii="Arial" w:hAnsi="Arial" w:cs="Arial"/>
          <w:color w:val="000000"/>
          <w:sz w:val="24"/>
          <w:szCs w:val="24"/>
        </w:rPr>
        <w:t>impact and staff should consider whether this is vital, if and when an alternative approach</w:t>
      </w:r>
      <w:r w:rsidR="00A87C41" w:rsidRPr="00474CA0">
        <w:rPr>
          <w:rFonts w:ascii="Arial" w:hAnsi="Arial" w:cs="Arial"/>
          <w:color w:val="000000"/>
          <w:sz w:val="24"/>
          <w:szCs w:val="24"/>
        </w:rPr>
        <w:t xml:space="preserve"> </w:t>
      </w:r>
      <w:r w:rsidRPr="00474CA0">
        <w:rPr>
          <w:rFonts w:ascii="Arial" w:hAnsi="Arial" w:cs="Arial"/>
          <w:color w:val="000000"/>
          <w:sz w:val="24"/>
          <w:szCs w:val="24"/>
        </w:rPr>
        <w:t>could be used and how to make it clear that a child who feels safe to do so can be</w:t>
      </w:r>
      <w:r w:rsidR="00A87C41" w:rsidRPr="00474CA0">
        <w:rPr>
          <w:rFonts w:ascii="Arial" w:hAnsi="Arial" w:cs="Arial"/>
          <w:color w:val="000000"/>
          <w:sz w:val="24"/>
          <w:szCs w:val="24"/>
        </w:rPr>
        <w:t xml:space="preserve"> </w:t>
      </w:r>
      <w:r w:rsidRPr="00474CA0">
        <w:rPr>
          <w:rFonts w:ascii="Arial" w:hAnsi="Arial" w:cs="Arial"/>
          <w:color w:val="000000"/>
          <w:sz w:val="24"/>
          <w:szCs w:val="24"/>
        </w:rPr>
        <w:t>grouped according to their gender identity rather than their biological sex.</w:t>
      </w:r>
    </w:p>
    <w:p w:rsidR="004A30C8" w:rsidRPr="00474CA0" w:rsidRDefault="004A30C8"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There may be times when single gender work is needed. This may include aspects of sex</w:t>
      </w:r>
      <w:r w:rsidR="00A87C41" w:rsidRPr="00474CA0">
        <w:rPr>
          <w:rFonts w:ascii="Arial" w:hAnsi="Arial" w:cs="Arial"/>
          <w:color w:val="000000"/>
          <w:sz w:val="24"/>
          <w:szCs w:val="24"/>
        </w:rPr>
        <w:t xml:space="preserve"> </w:t>
      </w:r>
      <w:r w:rsidRPr="00474CA0">
        <w:rPr>
          <w:rFonts w:ascii="Arial" w:hAnsi="Arial" w:cs="Arial"/>
          <w:color w:val="000000"/>
          <w:sz w:val="24"/>
          <w:szCs w:val="24"/>
        </w:rPr>
        <w:t>and relationship education or to support the learning needs of particular groups (e.g.</w:t>
      </w:r>
      <w:r w:rsidR="00A87C41" w:rsidRPr="00474CA0">
        <w:rPr>
          <w:rFonts w:ascii="Arial" w:hAnsi="Arial" w:cs="Arial"/>
          <w:color w:val="000000"/>
          <w:sz w:val="24"/>
          <w:szCs w:val="24"/>
        </w:rPr>
        <w:t xml:space="preserve"> </w:t>
      </w:r>
      <w:r w:rsidRPr="00474CA0">
        <w:rPr>
          <w:rFonts w:ascii="Arial" w:hAnsi="Arial" w:cs="Arial"/>
          <w:color w:val="000000"/>
          <w:sz w:val="24"/>
          <w:szCs w:val="24"/>
        </w:rPr>
        <w:t>boys and literacy). Providing a clear need is identified, the Equality Act allows for such</w:t>
      </w:r>
      <w:r w:rsidR="00A87C41" w:rsidRPr="00474CA0">
        <w:rPr>
          <w:rFonts w:ascii="Arial" w:hAnsi="Arial" w:cs="Arial"/>
          <w:color w:val="000000"/>
          <w:sz w:val="24"/>
          <w:szCs w:val="24"/>
        </w:rPr>
        <w:t xml:space="preserve"> </w:t>
      </w:r>
      <w:r w:rsidRPr="00474CA0">
        <w:rPr>
          <w:rFonts w:ascii="Arial" w:hAnsi="Arial" w:cs="Arial"/>
          <w:color w:val="000000"/>
          <w:sz w:val="24"/>
          <w:szCs w:val="24"/>
        </w:rPr>
        <w:t>provision. However, for participants it needs to be made clear that they can participate</w:t>
      </w:r>
      <w:r w:rsidR="00A87C41" w:rsidRPr="00474CA0">
        <w:rPr>
          <w:rFonts w:ascii="Arial" w:hAnsi="Arial" w:cs="Arial"/>
          <w:color w:val="000000"/>
          <w:sz w:val="24"/>
          <w:szCs w:val="24"/>
        </w:rPr>
        <w:t xml:space="preserve"> </w:t>
      </w:r>
      <w:r w:rsidRPr="00474CA0">
        <w:rPr>
          <w:rFonts w:ascii="Arial" w:hAnsi="Arial" w:cs="Arial"/>
          <w:color w:val="000000"/>
          <w:sz w:val="24"/>
          <w:szCs w:val="24"/>
        </w:rPr>
        <w:t>according to their gender identity. For example, a Trans boy could attend a boys reading</w:t>
      </w:r>
      <w:r w:rsidR="00A87C41" w:rsidRPr="00474CA0">
        <w:rPr>
          <w:rFonts w:ascii="Arial" w:hAnsi="Arial" w:cs="Arial"/>
          <w:color w:val="000000"/>
          <w:sz w:val="24"/>
          <w:szCs w:val="24"/>
        </w:rPr>
        <w:t xml:space="preserve"> </w:t>
      </w:r>
      <w:r w:rsidRPr="00474CA0">
        <w:rPr>
          <w:rFonts w:ascii="Arial" w:hAnsi="Arial" w:cs="Arial"/>
          <w:color w:val="000000"/>
          <w:sz w:val="24"/>
          <w:szCs w:val="24"/>
        </w:rPr>
        <w:t>group if his literacy required targeted support.</w:t>
      </w:r>
    </w:p>
    <w:p w:rsidR="0038024F" w:rsidRPr="00474CA0" w:rsidRDefault="0038024F" w:rsidP="00474CA0">
      <w:pPr>
        <w:spacing w:after="0" w:line="240" w:lineRule="auto"/>
        <w:jc w:val="both"/>
        <w:rPr>
          <w:rFonts w:ascii="Arial" w:hAnsi="Arial" w:cs="Arial"/>
          <w:color w:val="000000"/>
          <w:sz w:val="24"/>
          <w:szCs w:val="24"/>
        </w:rPr>
      </w:pPr>
    </w:p>
    <w:p w:rsidR="0038024F" w:rsidRPr="00474CA0" w:rsidRDefault="0038024F" w:rsidP="00474CA0">
      <w:pPr>
        <w:pStyle w:val="Heading1"/>
        <w:numPr>
          <w:ilvl w:val="0"/>
          <w:numId w:val="17"/>
        </w:numPr>
        <w:spacing w:before="0" w:line="240" w:lineRule="auto"/>
        <w:ind w:left="567" w:hanging="567"/>
        <w:jc w:val="both"/>
        <w:rPr>
          <w:rFonts w:ascii="Arial" w:eastAsiaTheme="minorHAnsi" w:hAnsi="Arial" w:cs="Arial"/>
          <w:b/>
          <w:color w:val="000000" w:themeColor="text1"/>
          <w:sz w:val="24"/>
          <w:szCs w:val="24"/>
        </w:rPr>
      </w:pPr>
      <w:bookmarkStart w:id="15" w:name="_Toc7420850"/>
      <w:r w:rsidRPr="00474CA0">
        <w:rPr>
          <w:rFonts w:ascii="Arial" w:eastAsiaTheme="minorHAnsi" w:hAnsi="Arial" w:cs="Arial"/>
          <w:b/>
          <w:color w:val="000000" w:themeColor="text1"/>
          <w:sz w:val="24"/>
          <w:szCs w:val="24"/>
        </w:rPr>
        <w:t xml:space="preserve">Supporting </w:t>
      </w:r>
      <w:proofErr w:type="gramStart"/>
      <w:r w:rsidR="00184B4C" w:rsidRPr="00474CA0">
        <w:rPr>
          <w:rFonts w:ascii="Arial" w:eastAsiaTheme="minorHAnsi" w:hAnsi="Arial" w:cs="Arial"/>
          <w:b/>
          <w:color w:val="000000" w:themeColor="text1"/>
          <w:sz w:val="24"/>
          <w:szCs w:val="24"/>
        </w:rPr>
        <w:t>The</w:t>
      </w:r>
      <w:proofErr w:type="gramEnd"/>
      <w:r w:rsidR="00184B4C" w:rsidRPr="00474CA0">
        <w:rPr>
          <w:rFonts w:ascii="Arial" w:eastAsiaTheme="minorHAnsi" w:hAnsi="Arial" w:cs="Arial"/>
          <w:b/>
          <w:color w:val="000000" w:themeColor="text1"/>
          <w:sz w:val="24"/>
          <w:szCs w:val="24"/>
        </w:rPr>
        <w:t xml:space="preserve"> Individual </w:t>
      </w:r>
      <w:r w:rsidRPr="00474CA0">
        <w:rPr>
          <w:rFonts w:ascii="Arial" w:eastAsiaTheme="minorHAnsi" w:hAnsi="Arial" w:cs="Arial"/>
          <w:b/>
          <w:color w:val="000000" w:themeColor="text1"/>
          <w:sz w:val="24"/>
          <w:szCs w:val="24"/>
        </w:rPr>
        <w:t xml:space="preserve">Trans </w:t>
      </w:r>
      <w:r w:rsidR="00184B4C" w:rsidRPr="00474CA0">
        <w:rPr>
          <w:rFonts w:ascii="Arial" w:eastAsiaTheme="minorHAnsi" w:hAnsi="Arial" w:cs="Arial"/>
          <w:b/>
          <w:color w:val="000000" w:themeColor="text1"/>
          <w:sz w:val="24"/>
          <w:szCs w:val="24"/>
        </w:rPr>
        <w:t>Or Gender Questioning Child Or Young Person</w:t>
      </w:r>
      <w:bookmarkEnd w:id="15"/>
    </w:p>
    <w:p w:rsidR="00232DCD" w:rsidRPr="00232DCD" w:rsidRDefault="00232DCD" w:rsidP="00474CA0">
      <w:pPr>
        <w:pStyle w:val="Heading2"/>
        <w:spacing w:before="0" w:line="240" w:lineRule="auto"/>
        <w:jc w:val="both"/>
        <w:rPr>
          <w:rFonts w:ascii="Arial" w:eastAsiaTheme="minorHAnsi" w:hAnsi="Arial" w:cs="Arial"/>
          <w:b/>
          <w:bCs/>
          <w:color w:val="000000" w:themeColor="text1"/>
          <w:sz w:val="24"/>
          <w:szCs w:val="24"/>
        </w:rPr>
      </w:pPr>
      <w:bookmarkStart w:id="16" w:name="_Toc7420851"/>
    </w:p>
    <w:p w:rsidR="00A87C41"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r w:rsidRPr="00232DCD">
        <w:rPr>
          <w:rFonts w:ascii="Arial" w:eastAsiaTheme="minorHAnsi" w:hAnsi="Arial" w:cs="Arial"/>
          <w:bCs/>
          <w:color w:val="000000" w:themeColor="text1"/>
          <w:sz w:val="24"/>
          <w:szCs w:val="24"/>
          <w:u w:val="single"/>
        </w:rPr>
        <w:t xml:space="preserve">An </w:t>
      </w:r>
      <w:r w:rsidR="00184B4C" w:rsidRPr="00232DCD">
        <w:rPr>
          <w:rFonts w:ascii="Arial" w:eastAsiaTheme="minorHAnsi" w:hAnsi="Arial" w:cs="Arial"/>
          <w:bCs/>
          <w:color w:val="000000" w:themeColor="text1"/>
          <w:sz w:val="24"/>
          <w:szCs w:val="24"/>
          <w:u w:val="single"/>
        </w:rPr>
        <w:t xml:space="preserve">Individualised Approach </w:t>
      </w:r>
      <w:proofErr w:type="gramStart"/>
      <w:r w:rsidR="00184B4C" w:rsidRPr="00232DCD">
        <w:rPr>
          <w:rFonts w:ascii="Arial" w:eastAsiaTheme="minorHAnsi" w:hAnsi="Arial" w:cs="Arial"/>
          <w:bCs/>
          <w:color w:val="000000" w:themeColor="text1"/>
          <w:sz w:val="24"/>
          <w:szCs w:val="24"/>
          <w:u w:val="single"/>
        </w:rPr>
        <w:t>To</w:t>
      </w:r>
      <w:proofErr w:type="gramEnd"/>
      <w:r w:rsidR="00184B4C" w:rsidRPr="00232DCD">
        <w:rPr>
          <w:rFonts w:ascii="Arial" w:eastAsiaTheme="minorHAnsi" w:hAnsi="Arial" w:cs="Arial"/>
          <w:bCs/>
          <w:color w:val="000000" w:themeColor="text1"/>
          <w:sz w:val="24"/>
          <w:szCs w:val="24"/>
          <w:u w:val="single"/>
        </w:rPr>
        <w:t xml:space="preserve"> Support</w:t>
      </w:r>
      <w:bookmarkEnd w:id="16"/>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Given the spectrum of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identities and experiences, it is important that any support</w:t>
      </w:r>
      <w:r w:rsidR="00A87C41" w:rsidRPr="00474CA0">
        <w:rPr>
          <w:rFonts w:ascii="Arial" w:hAnsi="Arial" w:cs="Arial"/>
          <w:color w:val="000000"/>
          <w:sz w:val="24"/>
          <w:szCs w:val="24"/>
        </w:rPr>
        <w:t xml:space="preserve"> </w:t>
      </w:r>
      <w:r w:rsidRPr="00474CA0">
        <w:rPr>
          <w:rFonts w:ascii="Arial" w:hAnsi="Arial" w:cs="Arial"/>
          <w:color w:val="000000"/>
          <w:sz w:val="24"/>
          <w:szCs w:val="24"/>
        </w:rPr>
        <w:t>you offer a Trans child or young person starts with identifying their individual needs. It is</w:t>
      </w:r>
      <w:r w:rsidR="00A87C41" w:rsidRPr="00474CA0">
        <w:rPr>
          <w:rFonts w:ascii="Arial" w:hAnsi="Arial" w:cs="Arial"/>
          <w:color w:val="000000"/>
          <w:sz w:val="24"/>
          <w:szCs w:val="24"/>
        </w:rPr>
        <w:t xml:space="preserve"> </w:t>
      </w:r>
      <w:r w:rsidRPr="00474CA0">
        <w:rPr>
          <w:rFonts w:ascii="Arial" w:hAnsi="Arial" w:cs="Arial"/>
          <w:color w:val="000000"/>
          <w:sz w:val="24"/>
          <w:szCs w:val="24"/>
        </w:rPr>
        <w:t>important that their identity is validated and supported in any work that you do. An initial</w:t>
      </w:r>
      <w:r w:rsidR="00A87C41" w:rsidRPr="00474CA0">
        <w:rPr>
          <w:rFonts w:ascii="Arial" w:hAnsi="Arial" w:cs="Arial"/>
          <w:color w:val="000000"/>
          <w:sz w:val="24"/>
          <w:szCs w:val="24"/>
        </w:rPr>
        <w:t xml:space="preserve"> </w:t>
      </w:r>
      <w:r w:rsidRPr="00474CA0">
        <w:rPr>
          <w:rFonts w:ascii="Arial" w:hAnsi="Arial" w:cs="Arial"/>
          <w:color w:val="000000"/>
          <w:sz w:val="24"/>
          <w:szCs w:val="24"/>
        </w:rPr>
        <w:t>conversation would be a good time to allow the child or young person to talk about how</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they identify or feel about their gender. Remember that any guidance in this </w:t>
      </w:r>
      <w:r w:rsidR="00623885" w:rsidRPr="00474CA0">
        <w:rPr>
          <w:rFonts w:ascii="Arial" w:hAnsi="Arial" w:cs="Arial"/>
          <w:color w:val="000000"/>
          <w:sz w:val="24"/>
          <w:szCs w:val="24"/>
        </w:rPr>
        <w:t>document</w:t>
      </w:r>
      <w:r w:rsidRPr="00474CA0">
        <w:rPr>
          <w:rFonts w:ascii="Arial" w:hAnsi="Arial" w:cs="Arial"/>
          <w:color w:val="000000"/>
          <w:sz w:val="24"/>
          <w:szCs w:val="24"/>
        </w:rPr>
        <w:t xml:space="preserve"> will</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need to be tailored for each individual child or young person. Some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w:t>
      </w:r>
      <w:r w:rsidR="00A87C41" w:rsidRPr="00474CA0">
        <w:rPr>
          <w:rFonts w:ascii="Arial" w:hAnsi="Arial" w:cs="Arial"/>
          <w:color w:val="000000"/>
          <w:sz w:val="24"/>
          <w:szCs w:val="24"/>
        </w:rPr>
        <w:t xml:space="preserve"> </w:t>
      </w:r>
      <w:r w:rsidRPr="00474CA0">
        <w:rPr>
          <w:rFonts w:ascii="Arial" w:hAnsi="Arial" w:cs="Arial"/>
          <w:color w:val="000000"/>
          <w:sz w:val="24"/>
          <w:szCs w:val="24"/>
        </w:rPr>
        <w:t>young people and their families may benefit from individual support from a service such as</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Transform </w:t>
      </w:r>
      <w:proofErr w:type="spellStart"/>
      <w:r w:rsidRPr="00474CA0">
        <w:rPr>
          <w:rFonts w:ascii="Arial" w:hAnsi="Arial" w:cs="Arial"/>
          <w:color w:val="000000"/>
          <w:sz w:val="24"/>
          <w:szCs w:val="24"/>
        </w:rPr>
        <w:t>Cymru</w:t>
      </w:r>
      <w:proofErr w:type="spellEnd"/>
      <w:r w:rsidRPr="00474CA0">
        <w:rPr>
          <w:rFonts w:ascii="Arial" w:hAnsi="Arial" w:cs="Arial"/>
          <w:color w:val="000000"/>
          <w:sz w:val="24"/>
          <w:szCs w:val="24"/>
        </w:rPr>
        <w:t xml:space="preserve"> or Stonewall </w:t>
      </w:r>
      <w:proofErr w:type="spellStart"/>
      <w:r w:rsidRPr="00474CA0">
        <w:rPr>
          <w:rFonts w:ascii="Arial" w:hAnsi="Arial" w:cs="Arial"/>
          <w:color w:val="000000"/>
          <w:sz w:val="24"/>
          <w:szCs w:val="24"/>
        </w:rPr>
        <w:t>Cymru</w:t>
      </w:r>
      <w:proofErr w:type="spellEnd"/>
      <w:r w:rsidRPr="00474CA0">
        <w:rPr>
          <w:rFonts w:ascii="Arial" w:hAnsi="Arial" w:cs="Arial"/>
          <w:color w:val="000000"/>
          <w:sz w:val="24"/>
          <w:szCs w:val="24"/>
        </w:rPr>
        <w:t>. Such support would be with absolutely no</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expectation that the child or young person will conform to any single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identity or</w:t>
      </w:r>
      <w:r w:rsidR="00A87C41" w:rsidRPr="00474CA0">
        <w:rPr>
          <w:rFonts w:ascii="Arial" w:hAnsi="Arial" w:cs="Arial"/>
          <w:color w:val="000000"/>
          <w:sz w:val="24"/>
          <w:szCs w:val="24"/>
        </w:rPr>
        <w:t xml:space="preserve"> </w:t>
      </w:r>
      <w:r w:rsidRPr="00474CA0">
        <w:rPr>
          <w:rFonts w:ascii="Arial" w:hAnsi="Arial" w:cs="Arial"/>
          <w:color w:val="000000"/>
          <w:sz w:val="24"/>
          <w:szCs w:val="24"/>
        </w:rPr>
        <w:t>follow any particular path of transition.</w:t>
      </w:r>
    </w:p>
    <w:p w:rsidR="00A87C41" w:rsidRPr="00232DCD" w:rsidRDefault="00A87C41" w:rsidP="00474CA0">
      <w:pPr>
        <w:autoSpaceDE w:val="0"/>
        <w:autoSpaceDN w:val="0"/>
        <w:adjustRightInd w:val="0"/>
        <w:spacing w:after="0" w:line="240" w:lineRule="auto"/>
        <w:jc w:val="both"/>
        <w:rPr>
          <w:rFonts w:ascii="Arial" w:hAnsi="Arial" w:cs="Arial"/>
          <w:b/>
          <w:bCs/>
          <w:color w:val="000000" w:themeColor="text1"/>
          <w:sz w:val="24"/>
          <w:szCs w:val="24"/>
        </w:rPr>
      </w:pPr>
    </w:p>
    <w:p w:rsidR="00A87C41" w:rsidRDefault="0038024F" w:rsidP="00474CA0">
      <w:pPr>
        <w:pStyle w:val="Heading2"/>
        <w:spacing w:before="0" w:line="240" w:lineRule="auto"/>
        <w:jc w:val="both"/>
        <w:rPr>
          <w:rFonts w:ascii="Arial" w:eastAsiaTheme="minorHAnsi" w:hAnsi="Arial" w:cs="Arial"/>
          <w:b/>
          <w:bCs/>
          <w:color w:val="000000" w:themeColor="text1"/>
          <w:sz w:val="24"/>
          <w:szCs w:val="24"/>
        </w:rPr>
      </w:pPr>
      <w:bookmarkStart w:id="17" w:name="_Toc7420852"/>
      <w:r w:rsidRPr="00232DCD">
        <w:rPr>
          <w:rFonts w:ascii="Arial" w:eastAsiaTheme="minorHAnsi" w:hAnsi="Arial" w:cs="Arial"/>
          <w:bCs/>
          <w:color w:val="000000" w:themeColor="text1"/>
          <w:sz w:val="24"/>
          <w:szCs w:val="24"/>
          <w:u w:val="single"/>
        </w:rPr>
        <w:t xml:space="preserve">How </w:t>
      </w:r>
      <w:proofErr w:type="gramStart"/>
      <w:r w:rsidR="00184B4C" w:rsidRPr="00232DCD">
        <w:rPr>
          <w:rFonts w:ascii="Arial" w:eastAsiaTheme="minorHAnsi" w:hAnsi="Arial" w:cs="Arial"/>
          <w:bCs/>
          <w:color w:val="000000" w:themeColor="text1"/>
          <w:sz w:val="24"/>
          <w:szCs w:val="24"/>
          <w:u w:val="single"/>
        </w:rPr>
        <w:t>To</w:t>
      </w:r>
      <w:proofErr w:type="gramEnd"/>
      <w:r w:rsidR="00184B4C" w:rsidRPr="00232DCD">
        <w:rPr>
          <w:rFonts w:ascii="Arial" w:eastAsiaTheme="minorHAnsi" w:hAnsi="Arial" w:cs="Arial"/>
          <w:bCs/>
          <w:color w:val="000000" w:themeColor="text1"/>
          <w:sz w:val="24"/>
          <w:szCs w:val="24"/>
          <w:u w:val="single"/>
        </w:rPr>
        <w:t xml:space="preserve"> Support A Child Or Young Person During Transition</w:t>
      </w:r>
      <w:bookmarkEnd w:id="17"/>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‘Transition’ can mean different things to different people so it is important to find out what</w:t>
      </w:r>
      <w:r w:rsidR="00A87C41" w:rsidRPr="00474CA0">
        <w:rPr>
          <w:rFonts w:ascii="Arial" w:hAnsi="Arial" w:cs="Arial"/>
          <w:color w:val="000000"/>
          <w:sz w:val="24"/>
          <w:szCs w:val="24"/>
        </w:rPr>
        <w:t xml:space="preserve"> </w:t>
      </w:r>
      <w:r w:rsidRPr="00474CA0">
        <w:rPr>
          <w:rFonts w:ascii="Arial" w:hAnsi="Arial" w:cs="Arial"/>
          <w:color w:val="000000"/>
          <w:sz w:val="24"/>
          <w:szCs w:val="24"/>
        </w:rPr>
        <w:t>this means to the child or young person you are supporting. Broadly speaking, most</w:t>
      </w:r>
      <w:r w:rsidR="00A87C41" w:rsidRPr="00474CA0">
        <w:rPr>
          <w:rFonts w:ascii="Arial" w:hAnsi="Arial" w:cs="Arial"/>
          <w:color w:val="000000"/>
          <w:sz w:val="24"/>
          <w:szCs w:val="24"/>
        </w:rPr>
        <w:t xml:space="preserve"> </w:t>
      </w:r>
      <w:r w:rsidRPr="00474CA0">
        <w:rPr>
          <w:rFonts w:ascii="Arial" w:hAnsi="Arial" w:cs="Arial"/>
          <w:color w:val="000000"/>
          <w:sz w:val="24"/>
          <w:szCs w:val="24"/>
        </w:rPr>
        <w:t>aspects of transition can be divided into ‘social’ or ‘medical’. Social transition is choo</w:t>
      </w:r>
      <w:r w:rsidR="00A87C41" w:rsidRPr="00474CA0">
        <w:rPr>
          <w:rFonts w:ascii="Arial" w:hAnsi="Arial" w:cs="Arial"/>
          <w:color w:val="000000"/>
          <w:sz w:val="24"/>
          <w:szCs w:val="24"/>
        </w:rPr>
        <w:t>s</w:t>
      </w:r>
      <w:r w:rsidRPr="00474CA0">
        <w:rPr>
          <w:rFonts w:ascii="Arial" w:hAnsi="Arial" w:cs="Arial"/>
          <w:color w:val="000000"/>
          <w:sz w:val="24"/>
          <w:szCs w:val="24"/>
        </w:rPr>
        <w:t>ing</w:t>
      </w:r>
      <w:r w:rsidR="00A87C41" w:rsidRPr="00474CA0">
        <w:rPr>
          <w:rFonts w:ascii="Arial" w:hAnsi="Arial" w:cs="Arial"/>
          <w:color w:val="000000"/>
          <w:sz w:val="24"/>
          <w:szCs w:val="24"/>
        </w:rPr>
        <w:t xml:space="preserve"> </w:t>
      </w:r>
      <w:r w:rsidRPr="00474CA0">
        <w:rPr>
          <w:rFonts w:ascii="Arial" w:hAnsi="Arial" w:cs="Arial"/>
          <w:color w:val="000000"/>
          <w:sz w:val="24"/>
          <w:szCs w:val="24"/>
        </w:rPr>
        <w:t>to live your life as your preferred gender. This could include:</w:t>
      </w:r>
    </w:p>
    <w:p w:rsidR="00184B4C" w:rsidRPr="00474CA0" w:rsidRDefault="00184B4C"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rPr>
      </w:pPr>
      <w:r w:rsidRPr="00474CA0">
        <w:rPr>
          <w:rFonts w:ascii="Arial" w:hAnsi="Arial" w:cs="Arial"/>
          <w:color w:val="000000"/>
          <w:sz w:val="24"/>
          <w:szCs w:val="24"/>
        </w:rPr>
        <w:t>A name change</w:t>
      </w:r>
    </w:p>
    <w:p w:rsidR="0038024F" w:rsidRPr="00474CA0" w:rsidRDefault="0038024F"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rPr>
      </w:pPr>
      <w:r w:rsidRPr="00474CA0">
        <w:rPr>
          <w:rFonts w:ascii="Arial" w:hAnsi="Arial" w:cs="Arial"/>
          <w:color w:val="000000"/>
          <w:sz w:val="24"/>
          <w:szCs w:val="24"/>
        </w:rPr>
        <w:t xml:space="preserve">A change in pronoun (he, she, they, </w:t>
      </w:r>
      <w:proofErr w:type="spellStart"/>
      <w:r w:rsidRPr="00474CA0">
        <w:rPr>
          <w:rFonts w:ascii="Arial" w:hAnsi="Arial" w:cs="Arial"/>
          <w:color w:val="000000"/>
          <w:sz w:val="24"/>
          <w:szCs w:val="24"/>
        </w:rPr>
        <w:t>zie</w:t>
      </w:r>
      <w:proofErr w:type="spellEnd"/>
      <w:r w:rsidRPr="00474CA0">
        <w:rPr>
          <w:rFonts w:ascii="Arial" w:hAnsi="Arial" w:cs="Arial"/>
          <w:color w:val="000000"/>
          <w:sz w:val="24"/>
          <w:szCs w:val="24"/>
        </w:rPr>
        <w:t xml:space="preserve"> etc.)</w:t>
      </w:r>
    </w:p>
    <w:p w:rsidR="0038024F" w:rsidRPr="00474CA0" w:rsidRDefault="0038024F"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rPr>
      </w:pPr>
      <w:r w:rsidRPr="00474CA0">
        <w:rPr>
          <w:rFonts w:ascii="Arial" w:hAnsi="Arial" w:cs="Arial"/>
          <w:color w:val="000000"/>
          <w:sz w:val="24"/>
          <w:szCs w:val="24"/>
        </w:rPr>
        <w:t>Wearing clothes that are associated with their gender identity</w:t>
      </w:r>
    </w:p>
    <w:p w:rsidR="0038024F" w:rsidRDefault="0038024F"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rPr>
      </w:pPr>
      <w:r w:rsidRPr="00474CA0">
        <w:rPr>
          <w:rFonts w:ascii="Arial" w:hAnsi="Arial" w:cs="Arial"/>
          <w:color w:val="000000"/>
          <w:sz w:val="24"/>
          <w:szCs w:val="24"/>
        </w:rPr>
        <w:t xml:space="preserve">Use of toilets/changing rooms appropriate </w:t>
      </w:r>
      <w:r w:rsidR="00A87C41" w:rsidRPr="00474CA0">
        <w:rPr>
          <w:rFonts w:ascii="Arial" w:hAnsi="Arial" w:cs="Arial"/>
          <w:color w:val="000000"/>
          <w:sz w:val="24"/>
          <w:szCs w:val="24"/>
        </w:rPr>
        <w:t xml:space="preserve">to their gender identity rather </w:t>
      </w:r>
      <w:r w:rsidRPr="00474CA0">
        <w:rPr>
          <w:rFonts w:ascii="Arial" w:hAnsi="Arial" w:cs="Arial"/>
          <w:color w:val="000000"/>
          <w:sz w:val="24"/>
          <w:szCs w:val="24"/>
        </w:rPr>
        <w:t>than biological sex</w:t>
      </w:r>
    </w:p>
    <w:p w:rsidR="00232DCD" w:rsidRPr="00474CA0" w:rsidRDefault="00232DCD" w:rsidP="00232DCD">
      <w:pPr>
        <w:pStyle w:val="ListParagraph"/>
        <w:autoSpaceDE w:val="0"/>
        <w:autoSpaceDN w:val="0"/>
        <w:adjustRightInd w:val="0"/>
        <w:spacing w:after="0" w:line="240" w:lineRule="auto"/>
        <w:jc w:val="both"/>
        <w:rPr>
          <w:rFonts w:ascii="Arial" w:hAnsi="Arial" w:cs="Arial"/>
          <w:color w:val="000000"/>
          <w:sz w:val="24"/>
          <w:szCs w:val="24"/>
        </w:rPr>
      </w:pPr>
    </w:p>
    <w:p w:rsidR="004A30C8"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Medical transition is the process by which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person takes steps to physically alter</w:t>
      </w:r>
      <w:r w:rsidR="00A87C41" w:rsidRPr="00474CA0">
        <w:rPr>
          <w:rFonts w:ascii="Arial" w:hAnsi="Arial" w:cs="Arial"/>
          <w:color w:val="000000"/>
          <w:sz w:val="24"/>
          <w:szCs w:val="24"/>
        </w:rPr>
        <w:t xml:space="preserve"> </w:t>
      </w:r>
      <w:r w:rsidRPr="00474CA0">
        <w:rPr>
          <w:rFonts w:ascii="Arial" w:hAnsi="Arial" w:cs="Arial"/>
          <w:color w:val="000000"/>
          <w:sz w:val="24"/>
          <w:szCs w:val="24"/>
        </w:rPr>
        <w:t>their body. This may include taking hormones and/or having gender reassignment</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surgeries. Some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young people will be hoping to undergo both social and medical</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aspects of transition while some will choose just the social aspects. </w:t>
      </w:r>
    </w:p>
    <w:p w:rsidR="00184B4C" w:rsidRPr="00474CA0" w:rsidRDefault="00184B4C"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 young person’s</w:t>
      </w:r>
      <w:r w:rsidR="00A87C41" w:rsidRPr="00474CA0">
        <w:rPr>
          <w:rFonts w:ascii="Arial" w:hAnsi="Arial" w:cs="Arial"/>
          <w:color w:val="000000"/>
          <w:sz w:val="24"/>
          <w:szCs w:val="24"/>
        </w:rPr>
        <w:t xml:space="preserve"> </w:t>
      </w:r>
      <w:r w:rsidRPr="00474CA0">
        <w:rPr>
          <w:rFonts w:ascii="Arial" w:hAnsi="Arial" w:cs="Arial"/>
          <w:color w:val="000000"/>
          <w:sz w:val="24"/>
          <w:szCs w:val="24"/>
        </w:rPr>
        <w:t>goals in terms of transition may change over time and the support offered needs to</w:t>
      </w:r>
      <w:r w:rsidR="00A87C41" w:rsidRPr="00474CA0">
        <w:rPr>
          <w:rFonts w:ascii="Arial" w:hAnsi="Arial" w:cs="Arial"/>
          <w:color w:val="000000"/>
          <w:sz w:val="24"/>
          <w:szCs w:val="24"/>
        </w:rPr>
        <w:t xml:space="preserve"> </w:t>
      </w:r>
      <w:r w:rsidRPr="00474CA0">
        <w:rPr>
          <w:rFonts w:ascii="Arial" w:hAnsi="Arial" w:cs="Arial"/>
          <w:color w:val="000000"/>
          <w:sz w:val="24"/>
          <w:szCs w:val="24"/>
        </w:rPr>
        <w:t>reflect and support this. Once you have an understanding of the areas in which a child</w:t>
      </w:r>
      <w:r w:rsidR="00A87C41" w:rsidRPr="00474CA0">
        <w:rPr>
          <w:rFonts w:ascii="Arial" w:hAnsi="Arial" w:cs="Arial"/>
          <w:color w:val="000000"/>
          <w:sz w:val="24"/>
          <w:szCs w:val="24"/>
        </w:rPr>
        <w:t xml:space="preserve"> </w:t>
      </w:r>
      <w:r w:rsidRPr="00474CA0">
        <w:rPr>
          <w:rFonts w:ascii="Arial" w:hAnsi="Arial" w:cs="Arial"/>
          <w:color w:val="000000"/>
          <w:sz w:val="24"/>
          <w:szCs w:val="24"/>
        </w:rPr>
        <w:t>or young person is planning to transition you can think about how to facilitate these</w:t>
      </w:r>
      <w:r w:rsidR="00A87C41" w:rsidRPr="00474CA0">
        <w:rPr>
          <w:rFonts w:ascii="Arial" w:hAnsi="Arial" w:cs="Arial"/>
          <w:color w:val="000000"/>
          <w:sz w:val="24"/>
          <w:szCs w:val="24"/>
        </w:rPr>
        <w:t xml:space="preserve"> </w:t>
      </w:r>
      <w:r w:rsidRPr="00474CA0">
        <w:rPr>
          <w:rFonts w:ascii="Arial" w:hAnsi="Arial" w:cs="Arial"/>
          <w:color w:val="000000"/>
          <w:sz w:val="24"/>
          <w:szCs w:val="24"/>
        </w:rPr>
        <w:t>changes at school and refer to the guidance below. It is vital that the staff team provide</w:t>
      </w:r>
      <w:r w:rsidR="00A87C41" w:rsidRPr="00474CA0">
        <w:rPr>
          <w:rFonts w:ascii="Arial" w:hAnsi="Arial" w:cs="Arial"/>
          <w:color w:val="000000"/>
          <w:sz w:val="24"/>
          <w:szCs w:val="24"/>
        </w:rPr>
        <w:t xml:space="preserve"> </w:t>
      </w:r>
      <w:r w:rsidRPr="00474CA0">
        <w:rPr>
          <w:rFonts w:ascii="Arial" w:hAnsi="Arial" w:cs="Arial"/>
          <w:color w:val="000000"/>
          <w:sz w:val="24"/>
          <w:szCs w:val="24"/>
        </w:rPr>
        <w:t>informed and consistent support to individuals who choose to present in their chosen or</w:t>
      </w:r>
      <w:r w:rsidR="00A87C41" w:rsidRPr="00474CA0">
        <w:rPr>
          <w:rFonts w:ascii="Arial" w:hAnsi="Arial" w:cs="Arial"/>
          <w:color w:val="000000"/>
          <w:sz w:val="24"/>
          <w:szCs w:val="24"/>
        </w:rPr>
        <w:t xml:space="preserve"> </w:t>
      </w:r>
      <w:r w:rsidRPr="00474CA0">
        <w:rPr>
          <w:rFonts w:ascii="Arial" w:hAnsi="Arial" w:cs="Arial"/>
          <w:color w:val="000000"/>
          <w:sz w:val="24"/>
          <w:szCs w:val="24"/>
        </w:rPr>
        <w:t>preferred gender. See Section 7.9 for more on medical transition.</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A87C41"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18" w:name="_Toc7420853"/>
      <w:r w:rsidRPr="00232DCD">
        <w:rPr>
          <w:rFonts w:ascii="Arial" w:eastAsiaTheme="minorHAnsi" w:hAnsi="Arial" w:cs="Arial"/>
          <w:bCs/>
          <w:color w:val="000000" w:themeColor="text1"/>
          <w:sz w:val="24"/>
          <w:szCs w:val="24"/>
          <w:u w:val="single"/>
        </w:rPr>
        <w:t xml:space="preserve">Timing of </w:t>
      </w:r>
      <w:r w:rsidR="00184B4C" w:rsidRPr="00232DCD">
        <w:rPr>
          <w:rFonts w:ascii="Arial" w:eastAsiaTheme="minorHAnsi" w:hAnsi="Arial" w:cs="Arial"/>
          <w:bCs/>
          <w:color w:val="000000" w:themeColor="text1"/>
          <w:sz w:val="24"/>
          <w:szCs w:val="24"/>
          <w:u w:val="single"/>
        </w:rPr>
        <w:t>T</w:t>
      </w:r>
      <w:r w:rsidRPr="00232DCD">
        <w:rPr>
          <w:rFonts w:ascii="Arial" w:eastAsiaTheme="minorHAnsi" w:hAnsi="Arial" w:cs="Arial"/>
          <w:bCs/>
          <w:color w:val="000000" w:themeColor="text1"/>
          <w:sz w:val="24"/>
          <w:szCs w:val="24"/>
          <w:u w:val="single"/>
        </w:rPr>
        <w:t>ransition</w:t>
      </w:r>
      <w:bookmarkEnd w:id="18"/>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Some children and young people, with support from their families may choose to make a</w:t>
      </w:r>
      <w:r w:rsidR="00A87C41" w:rsidRPr="00474CA0">
        <w:rPr>
          <w:rFonts w:ascii="Arial" w:hAnsi="Arial" w:cs="Arial"/>
          <w:color w:val="000000"/>
          <w:sz w:val="24"/>
          <w:szCs w:val="24"/>
        </w:rPr>
        <w:t xml:space="preserve"> </w:t>
      </w:r>
      <w:r w:rsidRPr="00474CA0">
        <w:rPr>
          <w:rFonts w:ascii="Arial" w:hAnsi="Arial" w:cs="Arial"/>
          <w:color w:val="000000"/>
          <w:sz w:val="24"/>
          <w:szCs w:val="24"/>
        </w:rPr>
        <w:t>transition into their preferred gender identity at a point when they are changing schools.</w:t>
      </w:r>
      <w:r w:rsidR="00A87C41" w:rsidRPr="00474CA0">
        <w:rPr>
          <w:rFonts w:ascii="Arial" w:hAnsi="Arial" w:cs="Arial"/>
          <w:color w:val="000000"/>
          <w:sz w:val="24"/>
          <w:szCs w:val="24"/>
        </w:rPr>
        <w:t xml:space="preserve"> </w:t>
      </w:r>
      <w:r w:rsidRPr="00474CA0">
        <w:rPr>
          <w:rFonts w:ascii="Arial" w:hAnsi="Arial" w:cs="Arial"/>
          <w:color w:val="000000"/>
          <w:sz w:val="24"/>
          <w:szCs w:val="24"/>
        </w:rPr>
        <w:t>This may minimise the number of other members of the school community who are aware</w:t>
      </w:r>
      <w:r w:rsidR="00A87C41" w:rsidRPr="00474CA0">
        <w:rPr>
          <w:rFonts w:ascii="Arial" w:hAnsi="Arial" w:cs="Arial"/>
          <w:color w:val="000000"/>
          <w:sz w:val="24"/>
          <w:szCs w:val="24"/>
        </w:rPr>
        <w:t xml:space="preserve"> </w:t>
      </w:r>
      <w:r w:rsidRPr="00474CA0">
        <w:rPr>
          <w:rFonts w:ascii="Arial" w:hAnsi="Arial" w:cs="Arial"/>
          <w:color w:val="000000"/>
          <w:sz w:val="24"/>
          <w:szCs w:val="24"/>
        </w:rPr>
        <w:t>that the child or young person is trans. Secondary schools therefore, may need to be</w:t>
      </w:r>
      <w:r w:rsidR="00A87C41" w:rsidRPr="00474CA0">
        <w:rPr>
          <w:rFonts w:ascii="Arial" w:hAnsi="Arial" w:cs="Arial"/>
          <w:color w:val="000000"/>
          <w:sz w:val="24"/>
          <w:szCs w:val="24"/>
        </w:rPr>
        <w:t xml:space="preserve"> </w:t>
      </w:r>
      <w:r w:rsidRPr="00474CA0">
        <w:rPr>
          <w:rFonts w:ascii="Arial" w:hAnsi="Arial" w:cs="Arial"/>
          <w:color w:val="000000"/>
          <w:sz w:val="24"/>
          <w:szCs w:val="24"/>
        </w:rPr>
        <w:t>particularly aware and supportive of children transferring from a primary to their</w:t>
      </w:r>
      <w:r w:rsidR="00A87C41" w:rsidRPr="00474CA0">
        <w:rPr>
          <w:rFonts w:ascii="Arial" w:hAnsi="Arial" w:cs="Arial"/>
          <w:color w:val="000000"/>
          <w:sz w:val="24"/>
          <w:szCs w:val="24"/>
        </w:rPr>
        <w:t xml:space="preserve"> </w:t>
      </w:r>
      <w:r w:rsidRPr="00474CA0">
        <w:rPr>
          <w:rFonts w:ascii="Arial" w:hAnsi="Arial" w:cs="Arial"/>
          <w:color w:val="000000"/>
          <w:sz w:val="24"/>
          <w:szCs w:val="24"/>
        </w:rPr>
        <w:t>secondary school who are planning to begin Year 7 with a different name and pronoun. In</w:t>
      </w:r>
      <w:r w:rsidR="00A87C41" w:rsidRPr="00474CA0">
        <w:rPr>
          <w:rFonts w:ascii="Arial" w:hAnsi="Arial" w:cs="Arial"/>
          <w:color w:val="000000"/>
          <w:sz w:val="24"/>
          <w:szCs w:val="24"/>
        </w:rPr>
        <w:t xml:space="preserve"> </w:t>
      </w:r>
      <w:r w:rsidRPr="00474CA0">
        <w:rPr>
          <w:rFonts w:ascii="Arial" w:hAnsi="Arial" w:cs="Arial"/>
          <w:color w:val="000000"/>
          <w:sz w:val="24"/>
          <w:szCs w:val="24"/>
        </w:rPr>
        <w:t>particular, the school may need to consider how to work with the pupils and their families</w:t>
      </w:r>
      <w:r w:rsidR="00A87C41" w:rsidRPr="00474CA0">
        <w:rPr>
          <w:rFonts w:ascii="Arial" w:hAnsi="Arial" w:cs="Arial"/>
          <w:color w:val="000000"/>
          <w:sz w:val="24"/>
          <w:szCs w:val="24"/>
        </w:rPr>
        <w:t xml:space="preserve"> </w:t>
      </w:r>
      <w:r w:rsidRPr="00474CA0">
        <w:rPr>
          <w:rFonts w:ascii="Arial" w:hAnsi="Arial" w:cs="Arial"/>
          <w:color w:val="000000"/>
          <w:sz w:val="24"/>
          <w:szCs w:val="24"/>
        </w:rPr>
        <w:t>from the original primary school who may be aware of this change.</w:t>
      </w:r>
      <w:r w:rsidR="00A87C41" w:rsidRPr="00474CA0">
        <w:rPr>
          <w:rFonts w:ascii="Arial" w:hAnsi="Arial" w:cs="Arial"/>
          <w:color w:val="000000"/>
          <w:sz w:val="24"/>
          <w:szCs w:val="24"/>
        </w:rPr>
        <w:t xml:space="preserve"> </w:t>
      </w:r>
      <w:r w:rsidRPr="00474CA0">
        <w:rPr>
          <w:rFonts w:ascii="Arial" w:hAnsi="Arial" w:cs="Arial"/>
          <w:color w:val="000000"/>
          <w:sz w:val="24"/>
          <w:szCs w:val="24"/>
        </w:rPr>
        <w:t>Although a change of school may be a good time to transition for some, it should not be</w:t>
      </w:r>
      <w:r w:rsidR="00A87C41" w:rsidRPr="00474CA0">
        <w:rPr>
          <w:rFonts w:ascii="Arial" w:hAnsi="Arial" w:cs="Arial"/>
          <w:color w:val="000000"/>
          <w:sz w:val="24"/>
          <w:szCs w:val="24"/>
        </w:rPr>
        <w:t xml:space="preserve"> </w:t>
      </w:r>
      <w:r w:rsidRPr="00474CA0">
        <w:rPr>
          <w:rFonts w:ascii="Arial" w:hAnsi="Arial" w:cs="Arial"/>
          <w:color w:val="000000"/>
          <w:sz w:val="24"/>
          <w:szCs w:val="24"/>
        </w:rPr>
        <w:t>seen as the only opportunity. The right time to transition from one gender identity to</w:t>
      </w:r>
      <w:r w:rsidR="00A87C41" w:rsidRPr="00474CA0">
        <w:rPr>
          <w:rFonts w:ascii="Arial" w:hAnsi="Arial" w:cs="Arial"/>
          <w:color w:val="000000"/>
          <w:sz w:val="24"/>
          <w:szCs w:val="24"/>
        </w:rPr>
        <w:t xml:space="preserve"> </w:t>
      </w:r>
      <w:r w:rsidRPr="00474CA0">
        <w:rPr>
          <w:rFonts w:ascii="Arial" w:hAnsi="Arial" w:cs="Arial"/>
          <w:color w:val="000000"/>
          <w:sz w:val="24"/>
          <w:szCs w:val="24"/>
        </w:rPr>
        <w:t>another will be when the child or young person feels they are ready.</w:t>
      </w:r>
    </w:p>
    <w:p w:rsidR="00D805C1" w:rsidRPr="00474CA0" w:rsidRDefault="00D805C1" w:rsidP="00474CA0">
      <w:pPr>
        <w:spacing w:after="0" w:line="240" w:lineRule="auto"/>
        <w:jc w:val="both"/>
        <w:rPr>
          <w:rFonts w:ascii="Arial" w:hAnsi="Arial" w:cs="Arial"/>
          <w:color w:val="000000"/>
          <w:sz w:val="24"/>
          <w:szCs w:val="24"/>
        </w:rPr>
      </w:pPr>
    </w:p>
    <w:p w:rsidR="0038024F" w:rsidRPr="00474CA0" w:rsidRDefault="0038024F" w:rsidP="00474CA0">
      <w:pPr>
        <w:spacing w:after="0" w:line="240" w:lineRule="auto"/>
        <w:jc w:val="both"/>
        <w:rPr>
          <w:rFonts w:ascii="Arial" w:hAnsi="Arial" w:cs="Arial"/>
          <w:color w:val="000000"/>
          <w:sz w:val="24"/>
          <w:szCs w:val="24"/>
        </w:rPr>
      </w:pPr>
      <w:r w:rsidRPr="00474CA0">
        <w:rPr>
          <w:rFonts w:ascii="Arial" w:hAnsi="Arial" w:cs="Arial"/>
          <w:color w:val="000000"/>
          <w:sz w:val="24"/>
          <w:szCs w:val="24"/>
        </w:rPr>
        <w:t>Some young people may choose to apply to attend</w:t>
      </w:r>
      <w:r w:rsidR="00A87C41" w:rsidRPr="00474CA0">
        <w:rPr>
          <w:rFonts w:ascii="Arial" w:hAnsi="Arial" w:cs="Arial"/>
          <w:color w:val="000000"/>
          <w:sz w:val="24"/>
          <w:szCs w:val="24"/>
        </w:rPr>
        <w:t xml:space="preserve"> another school at the point of </w:t>
      </w:r>
      <w:r w:rsidRPr="00474CA0">
        <w:rPr>
          <w:rFonts w:ascii="Arial" w:hAnsi="Arial" w:cs="Arial"/>
          <w:color w:val="000000"/>
          <w:sz w:val="24"/>
          <w:szCs w:val="24"/>
        </w:rPr>
        <w:t>transition and will have to apply through the usual admissions process.</w:t>
      </w:r>
    </w:p>
    <w:p w:rsidR="00D805C1" w:rsidRPr="00474CA0" w:rsidRDefault="00D805C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However, it is hoped that all schools across </w:t>
      </w:r>
      <w:r w:rsidR="00E7519F" w:rsidRPr="00474CA0">
        <w:rPr>
          <w:rFonts w:ascii="Arial" w:hAnsi="Arial" w:cs="Arial"/>
          <w:color w:val="000000"/>
          <w:sz w:val="24"/>
          <w:szCs w:val="24"/>
        </w:rPr>
        <w:t>West Glamorgan</w:t>
      </w:r>
      <w:r w:rsidRPr="00474CA0">
        <w:rPr>
          <w:rFonts w:ascii="Arial" w:hAnsi="Arial" w:cs="Arial"/>
          <w:color w:val="000000"/>
          <w:sz w:val="24"/>
          <w:szCs w:val="24"/>
        </w:rPr>
        <w:t xml:space="preserve"> will be able to</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effectively support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 or young person including those transitioning.</w:t>
      </w:r>
    </w:p>
    <w:p w:rsidR="00A87C41" w:rsidRPr="00474CA0" w:rsidRDefault="00A87C41" w:rsidP="00474CA0">
      <w:pPr>
        <w:autoSpaceDE w:val="0"/>
        <w:autoSpaceDN w:val="0"/>
        <w:adjustRightInd w:val="0"/>
        <w:spacing w:after="0" w:line="240" w:lineRule="auto"/>
        <w:jc w:val="both"/>
        <w:rPr>
          <w:rFonts w:ascii="Arial" w:hAnsi="Arial" w:cs="Arial"/>
          <w:b/>
          <w:bCs/>
          <w:color w:val="9F3196"/>
          <w:sz w:val="24"/>
          <w:szCs w:val="24"/>
        </w:rPr>
      </w:pPr>
    </w:p>
    <w:p w:rsidR="00A87C41" w:rsidRPr="00232DCD" w:rsidRDefault="00184B4C" w:rsidP="00474CA0">
      <w:pPr>
        <w:pStyle w:val="Heading2"/>
        <w:spacing w:before="0" w:line="240" w:lineRule="auto"/>
        <w:jc w:val="both"/>
        <w:rPr>
          <w:rFonts w:ascii="Arial" w:eastAsiaTheme="minorHAnsi" w:hAnsi="Arial" w:cs="Arial"/>
          <w:bCs/>
          <w:color w:val="000000" w:themeColor="text1"/>
          <w:sz w:val="24"/>
          <w:szCs w:val="24"/>
          <w:u w:val="single"/>
        </w:rPr>
      </w:pPr>
      <w:bookmarkStart w:id="19" w:name="_Toc7420854"/>
      <w:r w:rsidRPr="00232DCD">
        <w:rPr>
          <w:rFonts w:ascii="Arial" w:eastAsiaTheme="minorHAnsi" w:hAnsi="Arial" w:cs="Arial"/>
          <w:bCs/>
          <w:color w:val="000000" w:themeColor="text1"/>
          <w:sz w:val="24"/>
          <w:szCs w:val="24"/>
          <w:u w:val="single"/>
        </w:rPr>
        <w:t>Support S</w:t>
      </w:r>
      <w:r w:rsidR="0038024F" w:rsidRPr="00232DCD">
        <w:rPr>
          <w:rFonts w:ascii="Arial" w:eastAsiaTheme="minorHAnsi" w:hAnsi="Arial" w:cs="Arial"/>
          <w:bCs/>
          <w:color w:val="000000" w:themeColor="text1"/>
          <w:sz w:val="24"/>
          <w:szCs w:val="24"/>
          <w:u w:val="single"/>
        </w:rPr>
        <w:t>ervices</w:t>
      </w:r>
      <w:bookmarkEnd w:id="19"/>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Schools </w:t>
      </w:r>
      <w:r w:rsidR="00150A12" w:rsidRPr="00474CA0">
        <w:rPr>
          <w:rFonts w:ascii="Arial" w:hAnsi="Arial" w:cs="Arial"/>
          <w:color w:val="000000"/>
          <w:sz w:val="24"/>
          <w:szCs w:val="24"/>
        </w:rPr>
        <w:t xml:space="preserve">across </w:t>
      </w:r>
      <w:r w:rsidR="00E7519F" w:rsidRPr="00474CA0">
        <w:rPr>
          <w:rFonts w:ascii="Arial" w:hAnsi="Arial" w:cs="Arial"/>
          <w:color w:val="000000"/>
          <w:sz w:val="24"/>
          <w:szCs w:val="24"/>
        </w:rPr>
        <w:t>West Glamorgan</w:t>
      </w:r>
      <w:r w:rsidRPr="00474CA0">
        <w:rPr>
          <w:rFonts w:ascii="Arial" w:hAnsi="Arial" w:cs="Arial"/>
          <w:color w:val="000000"/>
          <w:sz w:val="24"/>
          <w:szCs w:val="24"/>
        </w:rPr>
        <w:t xml:space="preserve"> are encouraged to work with the</w:t>
      </w:r>
      <w:r w:rsidR="00150A12" w:rsidRPr="00474CA0">
        <w:rPr>
          <w:rFonts w:ascii="Arial" w:hAnsi="Arial" w:cs="Arial"/>
          <w:color w:val="000000"/>
          <w:sz w:val="24"/>
          <w:szCs w:val="24"/>
        </w:rPr>
        <w:t>ir</w:t>
      </w:r>
      <w:r w:rsidRPr="00474CA0">
        <w:rPr>
          <w:rFonts w:ascii="Arial" w:hAnsi="Arial" w:cs="Arial"/>
          <w:color w:val="000000"/>
          <w:sz w:val="24"/>
          <w:szCs w:val="24"/>
        </w:rPr>
        <w:t xml:space="preserve"> Local Authority’s</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Educa</w:t>
      </w:r>
      <w:r w:rsidR="00ED5A30" w:rsidRPr="00474CA0">
        <w:rPr>
          <w:rFonts w:ascii="Arial" w:hAnsi="Arial" w:cs="Arial"/>
          <w:color w:val="000000"/>
          <w:sz w:val="24"/>
          <w:szCs w:val="24"/>
        </w:rPr>
        <w:t xml:space="preserve">tional Psychology Service to </w:t>
      </w:r>
      <w:r w:rsidRPr="00474CA0">
        <w:rPr>
          <w:rFonts w:ascii="Arial" w:hAnsi="Arial" w:cs="Arial"/>
          <w:color w:val="000000"/>
          <w:sz w:val="24"/>
          <w:szCs w:val="24"/>
        </w:rPr>
        <w:t>support Trans and gender questioning children and young people. There is no expectation</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to conform to any single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identity or follow any particular path of transition.</w:t>
      </w:r>
    </w:p>
    <w:p w:rsidR="00A87C41" w:rsidRPr="00474CA0" w:rsidRDefault="00A87C41" w:rsidP="00474CA0">
      <w:pPr>
        <w:spacing w:line="240" w:lineRule="auto"/>
        <w:jc w:val="both"/>
        <w:rPr>
          <w:rFonts w:ascii="Arial" w:hAnsi="Arial" w:cs="Arial"/>
          <w:color w:val="000000"/>
          <w:sz w:val="24"/>
          <w:szCs w:val="24"/>
        </w:rPr>
      </w:pPr>
    </w:p>
    <w:p w:rsidR="0038024F" w:rsidRPr="00474CA0" w:rsidRDefault="0038024F" w:rsidP="00474CA0">
      <w:pPr>
        <w:spacing w:line="240" w:lineRule="auto"/>
        <w:jc w:val="both"/>
        <w:rPr>
          <w:rFonts w:ascii="Arial" w:hAnsi="Arial" w:cs="Arial"/>
          <w:color w:val="000000"/>
          <w:sz w:val="24"/>
          <w:szCs w:val="24"/>
        </w:rPr>
      </w:pPr>
      <w:r w:rsidRPr="00474CA0">
        <w:rPr>
          <w:rFonts w:ascii="Arial" w:hAnsi="Arial" w:cs="Arial"/>
          <w:color w:val="000000"/>
          <w:sz w:val="24"/>
          <w:szCs w:val="24"/>
        </w:rPr>
        <w:t>For useful websites and resources see Appendix 2.</w:t>
      </w:r>
    </w:p>
    <w:p w:rsidR="00232DCD" w:rsidRDefault="00232DCD" w:rsidP="00474CA0">
      <w:pPr>
        <w:spacing w:line="240" w:lineRule="auto"/>
        <w:jc w:val="both"/>
        <w:rPr>
          <w:rFonts w:ascii="Arial" w:hAnsi="Arial" w:cs="Arial"/>
          <w:color w:val="000000"/>
          <w:sz w:val="24"/>
          <w:szCs w:val="24"/>
        </w:rPr>
      </w:pPr>
    </w:p>
    <w:p w:rsidR="00184B4C" w:rsidRPr="00474CA0" w:rsidRDefault="0038024F" w:rsidP="00474CA0">
      <w:pPr>
        <w:pStyle w:val="Heading1"/>
        <w:numPr>
          <w:ilvl w:val="0"/>
          <w:numId w:val="17"/>
        </w:numPr>
        <w:spacing w:before="0" w:line="240" w:lineRule="auto"/>
        <w:ind w:hanging="720"/>
        <w:jc w:val="both"/>
        <w:rPr>
          <w:rFonts w:ascii="Arial" w:eastAsiaTheme="minorHAnsi" w:hAnsi="Arial" w:cs="Arial"/>
          <w:b/>
          <w:color w:val="000000" w:themeColor="text1"/>
          <w:sz w:val="24"/>
          <w:szCs w:val="24"/>
        </w:rPr>
      </w:pPr>
      <w:bookmarkStart w:id="20" w:name="_Toc7420855"/>
      <w:r w:rsidRPr="00474CA0">
        <w:rPr>
          <w:rFonts w:ascii="Arial" w:eastAsiaTheme="minorHAnsi" w:hAnsi="Arial" w:cs="Arial"/>
          <w:b/>
          <w:color w:val="000000" w:themeColor="text1"/>
          <w:sz w:val="24"/>
          <w:szCs w:val="24"/>
        </w:rPr>
        <w:t xml:space="preserve">Managing </w:t>
      </w:r>
      <w:r w:rsidR="00184B4C" w:rsidRPr="00474CA0">
        <w:rPr>
          <w:rFonts w:ascii="Arial" w:eastAsiaTheme="minorHAnsi" w:hAnsi="Arial" w:cs="Arial"/>
          <w:b/>
          <w:color w:val="000000" w:themeColor="text1"/>
          <w:sz w:val="24"/>
          <w:szCs w:val="24"/>
        </w:rPr>
        <w:t xml:space="preserve">Specific Issues </w:t>
      </w:r>
      <w:proofErr w:type="gramStart"/>
      <w:r w:rsidR="00184B4C" w:rsidRPr="00474CA0">
        <w:rPr>
          <w:rFonts w:ascii="Arial" w:eastAsiaTheme="minorHAnsi" w:hAnsi="Arial" w:cs="Arial"/>
          <w:b/>
          <w:color w:val="000000" w:themeColor="text1"/>
          <w:sz w:val="24"/>
          <w:szCs w:val="24"/>
        </w:rPr>
        <w:t>For</w:t>
      </w:r>
      <w:proofErr w:type="gramEnd"/>
      <w:r w:rsidR="00184B4C" w:rsidRPr="00474CA0">
        <w:rPr>
          <w:rFonts w:ascii="Arial" w:eastAsiaTheme="minorHAnsi" w:hAnsi="Arial" w:cs="Arial"/>
          <w:b/>
          <w:color w:val="000000" w:themeColor="text1"/>
          <w:sz w:val="24"/>
          <w:szCs w:val="24"/>
        </w:rPr>
        <w:t xml:space="preserve"> </w:t>
      </w:r>
      <w:r w:rsidR="00ED5A30" w:rsidRPr="00474CA0">
        <w:rPr>
          <w:rFonts w:ascii="Arial" w:eastAsiaTheme="minorHAnsi" w:hAnsi="Arial" w:cs="Arial"/>
          <w:b/>
          <w:color w:val="000000" w:themeColor="text1"/>
          <w:sz w:val="24"/>
          <w:szCs w:val="24"/>
        </w:rPr>
        <w:t xml:space="preserve">Trans </w:t>
      </w:r>
      <w:r w:rsidR="00EF4135" w:rsidRPr="00474CA0">
        <w:rPr>
          <w:rFonts w:ascii="Arial" w:eastAsiaTheme="minorHAnsi" w:hAnsi="Arial" w:cs="Arial"/>
          <w:b/>
          <w:color w:val="000000" w:themeColor="text1"/>
          <w:sz w:val="24"/>
          <w:szCs w:val="24"/>
        </w:rPr>
        <w:t xml:space="preserve">And </w:t>
      </w:r>
      <w:r w:rsidR="00184B4C" w:rsidRPr="00474CA0">
        <w:rPr>
          <w:rFonts w:ascii="Arial" w:eastAsiaTheme="minorHAnsi" w:hAnsi="Arial" w:cs="Arial"/>
          <w:b/>
          <w:color w:val="000000" w:themeColor="text1"/>
          <w:sz w:val="24"/>
          <w:szCs w:val="24"/>
        </w:rPr>
        <w:t>Gender Questioning Children And Young People</w:t>
      </w:r>
      <w:bookmarkEnd w:id="20"/>
    </w:p>
    <w:p w:rsidR="008646E5" w:rsidRPr="00474CA0" w:rsidRDefault="008646E5" w:rsidP="00474CA0">
      <w:pPr>
        <w:spacing w:line="240" w:lineRule="auto"/>
        <w:jc w:val="both"/>
        <w:rPr>
          <w:rFonts w:ascii="Arial" w:hAnsi="Arial" w:cs="Arial"/>
          <w:sz w:val="24"/>
          <w:szCs w:val="24"/>
        </w:rPr>
      </w:pPr>
    </w:p>
    <w:p w:rsidR="00ED5A30"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1" w:name="_Toc7420856"/>
      <w:r w:rsidRPr="00232DCD">
        <w:rPr>
          <w:rFonts w:ascii="Arial" w:eastAsiaTheme="minorHAnsi" w:hAnsi="Arial" w:cs="Arial"/>
          <w:bCs/>
          <w:color w:val="000000" w:themeColor="text1"/>
          <w:sz w:val="24"/>
          <w:szCs w:val="24"/>
          <w:u w:val="single"/>
        </w:rPr>
        <w:t xml:space="preserve">Uniform </w:t>
      </w:r>
      <w:r w:rsidR="00184B4C" w:rsidRPr="00232DCD">
        <w:rPr>
          <w:rFonts w:ascii="Arial" w:eastAsiaTheme="minorHAnsi" w:hAnsi="Arial" w:cs="Arial"/>
          <w:bCs/>
          <w:color w:val="000000" w:themeColor="text1"/>
          <w:sz w:val="24"/>
          <w:szCs w:val="24"/>
          <w:u w:val="single"/>
        </w:rPr>
        <w:t>and Dress Code</w:t>
      </w:r>
      <w:bookmarkEnd w:id="21"/>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Trans and gender questioning pupils and students have the right to dress in a manner</w:t>
      </w:r>
      <w:r w:rsidR="00ED5A30" w:rsidRPr="00474CA0">
        <w:rPr>
          <w:rFonts w:ascii="Arial" w:hAnsi="Arial" w:cs="Arial"/>
          <w:color w:val="000000"/>
          <w:sz w:val="24"/>
          <w:szCs w:val="24"/>
        </w:rPr>
        <w:t xml:space="preserve"> </w:t>
      </w:r>
      <w:r w:rsidRPr="00474CA0">
        <w:rPr>
          <w:rFonts w:ascii="Arial" w:hAnsi="Arial" w:cs="Arial"/>
          <w:color w:val="000000"/>
          <w:sz w:val="24"/>
          <w:szCs w:val="24"/>
        </w:rPr>
        <w:t>consistent with their gender identity or gender expression. By providing a choice of</w:t>
      </w:r>
      <w:r w:rsidR="00ED5A30" w:rsidRPr="00474CA0">
        <w:rPr>
          <w:rFonts w:ascii="Arial" w:hAnsi="Arial" w:cs="Arial"/>
          <w:color w:val="000000"/>
          <w:sz w:val="24"/>
          <w:szCs w:val="24"/>
        </w:rPr>
        <w:t xml:space="preserve"> </w:t>
      </w:r>
      <w:r w:rsidRPr="00474CA0">
        <w:rPr>
          <w:rFonts w:ascii="Arial" w:hAnsi="Arial" w:cs="Arial"/>
          <w:color w:val="000000"/>
          <w:sz w:val="24"/>
          <w:szCs w:val="24"/>
        </w:rPr>
        <w:t>approved items of uniform and allowing pupils and students to choose what they wish to</w:t>
      </w:r>
      <w:r w:rsidR="00ED5A30" w:rsidRPr="00474CA0">
        <w:rPr>
          <w:rFonts w:ascii="Arial" w:hAnsi="Arial" w:cs="Arial"/>
          <w:color w:val="000000"/>
          <w:sz w:val="24"/>
          <w:szCs w:val="24"/>
        </w:rPr>
        <w:t xml:space="preserve"> </w:t>
      </w:r>
      <w:r w:rsidRPr="00474CA0">
        <w:rPr>
          <w:rFonts w:ascii="Arial" w:hAnsi="Arial" w:cs="Arial"/>
          <w:color w:val="000000"/>
          <w:sz w:val="24"/>
          <w:szCs w:val="24"/>
        </w:rPr>
        <w:t>wear, schools will allow for regulated structure but without exclusion. Indeed, many female</w:t>
      </w:r>
      <w:r w:rsidR="00ED5A30" w:rsidRPr="00474CA0">
        <w:rPr>
          <w:rFonts w:ascii="Arial" w:hAnsi="Arial" w:cs="Arial"/>
          <w:color w:val="000000"/>
          <w:sz w:val="24"/>
          <w:szCs w:val="24"/>
        </w:rPr>
        <w:t xml:space="preserve"> </w:t>
      </w:r>
      <w:r w:rsidRPr="00474CA0">
        <w:rPr>
          <w:rFonts w:ascii="Arial" w:hAnsi="Arial" w:cs="Arial"/>
          <w:color w:val="000000"/>
          <w:sz w:val="24"/>
          <w:szCs w:val="24"/>
        </w:rPr>
        <w:t>born students prefer to wear trousers to school or may have religious or faith based</w:t>
      </w:r>
      <w:r w:rsidR="00ED5A30" w:rsidRPr="00474CA0">
        <w:rPr>
          <w:rFonts w:ascii="Arial" w:hAnsi="Arial" w:cs="Arial"/>
          <w:color w:val="000000"/>
          <w:sz w:val="24"/>
          <w:szCs w:val="24"/>
        </w:rPr>
        <w:t xml:space="preserve"> </w:t>
      </w:r>
      <w:r w:rsidRPr="00474CA0">
        <w:rPr>
          <w:rFonts w:ascii="Arial" w:hAnsi="Arial" w:cs="Arial"/>
          <w:color w:val="000000"/>
          <w:sz w:val="24"/>
          <w:szCs w:val="24"/>
        </w:rPr>
        <w:t>reasons for doing so.</w:t>
      </w:r>
    </w:p>
    <w:p w:rsidR="00ED5A30" w:rsidRPr="00474CA0" w:rsidRDefault="00ED5A3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Depending on the individual, the choice to begin dressing in the clothes associated with</w:t>
      </w:r>
      <w:r w:rsidR="00ED5A30" w:rsidRPr="00474CA0">
        <w:rPr>
          <w:rFonts w:ascii="Arial" w:hAnsi="Arial" w:cs="Arial"/>
          <w:color w:val="000000"/>
          <w:sz w:val="24"/>
          <w:szCs w:val="24"/>
        </w:rPr>
        <w:t xml:space="preserve"> </w:t>
      </w:r>
      <w:r w:rsidRPr="00474CA0">
        <w:rPr>
          <w:rFonts w:ascii="Arial" w:hAnsi="Arial" w:cs="Arial"/>
          <w:color w:val="000000"/>
          <w:sz w:val="24"/>
          <w:szCs w:val="24"/>
        </w:rPr>
        <w:t>one’s chosen gender can be a very big step and potentially very daunting. This can often</w:t>
      </w:r>
      <w:r w:rsidR="00ED5A30" w:rsidRPr="00474CA0">
        <w:rPr>
          <w:rFonts w:ascii="Arial" w:hAnsi="Arial" w:cs="Arial"/>
          <w:color w:val="000000"/>
          <w:sz w:val="24"/>
          <w:szCs w:val="24"/>
        </w:rPr>
        <w:t xml:space="preserve"> </w:t>
      </w:r>
      <w:r w:rsidRPr="00474CA0">
        <w:rPr>
          <w:rFonts w:ascii="Arial" w:hAnsi="Arial" w:cs="Arial"/>
          <w:color w:val="000000"/>
          <w:sz w:val="24"/>
          <w:szCs w:val="24"/>
        </w:rPr>
        <w:t>represent one of the earliest stages of transition and is a profound statement of</w:t>
      </w:r>
      <w:r w:rsidR="00ED5A30" w:rsidRPr="00474CA0">
        <w:rPr>
          <w:rFonts w:ascii="Arial" w:hAnsi="Arial" w:cs="Arial"/>
          <w:color w:val="000000"/>
          <w:sz w:val="24"/>
          <w:szCs w:val="24"/>
        </w:rPr>
        <w:t xml:space="preserve"> </w:t>
      </w:r>
      <w:r w:rsidRPr="00474CA0">
        <w:rPr>
          <w:rFonts w:ascii="Arial" w:hAnsi="Arial" w:cs="Arial"/>
          <w:color w:val="000000"/>
          <w:sz w:val="24"/>
          <w:szCs w:val="24"/>
        </w:rPr>
        <w:t>acceptance of one’s identity and commitment to it. In doing so though, these pupils are</w:t>
      </w:r>
      <w:r w:rsidR="00ED5A30" w:rsidRPr="00474CA0">
        <w:rPr>
          <w:rFonts w:ascii="Arial" w:hAnsi="Arial" w:cs="Arial"/>
          <w:color w:val="000000"/>
          <w:sz w:val="24"/>
          <w:szCs w:val="24"/>
        </w:rPr>
        <w:t xml:space="preserve"> </w:t>
      </w:r>
      <w:r w:rsidRPr="00474CA0">
        <w:rPr>
          <w:rFonts w:ascii="Arial" w:hAnsi="Arial" w:cs="Arial"/>
          <w:color w:val="000000"/>
          <w:sz w:val="24"/>
          <w:szCs w:val="24"/>
        </w:rPr>
        <w:t>making themselves more visibly different from much of the school community and</w:t>
      </w:r>
      <w:r w:rsidR="00ED5A30" w:rsidRPr="00474CA0">
        <w:rPr>
          <w:rFonts w:ascii="Arial" w:hAnsi="Arial" w:cs="Arial"/>
          <w:color w:val="000000"/>
          <w:sz w:val="24"/>
          <w:szCs w:val="24"/>
        </w:rPr>
        <w:t xml:space="preserve"> </w:t>
      </w:r>
      <w:r w:rsidRPr="00474CA0">
        <w:rPr>
          <w:rFonts w:ascii="Arial" w:hAnsi="Arial" w:cs="Arial"/>
          <w:color w:val="000000"/>
          <w:sz w:val="24"/>
          <w:szCs w:val="24"/>
        </w:rPr>
        <w:t>effectively ‘outing’ themselves to the rest of the school as Trans.</w:t>
      </w:r>
    </w:p>
    <w:p w:rsidR="00ED5A30"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Care must be taken to ensure that Trans identifie</w:t>
      </w:r>
      <w:r w:rsidR="00ED5A30" w:rsidRPr="00474CA0">
        <w:rPr>
          <w:rFonts w:ascii="Arial" w:hAnsi="Arial" w:cs="Arial"/>
          <w:color w:val="000000"/>
          <w:sz w:val="24"/>
          <w:szCs w:val="24"/>
        </w:rPr>
        <w:t xml:space="preserve">d children and young people are </w:t>
      </w:r>
      <w:r w:rsidRPr="00474CA0">
        <w:rPr>
          <w:rFonts w:ascii="Arial" w:hAnsi="Arial" w:cs="Arial"/>
          <w:color w:val="000000"/>
          <w:sz w:val="24"/>
          <w:szCs w:val="24"/>
        </w:rPr>
        <w:t>supported fully during this time. Staff training is paramount to ensure that all staff have an</w:t>
      </w:r>
      <w:r w:rsidR="00ED5A30" w:rsidRPr="00474CA0">
        <w:rPr>
          <w:rFonts w:ascii="Arial" w:hAnsi="Arial" w:cs="Arial"/>
          <w:color w:val="000000"/>
          <w:sz w:val="24"/>
          <w:szCs w:val="24"/>
        </w:rPr>
        <w:t xml:space="preserve"> </w:t>
      </w:r>
      <w:r w:rsidRPr="00474CA0">
        <w:rPr>
          <w:rFonts w:ascii="Arial" w:hAnsi="Arial" w:cs="Arial"/>
          <w:color w:val="000000"/>
          <w:sz w:val="24"/>
          <w:szCs w:val="24"/>
        </w:rPr>
        <w:t>understanding of what it means to be Trans and exactly why a child or young person may</w:t>
      </w:r>
      <w:r w:rsidR="00ED5A30" w:rsidRPr="00474CA0">
        <w:rPr>
          <w:rFonts w:ascii="Arial" w:hAnsi="Arial" w:cs="Arial"/>
          <w:color w:val="000000"/>
          <w:sz w:val="24"/>
          <w:szCs w:val="24"/>
        </w:rPr>
        <w:t xml:space="preserve"> </w:t>
      </w:r>
      <w:r w:rsidRPr="00474CA0">
        <w:rPr>
          <w:rFonts w:ascii="Arial" w:hAnsi="Arial" w:cs="Arial"/>
          <w:color w:val="000000"/>
          <w:sz w:val="24"/>
          <w:szCs w:val="24"/>
        </w:rPr>
        <w:t>be dressing differently. Remember that a pupil who identifies as a Trans girl but was born</w:t>
      </w:r>
      <w:r w:rsidR="00ED5A30" w:rsidRPr="00474CA0">
        <w:rPr>
          <w:rFonts w:ascii="Arial" w:hAnsi="Arial" w:cs="Arial"/>
          <w:color w:val="000000"/>
          <w:sz w:val="24"/>
          <w:szCs w:val="24"/>
        </w:rPr>
        <w:t xml:space="preserve"> </w:t>
      </w:r>
      <w:r w:rsidRPr="00474CA0">
        <w:rPr>
          <w:rFonts w:ascii="Arial" w:hAnsi="Arial" w:cs="Arial"/>
          <w:color w:val="000000"/>
          <w:sz w:val="24"/>
          <w:szCs w:val="24"/>
        </w:rPr>
        <w:t>a genetic male is not a ‘boy dressed as a girl’ but is a girl who outwardly at this point</w:t>
      </w:r>
      <w:r w:rsidR="00ED5A30" w:rsidRPr="00474CA0">
        <w:rPr>
          <w:rFonts w:ascii="Arial" w:hAnsi="Arial" w:cs="Arial"/>
          <w:color w:val="000000"/>
          <w:sz w:val="24"/>
          <w:szCs w:val="24"/>
        </w:rPr>
        <w:t xml:space="preserve"> </w:t>
      </w:r>
      <w:r w:rsidRPr="00474CA0">
        <w:rPr>
          <w:rFonts w:ascii="Arial" w:hAnsi="Arial" w:cs="Arial"/>
          <w:color w:val="000000"/>
          <w:sz w:val="24"/>
          <w:szCs w:val="24"/>
        </w:rPr>
        <w:t xml:space="preserve">resembles a boy. By allowing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 or young person to dress in clothes with which</w:t>
      </w:r>
      <w:r w:rsidR="00ED5A30" w:rsidRPr="00474CA0">
        <w:rPr>
          <w:rFonts w:ascii="Arial" w:hAnsi="Arial" w:cs="Arial"/>
          <w:color w:val="000000"/>
          <w:sz w:val="24"/>
          <w:szCs w:val="24"/>
        </w:rPr>
        <w:t xml:space="preserve"> </w:t>
      </w:r>
      <w:r w:rsidRPr="00474CA0">
        <w:rPr>
          <w:rFonts w:ascii="Arial" w:hAnsi="Arial" w:cs="Arial"/>
          <w:color w:val="000000"/>
          <w:sz w:val="24"/>
          <w:szCs w:val="24"/>
        </w:rPr>
        <w:t>they feel comfortable, schools empower them to express themselves by bringing their</w:t>
      </w:r>
      <w:r w:rsidR="00ED5A30" w:rsidRPr="00474CA0">
        <w:rPr>
          <w:rFonts w:ascii="Arial" w:hAnsi="Arial" w:cs="Arial"/>
          <w:color w:val="000000"/>
          <w:sz w:val="24"/>
          <w:szCs w:val="24"/>
        </w:rPr>
        <w:t xml:space="preserve"> </w:t>
      </w:r>
      <w:r w:rsidRPr="00474CA0">
        <w:rPr>
          <w:rFonts w:ascii="Arial" w:hAnsi="Arial" w:cs="Arial"/>
          <w:color w:val="000000"/>
          <w:sz w:val="24"/>
          <w:szCs w:val="24"/>
        </w:rPr>
        <w:t>outward appearance in line with that of their internal gender identity at that point in time.</w:t>
      </w:r>
      <w:r w:rsidR="00ED5A30" w:rsidRPr="00474CA0">
        <w:rPr>
          <w:rFonts w:ascii="Arial" w:hAnsi="Arial" w:cs="Arial"/>
          <w:color w:val="000000"/>
          <w:sz w:val="24"/>
          <w:szCs w:val="24"/>
        </w:rPr>
        <w:t xml:space="preserve"> </w:t>
      </w:r>
    </w:p>
    <w:p w:rsidR="00ED5A30" w:rsidRPr="00474CA0" w:rsidRDefault="00ED5A3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Inclusive practice, therefore, would suggest that schools should list items allowed to </w:t>
      </w:r>
      <w:r w:rsidR="00ED5A30" w:rsidRPr="00474CA0">
        <w:rPr>
          <w:rFonts w:ascii="Arial" w:hAnsi="Arial" w:cs="Arial"/>
          <w:color w:val="000000"/>
          <w:sz w:val="24"/>
          <w:szCs w:val="24"/>
        </w:rPr>
        <w:t>b</w:t>
      </w:r>
      <w:r w:rsidRPr="00474CA0">
        <w:rPr>
          <w:rFonts w:ascii="Arial" w:hAnsi="Arial" w:cs="Arial"/>
          <w:color w:val="000000"/>
          <w:sz w:val="24"/>
          <w:szCs w:val="24"/>
        </w:rPr>
        <w:t>e</w:t>
      </w:r>
      <w:r w:rsidR="00ED5A30" w:rsidRPr="00474CA0">
        <w:rPr>
          <w:rFonts w:ascii="Arial" w:hAnsi="Arial" w:cs="Arial"/>
          <w:color w:val="000000"/>
          <w:sz w:val="24"/>
          <w:szCs w:val="24"/>
        </w:rPr>
        <w:t xml:space="preserve"> </w:t>
      </w:r>
      <w:r w:rsidRPr="00474CA0">
        <w:rPr>
          <w:rFonts w:ascii="Arial" w:hAnsi="Arial" w:cs="Arial"/>
          <w:color w:val="000000"/>
          <w:sz w:val="24"/>
          <w:szCs w:val="24"/>
        </w:rPr>
        <w:t>worn as school uniform without segregating these into uniform for boys and girls. This</w:t>
      </w:r>
      <w:r w:rsidR="00ED5A30" w:rsidRPr="00474CA0">
        <w:rPr>
          <w:rFonts w:ascii="Arial" w:hAnsi="Arial" w:cs="Arial"/>
          <w:color w:val="000000"/>
          <w:sz w:val="24"/>
          <w:szCs w:val="24"/>
        </w:rPr>
        <w:t xml:space="preserve"> </w:t>
      </w:r>
      <w:r w:rsidRPr="00474CA0">
        <w:rPr>
          <w:rFonts w:ascii="Arial" w:hAnsi="Arial" w:cs="Arial"/>
          <w:color w:val="000000"/>
          <w:sz w:val="24"/>
          <w:szCs w:val="24"/>
        </w:rPr>
        <w:t>allows for regulated structure, but does not exclude on the basis of gender identity or</w:t>
      </w:r>
      <w:r w:rsidR="00ED5A30" w:rsidRPr="00474CA0">
        <w:rPr>
          <w:rFonts w:ascii="Arial" w:hAnsi="Arial" w:cs="Arial"/>
          <w:color w:val="000000"/>
          <w:sz w:val="24"/>
          <w:szCs w:val="24"/>
        </w:rPr>
        <w:t xml:space="preserve"> </w:t>
      </w:r>
      <w:r w:rsidRPr="00474CA0">
        <w:rPr>
          <w:rFonts w:ascii="Arial" w:hAnsi="Arial" w:cs="Arial"/>
          <w:color w:val="000000"/>
          <w:sz w:val="24"/>
          <w:szCs w:val="24"/>
        </w:rPr>
        <w:t>religion. For example:</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p>
    <w:p w:rsidR="00ED5A30"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2" w:name="_Toc7420857"/>
      <w:r w:rsidRPr="00232DCD">
        <w:rPr>
          <w:rFonts w:ascii="Arial" w:eastAsiaTheme="minorHAnsi" w:hAnsi="Arial" w:cs="Arial"/>
          <w:bCs/>
          <w:color w:val="000000" w:themeColor="text1"/>
          <w:sz w:val="24"/>
          <w:szCs w:val="24"/>
          <w:u w:val="single"/>
        </w:rPr>
        <w:t xml:space="preserve">Names </w:t>
      </w:r>
      <w:r w:rsidR="00184B4C" w:rsidRPr="00232DCD">
        <w:rPr>
          <w:rFonts w:ascii="Arial" w:eastAsiaTheme="minorHAnsi" w:hAnsi="Arial" w:cs="Arial"/>
          <w:bCs/>
          <w:color w:val="000000" w:themeColor="text1"/>
          <w:sz w:val="24"/>
          <w:szCs w:val="24"/>
          <w:u w:val="single"/>
        </w:rPr>
        <w:t>and Pronoun Change</w:t>
      </w:r>
      <w:bookmarkEnd w:id="22"/>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Respecting a child or young person’s request </w:t>
      </w:r>
      <w:r w:rsidR="00ED5A30" w:rsidRPr="00474CA0">
        <w:rPr>
          <w:rFonts w:ascii="Arial" w:hAnsi="Arial" w:cs="Arial"/>
          <w:color w:val="000000"/>
          <w:sz w:val="24"/>
          <w:szCs w:val="24"/>
        </w:rPr>
        <w:t xml:space="preserve">to change name and pronoun is a </w:t>
      </w:r>
      <w:r w:rsidRPr="00474CA0">
        <w:rPr>
          <w:rFonts w:ascii="Arial" w:hAnsi="Arial" w:cs="Arial"/>
          <w:color w:val="000000"/>
          <w:sz w:val="24"/>
          <w:szCs w:val="24"/>
        </w:rPr>
        <w:t>pivotal part of supporting and validating that youn</w:t>
      </w:r>
      <w:r w:rsidR="00ED5A30" w:rsidRPr="00474CA0">
        <w:rPr>
          <w:rFonts w:ascii="Arial" w:hAnsi="Arial" w:cs="Arial"/>
          <w:color w:val="000000"/>
          <w:sz w:val="24"/>
          <w:szCs w:val="24"/>
        </w:rPr>
        <w:t xml:space="preserve">g person’s identity. It is also </w:t>
      </w:r>
      <w:r w:rsidRPr="00474CA0">
        <w:rPr>
          <w:rFonts w:ascii="Arial" w:hAnsi="Arial" w:cs="Arial"/>
          <w:color w:val="000000"/>
          <w:sz w:val="24"/>
          <w:szCs w:val="24"/>
        </w:rPr>
        <w:t>important to consistently use preferred pronouns and names in order to protect a child</w:t>
      </w:r>
      <w:r w:rsidR="00ED5A30" w:rsidRPr="00474CA0">
        <w:rPr>
          <w:rFonts w:ascii="Arial" w:hAnsi="Arial" w:cs="Arial"/>
          <w:color w:val="000000"/>
          <w:sz w:val="24"/>
          <w:szCs w:val="24"/>
        </w:rPr>
        <w:t xml:space="preserve"> </w:t>
      </w:r>
      <w:r w:rsidRPr="00474CA0">
        <w:rPr>
          <w:rFonts w:ascii="Arial" w:hAnsi="Arial" w:cs="Arial"/>
          <w:color w:val="000000"/>
          <w:sz w:val="24"/>
          <w:szCs w:val="24"/>
        </w:rPr>
        <w:t>or young person’s confidentiality and to not ‘out’ them in ways that may be unsafe and</w:t>
      </w:r>
      <w:r w:rsidR="00ED5A30" w:rsidRPr="00474CA0">
        <w:rPr>
          <w:rFonts w:ascii="Arial" w:hAnsi="Arial" w:cs="Arial"/>
          <w:color w:val="000000"/>
          <w:sz w:val="24"/>
          <w:szCs w:val="24"/>
        </w:rPr>
        <w:t xml:space="preserve"> </w:t>
      </w:r>
      <w:r w:rsidRPr="00474CA0">
        <w:rPr>
          <w:rFonts w:ascii="Arial" w:hAnsi="Arial" w:cs="Arial"/>
          <w:color w:val="000000"/>
          <w:sz w:val="24"/>
          <w:szCs w:val="24"/>
        </w:rPr>
        <w:t>exposing.</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Some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 young people may wish to change their name to make it in line</w:t>
      </w:r>
      <w:r w:rsidR="00ED5A30" w:rsidRPr="00474CA0">
        <w:rPr>
          <w:rFonts w:ascii="Arial" w:hAnsi="Arial" w:cs="Arial"/>
          <w:color w:val="000000"/>
          <w:sz w:val="24"/>
          <w:szCs w:val="24"/>
        </w:rPr>
        <w:t xml:space="preserve"> </w:t>
      </w:r>
      <w:r w:rsidRPr="00474CA0">
        <w:rPr>
          <w:rFonts w:ascii="Arial" w:hAnsi="Arial" w:cs="Arial"/>
          <w:color w:val="000000"/>
          <w:sz w:val="24"/>
          <w:szCs w:val="24"/>
        </w:rPr>
        <w:t>with their chosen gender identity. Although they may not have changed their name legally,</w:t>
      </w:r>
      <w:r w:rsidR="00ED5A30" w:rsidRPr="00474CA0">
        <w:rPr>
          <w:rFonts w:ascii="Arial" w:hAnsi="Arial" w:cs="Arial"/>
          <w:color w:val="000000"/>
          <w:sz w:val="24"/>
          <w:szCs w:val="24"/>
        </w:rPr>
        <w:t xml:space="preserve"> </w:t>
      </w:r>
      <w:r w:rsidRPr="00474CA0">
        <w:rPr>
          <w:rFonts w:ascii="Arial" w:hAnsi="Arial" w:cs="Arial"/>
          <w:color w:val="000000"/>
          <w:sz w:val="24"/>
          <w:szCs w:val="24"/>
        </w:rPr>
        <w:t>individuals have the right to choose the name by which they are known to staff, friends and</w:t>
      </w:r>
      <w:r w:rsidR="00ED5A30" w:rsidRPr="00474CA0">
        <w:rPr>
          <w:rFonts w:ascii="Arial" w:hAnsi="Arial" w:cs="Arial"/>
          <w:color w:val="000000"/>
          <w:sz w:val="24"/>
          <w:szCs w:val="24"/>
        </w:rPr>
        <w:t xml:space="preserve"> </w:t>
      </w:r>
      <w:r w:rsidRPr="00474CA0">
        <w:rPr>
          <w:rFonts w:ascii="Arial" w:hAnsi="Arial" w:cs="Arial"/>
          <w:color w:val="000000"/>
          <w:sz w:val="24"/>
          <w:szCs w:val="24"/>
        </w:rPr>
        <w:t>family. Any problems are likely to be the practical ones of proving that different names</w:t>
      </w:r>
      <w:r w:rsidR="00ED5A30" w:rsidRPr="00474CA0">
        <w:rPr>
          <w:rFonts w:ascii="Arial" w:hAnsi="Arial" w:cs="Arial"/>
          <w:color w:val="000000"/>
          <w:sz w:val="24"/>
          <w:szCs w:val="24"/>
        </w:rPr>
        <w:t xml:space="preserve"> </w:t>
      </w:r>
      <w:r w:rsidRPr="00474CA0">
        <w:rPr>
          <w:rFonts w:ascii="Arial" w:hAnsi="Arial" w:cs="Arial"/>
          <w:color w:val="000000"/>
          <w:sz w:val="24"/>
          <w:szCs w:val="24"/>
        </w:rPr>
        <w:t>refer to the same person.</w:t>
      </w:r>
    </w:p>
    <w:p w:rsidR="00ED5A30" w:rsidRDefault="00ED5A3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There’s some useful information from the Citizens Advice Bureau at:</w:t>
      </w:r>
    </w:p>
    <w:p w:rsidR="00ED5A30" w:rsidRPr="00474CA0" w:rsidRDefault="00ED5A3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FF"/>
          <w:sz w:val="24"/>
          <w:szCs w:val="24"/>
        </w:rPr>
      </w:pPr>
      <w:r w:rsidRPr="00474CA0">
        <w:rPr>
          <w:rFonts w:ascii="Arial" w:hAnsi="Arial" w:cs="Arial"/>
          <w:color w:val="0000FF"/>
          <w:sz w:val="24"/>
          <w:szCs w:val="24"/>
        </w:rPr>
        <w:t>https://www.citizensadvice.org.uk/family/birth-certificates-and-changing-yourname/</w:t>
      </w:r>
    </w:p>
    <w:p w:rsidR="0038024F" w:rsidRPr="00474CA0" w:rsidRDefault="0038024F" w:rsidP="00474CA0">
      <w:pPr>
        <w:autoSpaceDE w:val="0"/>
        <w:autoSpaceDN w:val="0"/>
        <w:adjustRightInd w:val="0"/>
        <w:spacing w:after="0" w:line="240" w:lineRule="auto"/>
        <w:jc w:val="both"/>
        <w:rPr>
          <w:rFonts w:ascii="Arial" w:hAnsi="Arial" w:cs="Arial"/>
          <w:color w:val="0000FF"/>
          <w:sz w:val="24"/>
          <w:szCs w:val="24"/>
        </w:rPr>
      </w:pPr>
      <w:proofErr w:type="gramStart"/>
      <w:r w:rsidRPr="00474CA0">
        <w:rPr>
          <w:rFonts w:ascii="Arial" w:hAnsi="Arial" w:cs="Arial"/>
          <w:color w:val="0000FF"/>
          <w:sz w:val="24"/>
          <w:szCs w:val="24"/>
        </w:rPr>
        <w:t>changing-your-name</w:t>
      </w:r>
      <w:proofErr w:type="gramEnd"/>
      <w:r w:rsidRPr="00474CA0">
        <w:rPr>
          <w:rFonts w:ascii="Arial" w:hAnsi="Arial" w:cs="Arial"/>
          <w:color w:val="0000FF"/>
          <w:sz w:val="24"/>
          <w:szCs w:val="24"/>
        </w:rPr>
        <w:t>/</w:t>
      </w:r>
    </w:p>
    <w:p w:rsidR="00ED5A30" w:rsidRPr="00474CA0" w:rsidRDefault="00ED5A30" w:rsidP="00474CA0">
      <w:pPr>
        <w:autoSpaceDE w:val="0"/>
        <w:autoSpaceDN w:val="0"/>
        <w:adjustRightInd w:val="0"/>
        <w:spacing w:after="0" w:line="240" w:lineRule="auto"/>
        <w:jc w:val="both"/>
        <w:rPr>
          <w:rFonts w:ascii="Arial" w:hAnsi="Arial" w:cs="Arial"/>
          <w:color w:val="0000FF"/>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While a student may legally be allowed to change their name without doing a</w:t>
      </w:r>
      <w:r w:rsidR="00ED5A30" w:rsidRPr="00474CA0">
        <w:rPr>
          <w:rFonts w:ascii="Arial" w:hAnsi="Arial" w:cs="Arial"/>
          <w:color w:val="000000"/>
          <w:sz w:val="24"/>
          <w:szCs w:val="24"/>
        </w:rPr>
        <w:t xml:space="preserve">nything </w:t>
      </w:r>
      <w:r w:rsidRPr="00474CA0">
        <w:rPr>
          <w:rFonts w:ascii="Arial" w:hAnsi="Arial" w:cs="Arial"/>
          <w:color w:val="000000"/>
          <w:sz w:val="24"/>
          <w:szCs w:val="24"/>
        </w:rPr>
        <w:t>official, the CAB article does go on to say a name needs to be changed by deed poll to</w:t>
      </w:r>
      <w:r w:rsidR="00ED5A30" w:rsidRPr="00474CA0">
        <w:rPr>
          <w:rFonts w:ascii="Arial" w:hAnsi="Arial" w:cs="Arial"/>
          <w:color w:val="000000"/>
          <w:sz w:val="24"/>
          <w:szCs w:val="24"/>
        </w:rPr>
        <w:t xml:space="preserve"> </w:t>
      </w:r>
      <w:r w:rsidRPr="00474CA0">
        <w:rPr>
          <w:rFonts w:ascii="Arial" w:hAnsi="Arial" w:cs="Arial"/>
          <w:color w:val="000000"/>
          <w:sz w:val="24"/>
          <w:szCs w:val="24"/>
        </w:rPr>
        <w:t>change the birth certificate or get a new passport.</w:t>
      </w:r>
    </w:p>
    <w:p w:rsidR="00ED5A30" w:rsidRPr="00474CA0" w:rsidRDefault="00ED5A3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FF"/>
          <w:sz w:val="24"/>
          <w:szCs w:val="24"/>
        </w:rPr>
      </w:pPr>
      <w:r w:rsidRPr="00474CA0">
        <w:rPr>
          <w:rFonts w:ascii="Arial" w:hAnsi="Arial" w:cs="Arial"/>
          <w:color w:val="000000"/>
          <w:sz w:val="24"/>
          <w:szCs w:val="24"/>
        </w:rPr>
        <w:t>More information on changing names on birth certificates can be found</w:t>
      </w:r>
      <w:r w:rsidR="00ED5A30" w:rsidRPr="00474CA0">
        <w:rPr>
          <w:rFonts w:ascii="Arial" w:hAnsi="Arial" w:cs="Arial"/>
          <w:color w:val="000000"/>
          <w:sz w:val="24"/>
          <w:szCs w:val="24"/>
        </w:rPr>
        <w:t xml:space="preserve"> </w:t>
      </w:r>
      <w:r w:rsidRPr="00474CA0">
        <w:rPr>
          <w:rFonts w:ascii="Arial" w:hAnsi="Arial" w:cs="Arial"/>
          <w:color w:val="000000"/>
          <w:sz w:val="24"/>
          <w:szCs w:val="24"/>
        </w:rPr>
        <w:t xml:space="preserve">at: </w:t>
      </w:r>
      <w:hyperlink r:id="rId15" w:history="1">
        <w:r w:rsidR="00ED5A30" w:rsidRPr="00474CA0">
          <w:rPr>
            <w:rStyle w:val="Hyperlink"/>
            <w:rFonts w:ascii="Arial" w:hAnsi="Arial" w:cs="Arial"/>
            <w:sz w:val="24"/>
            <w:szCs w:val="24"/>
          </w:rPr>
          <w:t>www.deedpoll.org.uk/CanABirthCertificateBeChanged.html</w:t>
        </w:r>
      </w:hyperlink>
    </w:p>
    <w:p w:rsidR="00ED5A30" w:rsidRPr="00474CA0" w:rsidRDefault="00ED5A30" w:rsidP="00474CA0">
      <w:pPr>
        <w:autoSpaceDE w:val="0"/>
        <w:autoSpaceDN w:val="0"/>
        <w:adjustRightInd w:val="0"/>
        <w:spacing w:after="0" w:line="240" w:lineRule="auto"/>
        <w:jc w:val="both"/>
        <w:rPr>
          <w:rFonts w:ascii="Arial" w:hAnsi="Arial" w:cs="Arial"/>
          <w:color w:val="0000FF"/>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As has been stated, a pupil or student has the righ</w:t>
      </w:r>
      <w:r w:rsidR="00ED5A30" w:rsidRPr="00474CA0">
        <w:rPr>
          <w:rFonts w:ascii="Arial" w:hAnsi="Arial" w:cs="Arial"/>
          <w:color w:val="000000"/>
          <w:sz w:val="24"/>
          <w:szCs w:val="24"/>
        </w:rPr>
        <w:t xml:space="preserve">t to be addressed by a name and </w:t>
      </w:r>
      <w:r w:rsidRPr="00474CA0">
        <w:rPr>
          <w:rFonts w:ascii="Arial" w:hAnsi="Arial" w:cs="Arial"/>
          <w:color w:val="000000"/>
          <w:sz w:val="24"/>
          <w:szCs w:val="24"/>
        </w:rPr>
        <w:t>pronoun that corresponds to their preferred gender identity. A change of name by deed</w:t>
      </w:r>
      <w:r w:rsidR="00ED5A30" w:rsidRPr="00474CA0">
        <w:rPr>
          <w:rFonts w:ascii="Arial" w:hAnsi="Arial" w:cs="Arial"/>
          <w:color w:val="000000"/>
          <w:sz w:val="24"/>
          <w:szCs w:val="24"/>
        </w:rPr>
        <w:t xml:space="preserve"> </w:t>
      </w:r>
      <w:r w:rsidRPr="00474CA0">
        <w:rPr>
          <w:rFonts w:ascii="Arial" w:hAnsi="Arial" w:cs="Arial"/>
          <w:color w:val="000000"/>
          <w:sz w:val="24"/>
          <w:szCs w:val="24"/>
        </w:rPr>
        <w:t>poll is not required to make a change to school records on systems such as SIMS. To</w:t>
      </w:r>
      <w:r w:rsidR="00ED5A30" w:rsidRPr="00474CA0">
        <w:rPr>
          <w:rFonts w:ascii="Arial" w:hAnsi="Arial" w:cs="Arial"/>
          <w:color w:val="000000"/>
          <w:sz w:val="24"/>
          <w:szCs w:val="24"/>
        </w:rPr>
        <w:t xml:space="preserve"> </w:t>
      </w:r>
      <w:r w:rsidRPr="00474CA0">
        <w:rPr>
          <w:rFonts w:ascii="Arial" w:hAnsi="Arial" w:cs="Arial"/>
          <w:color w:val="000000"/>
          <w:sz w:val="24"/>
          <w:szCs w:val="24"/>
        </w:rPr>
        <w:t>make a change of name on a SI</w:t>
      </w:r>
      <w:r w:rsidR="007E36E4" w:rsidRPr="00474CA0">
        <w:rPr>
          <w:rFonts w:ascii="Arial" w:hAnsi="Arial" w:cs="Arial"/>
          <w:color w:val="000000"/>
          <w:sz w:val="24"/>
          <w:szCs w:val="24"/>
        </w:rPr>
        <w:t>MS record, please see Appendix 4</w:t>
      </w:r>
      <w:r w:rsidRPr="00474CA0">
        <w:rPr>
          <w:rFonts w:ascii="Arial" w:hAnsi="Arial" w:cs="Arial"/>
          <w:color w:val="000000"/>
          <w:sz w:val="24"/>
          <w:szCs w:val="24"/>
        </w:rPr>
        <w:t>.</w:t>
      </w:r>
    </w:p>
    <w:p w:rsidR="00ED5A30"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3" w:name="_Toc7420858"/>
      <w:r w:rsidRPr="00232DCD">
        <w:rPr>
          <w:rFonts w:ascii="Arial" w:eastAsiaTheme="minorHAnsi" w:hAnsi="Arial" w:cs="Arial"/>
          <w:bCs/>
          <w:color w:val="000000" w:themeColor="text1"/>
          <w:sz w:val="24"/>
          <w:szCs w:val="24"/>
          <w:u w:val="single"/>
        </w:rPr>
        <w:t xml:space="preserve">Confidentiality </w:t>
      </w:r>
      <w:r w:rsidR="00184B4C" w:rsidRPr="00232DCD">
        <w:rPr>
          <w:rFonts w:ascii="Arial" w:eastAsiaTheme="minorHAnsi" w:hAnsi="Arial" w:cs="Arial"/>
          <w:bCs/>
          <w:color w:val="000000" w:themeColor="text1"/>
          <w:sz w:val="24"/>
          <w:szCs w:val="24"/>
          <w:u w:val="single"/>
        </w:rPr>
        <w:t>and Information Sharing</w:t>
      </w:r>
      <w:bookmarkEnd w:id="23"/>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All people, including pupils and students, have a right to privacy. This includes the right to</w:t>
      </w:r>
      <w:r w:rsidR="00ED5A30" w:rsidRPr="00474CA0">
        <w:rPr>
          <w:rFonts w:ascii="Arial" w:hAnsi="Arial" w:cs="Arial"/>
          <w:color w:val="000000"/>
          <w:sz w:val="24"/>
          <w:szCs w:val="24"/>
        </w:rPr>
        <w:t xml:space="preserve"> </w:t>
      </w:r>
      <w:r w:rsidRPr="00474CA0">
        <w:rPr>
          <w:rFonts w:ascii="Arial" w:hAnsi="Arial" w:cs="Arial"/>
          <w:color w:val="000000"/>
          <w:sz w:val="24"/>
          <w:szCs w:val="24"/>
        </w:rPr>
        <w:t>keep private one’s Trans status or gender nonconforming presentation at school.</w:t>
      </w:r>
      <w:r w:rsidR="00ED5A30" w:rsidRPr="00474CA0">
        <w:rPr>
          <w:rFonts w:ascii="Arial" w:hAnsi="Arial" w:cs="Arial"/>
          <w:color w:val="000000"/>
          <w:sz w:val="24"/>
          <w:szCs w:val="24"/>
        </w:rPr>
        <w:t xml:space="preserve"> </w:t>
      </w:r>
      <w:r w:rsidRPr="00474CA0">
        <w:rPr>
          <w:rFonts w:ascii="Arial" w:hAnsi="Arial" w:cs="Arial"/>
          <w:color w:val="000000"/>
          <w:sz w:val="24"/>
          <w:szCs w:val="24"/>
        </w:rPr>
        <w:t>Information about a student’s transgender status, legal name, or gender assigned at birth</w:t>
      </w:r>
      <w:r w:rsidR="00ED5A30" w:rsidRPr="00474CA0">
        <w:rPr>
          <w:rFonts w:ascii="Arial" w:hAnsi="Arial" w:cs="Arial"/>
          <w:color w:val="000000"/>
          <w:sz w:val="24"/>
          <w:szCs w:val="24"/>
        </w:rPr>
        <w:t xml:space="preserve"> </w:t>
      </w:r>
      <w:r w:rsidRPr="00474CA0">
        <w:rPr>
          <w:rFonts w:ascii="Arial" w:hAnsi="Arial" w:cs="Arial"/>
          <w:color w:val="000000"/>
          <w:sz w:val="24"/>
          <w:szCs w:val="24"/>
        </w:rPr>
        <w:t>also may constitute confidential medical information. School staff should not disclose</w:t>
      </w:r>
      <w:r w:rsidR="00ED5A30" w:rsidRPr="00474CA0">
        <w:rPr>
          <w:rFonts w:ascii="Arial" w:hAnsi="Arial" w:cs="Arial"/>
          <w:color w:val="000000"/>
          <w:sz w:val="24"/>
          <w:szCs w:val="24"/>
        </w:rPr>
        <w:t xml:space="preserve"> </w:t>
      </w:r>
      <w:r w:rsidRPr="00474CA0">
        <w:rPr>
          <w:rFonts w:ascii="Arial" w:hAnsi="Arial" w:cs="Arial"/>
          <w:color w:val="000000"/>
          <w:sz w:val="24"/>
          <w:szCs w:val="24"/>
        </w:rPr>
        <w:t>information that may reveal a pupil or student’s transgender status or gender</w:t>
      </w:r>
      <w:r w:rsidR="00ED5A30" w:rsidRPr="00474CA0">
        <w:rPr>
          <w:rFonts w:ascii="Arial" w:hAnsi="Arial" w:cs="Arial"/>
          <w:color w:val="000000"/>
          <w:sz w:val="24"/>
          <w:szCs w:val="24"/>
        </w:rPr>
        <w:t xml:space="preserve"> </w:t>
      </w:r>
      <w:r w:rsidRPr="00474CA0">
        <w:rPr>
          <w:rFonts w:ascii="Arial" w:hAnsi="Arial" w:cs="Arial"/>
          <w:color w:val="000000"/>
          <w:sz w:val="24"/>
          <w:szCs w:val="24"/>
        </w:rPr>
        <w:t>nonconforming presentation to others, including parents, carers and other members of the</w:t>
      </w:r>
      <w:r w:rsidR="00ED5A30" w:rsidRPr="00474CA0">
        <w:rPr>
          <w:rFonts w:ascii="Arial" w:hAnsi="Arial" w:cs="Arial"/>
          <w:color w:val="000000"/>
          <w:sz w:val="24"/>
          <w:szCs w:val="24"/>
        </w:rPr>
        <w:t xml:space="preserve"> </w:t>
      </w:r>
      <w:r w:rsidRPr="00474CA0">
        <w:rPr>
          <w:rFonts w:ascii="Arial" w:hAnsi="Arial" w:cs="Arial"/>
          <w:color w:val="000000"/>
          <w:sz w:val="24"/>
          <w:szCs w:val="24"/>
        </w:rPr>
        <w:t>school community unless legally required to do so or because the child or young person</w:t>
      </w:r>
      <w:r w:rsidR="00ED5A30" w:rsidRPr="00474CA0">
        <w:rPr>
          <w:rFonts w:ascii="Arial" w:hAnsi="Arial" w:cs="Arial"/>
          <w:color w:val="000000"/>
          <w:sz w:val="24"/>
          <w:szCs w:val="24"/>
        </w:rPr>
        <w:t xml:space="preserve"> </w:t>
      </w:r>
      <w:r w:rsidRPr="00474CA0">
        <w:rPr>
          <w:rFonts w:ascii="Arial" w:hAnsi="Arial" w:cs="Arial"/>
          <w:color w:val="000000"/>
          <w:sz w:val="24"/>
          <w:szCs w:val="24"/>
        </w:rPr>
        <w:t xml:space="preserve">has asked them to do so. Staff should not discuss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and students outside of</w:t>
      </w:r>
      <w:r w:rsidR="00B50382" w:rsidRPr="00474CA0">
        <w:rPr>
          <w:rFonts w:ascii="Arial" w:hAnsi="Arial" w:cs="Arial"/>
          <w:color w:val="000000"/>
          <w:sz w:val="24"/>
          <w:szCs w:val="24"/>
        </w:rPr>
        <w:t xml:space="preserve"> </w:t>
      </w:r>
      <w:r w:rsidRPr="00474CA0">
        <w:rPr>
          <w:rFonts w:ascii="Arial" w:hAnsi="Arial" w:cs="Arial"/>
          <w:color w:val="000000"/>
          <w:sz w:val="24"/>
          <w:szCs w:val="24"/>
        </w:rPr>
        <w:t>school with friends and so on, even when making no particular reference to their name or</w:t>
      </w:r>
      <w:r w:rsidR="00FF1F74" w:rsidRPr="00474CA0">
        <w:rPr>
          <w:rFonts w:ascii="Arial" w:hAnsi="Arial" w:cs="Arial"/>
          <w:color w:val="000000"/>
          <w:sz w:val="24"/>
          <w:szCs w:val="24"/>
        </w:rPr>
        <w:t xml:space="preserve"> </w:t>
      </w:r>
      <w:r w:rsidRPr="00474CA0">
        <w:rPr>
          <w:rFonts w:ascii="Arial" w:hAnsi="Arial" w:cs="Arial"/>
          <w:color w:val="000000"/>
          <w:sz w:val="24"/>
          <w:szCs w:val="24"/>
        </w:rPr>
        <w:t>personal details. The Trans community is such a small one that even a casual reference to</w:t>
      </w:r>
      <w:r w:rsidR="00FF1F74" w:rsidRPr="00474CA0">
        <w:rPr>
          <w:rFonts w:ascii="Arial" w:hAnsi="Arial" w:cs="Arial"/>
          <w:color w:val="000000"/>
          <w:sz w:val="24"/>
          <w:szCs w:val="24"/>
        </w:rPr>
        <w:t xml:space="preserve"> </w:t>
      </w:r>
      <w:r w:rsidRPr="00474CA0">
        <w:rPr>
          <w:rFonts w:ascii="Arial" w:hAnsi="Arial" w:cs="Arial"/>
          <w:color w:val="000000"/>
          <w:sz w:val="24"/>
          <w:szCs w:val="24"/>
        </w:rPr>
        <w:t>a ‘certain pupil’ may be enough to out that individual or, at the very least, compromise</w:t>
      </w:r>
      <w:r w:rsidR="00FF1F74" w:rsidRPr="00474CA0">
        <w:rPr>
          <w:rFonts w:ascii="Arial" w:hAnsi="Arial" w:cs="Arial"/>
          <w:color w:val="000000"/>
          <w:sz w:val="24"/>
          <w:szCs w:val="24"/>
        </w:rPr>
        <w:t xml:space="preserve"> </w:t>
      </w:r>
      <w:r w:rsidRPr="00474CA0">
        <w:rPr>
          <w:rFonts w:ascii="Arial" w:hAnsi="Arial" w:cs="Arial"/>
          <w:color w:val="000000"/>
          <w:sz w:val="24"/>
          <w:szCs w:val="24"/>
        </w:rPr>
        <w:t>confidentiality. When a child or young person initially discloses their Trans status it is</w:t>
      </w:r>
      <w:r w:rsidR="00FF1F74" w:rsidRPr="00474CA0">
        <w:rPr>
          <w:rFonts w:ascii="Arial" w:hAnsi="Arial" w:cs="Arial"/>
          <w:color w:val="000000"/>
          <w:sz w:val="24"/>
          <w:szCs w:val="24"/>
        </w:rPr>
        <w:t xml:space="preserve"> </w:t>
      </w:r>
      <w:r w:rsidRPr="00474CA0">
        <w:rPr>
          <w:rFonts w:ascii="Arial" w:hAnsi="Arial" w:cs="Arial"/>
          <w:color w:val="000000"/>
          <w:sz w:val="24"/>
          <w:szCs w:val="24"/>
        </w:rPr>
        <w:t>important to talk to them about confidentiality and with whom - if anyone - they would like</w:t>
      </w:r>
      <w:r w:rsidR="00FF1F74" w:rsidRPr="00474CA0">
        <w:rPr>
          <w:rFonts w:ascii="Arial" w:hAnsi="Arial" w:cs="Arial"/>
          <w:color w:val="000000"/>
          <w:sz w:val="24"/>
          <w:szCs w:val="24"/>
        </w:rPr>
        <w:t xml:space="preserve"> </w:t>
      </w:r>
      <w:r w:rsidRPr="00474CA0">
        <w:rPr>
          <w:rFonts w:ascii="Arial" w:hAnsi="Arial" w:cs="Arial"/>
          <w:color w:val="000000"/>
          <w:sz w:val="24"/>
          <w:szCs w:val="24"/>
        </w:rPr>
        <w:t>information to be shared.</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Trans and gender questioning pupils and students have the right to discuss and express</w:t>
      </w:r>
      <w:r w:rsidR="00FF1F74" w:rsidRPr="00474CA0">
        <w:rPr>
          <w:rFonts w:ascii="Arial" w:hAnsi="Arial" w:cs="Arial"/>
          <w:color w:val="000000"/>
          <w:sz w:val="24"/>
          <w:szCs w:val="24"/>
        </w:rPr>
        <w:t xml:space="preserve"> </w:t>
      </w:r>
      <w:r w:rsidRPr="00474CA0">
        <w:rPr>
          <w:rFonts w:ascii="Arial" w:hAnsi="Arial" w:cs="Arial"/>
          <w:color w:val="000000"/>
          <w:sz w:val="24"/>
          <w:szCs w:val="24"/>
        </w:rPr>
        <w:t>their gender identity openly and to decide when, with whom, and how much information to</w:t>
      </w:r>
      <w:r w:rsidR="00FF1F74" w:rsidRPr="00474CA0">
        <w:rPr>
          <w:rFonts w:ascii="Arial" w:hAnsi="Arial" w:cs="Arial"/>
          <w:color w:val="000000"/>
          <w:sz w:val="24"/>
          <w:szCs w:val="24"/>
        </w:rPr>
        <w:t xml:space="preserve"> </w:t>
      </w:r>
      <w:r w:rsidRPr="00474CA0">
        <w:rPr>
          <w:rFonts w:ascii="Arial" w:hAnsi="Arial" w:cs="Arial"/>
          <w:color w:val="000000"/>
          <w:sz w:val="24"/>
          <w:szCs w:val="24"/>
        </w:rPr>
        <w:t>share. When contacting the parent or carer of a Trans or gender questioning student,</w:t>
      </w:r>
      <w:r w:rsidR="00FF1F74" w:rsidRPr="00474CA0">
        <w:rPr>
          <w:rFonts w:ascii="Arial" w:hAnsi="Arial" w:cs="Arial"/>
          <w:color w:val="000000"/>
          <w:sz w:val="24"/>
          <w:szCs w:val="24"/>
        </w:rPr>
        <w:t xml:space="preserve"> </w:t>
      </w:r>
      <w:r w:rsidRPr="00474CA0">
        <w:rPr>
          <w:rFonts w:ascii="Arial" w:hAnsi="Arial" w:cs="Arial"/>
          <w:color w:val="000000"/>
          <w:sz w:val="24"/>
          <w:szCs w:val="24"/>
        </w:rPr>
        <w:t>school personnel should use the student’s legal name and the pronoun corresponding to</w:t>
      </w:r>
      <w:r w:rsidR="00FF1F74" w:rsidRPr="00474CA0">
        <w:rPr>
          <w:rFonts w:ascii="Arial" w:hAnsi="Arial" w:cs="Arial"/>
          <w:color w:val="000000"/>
          <w:sz w:val="24"/>
          <w:szCs w:val="24"/>
        </w:rPr>
        <w:t xml:space="preserve"> </w:t>
      </w:r>
      <w:r w:rsidRPr="00474CA0">
        <w:rPr>
          <w:rFonts w:ascii="Arial" w:hAnsi="Arial" w:cs="Arial"/>
          <w:color w:val="000000"/>
          <w:sz w:val="24"/>
          <w:szCs w:val="24"/>
        </w:rPr>
        <w:t>the student’s gender assigned at birth unless the pupils, student, parent, or carer has</w:t>
      </w:r>
      <w:r w:rsidR="00FF1F74" w:rsidRPr="00474CA0">
        <w:rPr>
          <w:rFonts w:ascii="Arial" w:hAnsi="Arial" w:cs="Arial"/>
          <w:color w:val="000000"/>
          <w:sz w:val="24"/>
          <w:szCs w:val="24"/>
        </w:rPr>
        <w:t xml:space="preserve"> </w:t>
      </w:r>
      <w:r w:rsidRPr="00474CA0">
        <w:rPr>
          <w:rFonts w:ascii="Arial" w:hAnsi="Arial" w:cs="Arial"/>
          <w:color w:val="000000"/>
          <w:sz w:val="24"/>
          <w:szCs w:val="24"/>
        </w:rPr>
        <w:t>specified otherwise.</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FF1F74"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4" w:name="_Toc7420859"/>
      <w:r w:rsidRPr="00232DCD">
        <w:rPr>
          <w:rFonts w:ascii="Arial" w:eastAsiaTheme="minorHAnsi" w:hAnsi="Arial" w:cs="Arial"/>
          <w:bCs/>
          <w:color w:val="000000" w:themeColor="text1"/>
          <w:sz w:val="24"/>
          <w:szCs w:val="24"/>
          <w:u w:val="single"/>
        </w:rPr>
        <w:t xml:space="preserve">Working </w:t>
      </w:r>
      <w:r w:rsidR="00EF4135" w:rsidRPr="00232DCD">
        <w:rPr>
          <w:rFonts w:ascii="Arial" w:eastAsiaTheme="minorHAnsi" w:hAnsi="Arial" w:cs="Arial"/>
          <w:bCs/>
          <w:color w:val="000000" w:themeColor="text1"/>
          <w:sz w:val="24"/>
          <w:szCs w:val="24"/>
          <w:u w:val="single"/>
        </w:rPr>
        <w:t xml:space="preserve">With Parents </w:t>
      </w:r>
      <w:proofErr w:type="gramStart"/>
      <w:r w:rsidR="00EF4135" w:rsidRPr="00232DCD">
        <w:rPr>
          <w:rFonts w:ascii="Arial" w:eastAsiaTheme="minorHAnsi" w:hAnsi="Arial" w:cs="Arial"/>
          <w:bCs/>
          <w:color w:val="000000" w:themeColor="text1"/>
          <w:sz w:val="24"/>
          <w:szCs w:val="24"/>
          <w:u w:val="single"/>
        </w:rPr>
        <w:t>And</w:t>
      </w:r>
      <w:proofErr w:type="gramEnd"/>
      <w:r w:rsidR="00EF4135" w:rsidRPr="00232DCD">
        <w:rPr>
          <w:rFonts w:ascii="Arial" w:eastAsiaTheme="minorHAnsi" w:hAnsi="Arial" w:cs="Arial"/>
          <w:bCs/>
          <w:color w:val="000000" w:themeColor="text1"/>
          <w:sz w:val="24"/>
          <w:szCs w:val="24"/>
          <w:u w:val="single"/>
        </w:rPr>
        <w:t xml:space="preserve"> Carers</w:t>
      </w:r>
      <w:bookmarkEnd w:id="24"/>
    </w:p>
    <w:p w:rsidR="00232DCD" w:rsidRPr="00232DCD" w:rsidRDefault="00232DCD" w:rsidP="00232DCD"/>
    <w:p w:rsidR="004A30C8"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Many parents and carers of a child or young person who identifies as Trans or gender</w:t>
      </w:r>
      <w:r w:rsidR="00FF1F74" w:rsidRPr="00474CA0">
        <w:rPr>
          <w:rFonts w:ascii="Arial" w:hAnsi="Arial" w:cs="Arial"/>
          <w:color w:val="000000"/>
          <w:sz w:val="24"/>
          <w:szCs w:val="24"/>
        </w:rPr>
        <w:t xml:space="preserve"> </w:t>
      </w:r>
      <w:r w:rsidRPr="00474CA0">
        <w:rPr>
          <w:rFonts w:ascii="Arial" w:hAnsi="Arial" w:cs="Arial"/>
          <w:color w:val="000000"/>
          <w:sz w:val="24"/>
          <w:szCs w:val="24"/>
        </w:rPr>
        <w:t>questioning will be supportive of their child’s gender identity; however, this is not alw</w:t>
      </w:r>
      <w:r w:rsidR="00FF1F74" w:rsidRPr="00474CA0">
        <w:rPr>
          <w:rFonts w:ascii="Arial" w:hAnsi="Arial" w:cs="Arial"/>
          <w:color w:val="000000"/>
          <w:sz w:val="24"/>
          <w:szCs w:val="24"/>
        </w:rPr>
        <w:t>a</w:t>
      </w:r>
      <w:r w:rsidRPr="00474CA0">
        <w:rPr>
          <w:rFonts w:ascii="Arial" w:hAnsi="Arial" w:cs="Arial"/>
          <w:color w:val="000000"/>
          <w:sz w:val="24"/>
          <w:szCs w:val="24"/>
        </w:rPr>
        <w:t>ys</w:t>
      </w:r>
      <w:r w:rsidR="00FF1F74" w:rsidRPr="00474CA0">
        <w:rPr>
          <w:rFonts w:ascii="Arial" w:hAnsi="Arial" w:cs="Arial"/>
          <w:color w:val="000000"/>
          <w:sz w:val="24"/>
          <w:szCs w:val="24"/>
        </w:rPr>
        <w:t xml:space="preserve"> </w:t>
      </w:r>
      <w:r w:rsidRPr="00474CA0">
        <w:rPr>
          <w:rFonts w:ascii="Arial" w:hAnsi="Arial" w:cs="Arial"/>
          <w:color w:val="000000"/>
          <w:sz w:val="24"/>
          <w:szCs w:val="24"/>
        </w:rPr>
        <w:t>the case. When working with parents and carers, schools should bear in mind that they</w:t>
      </w:r>
      <w:r w:rsidR="00FF1F74" w:rsidRPr="00474CA0">
        <w:rPr>
          <w:rFonts w:ascii="Arial" w:hAnsi="Arial" w:cs="Arial"/>
          <w:color w:val="000000"/>
          <w:sz w:val="24"/>
          <w:szCs w:val="24"/>
        </w:rPr>
        <w:t xml:space="preserve"> </w:t>
      </w:r>
      <w:r w:rsidRPr="00474CA0">
        <w:rPr>
          <w:rFonts w:ascii="Arial" w:hAnsi="Arial" w:cs="Arial"/>
          <w:color w:val="000000"/>
          <w:sz w:val="24"/>
          <w:szCs w:val="24"/>
        </w:rPr>
        <w:t>are representing the interests of the child or young person. As far as possible, care should</w:t>
      </w:r>
      <w:r w:rsidR="00FF1F74" w:rsidRPr="00474CA0">
        <w:rPr>
          <w:rFonts w:ascii="Arial" w:hAnsi="Arial" w:cs="Arial"/>
          <w:color w:val="000000"/>
          <w:sz w:val="24"/>
          <w:szCs w:val="24"/>
        </w:rPr>
        <w:t xml:space="preserve"> </w:t>
      </w:r>
      <w:r w:rsidRPr="00474CA0">
        <w:rPr>
          <w:rFonts w:ascii="Arial" w:hAnsi="Arial" w:cs="Arial"/>
          <w:color w:val="000000"/>
          <w:sz w:val="24"/>
          <w:szCs w:val="24"/>
        </w:rPr>
        <w:t>be taken to ensure the wishes of the individual pupil or student are taken into account with</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a view to supporting them during potential transition. </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Confidential information must not be</w:t>
      </w:r>
      <w:r w:rsidR="00FF1F74" w:rsidRPr="00474CA0">
        <w:rPr>
          <w:rFonts w:ascii="Arial" w:hAnsi="Arial" w:cs="Arial"/>
          <w:color w:val="000000"/>
          <w:sz w:val="24"/>
          <w:szCs w:val="24"/>
        </w:rPr>
        <w:t xml:space="preserve"> </w:t>
      </w:r>
      <w:r w:rsidRPr="00474CA0">
        <w:rPr>
          <w:rFonts w:ascii="Arial" w:hAnsi="Arial" w:cs="Arial"/>
          <w:color w:val="000000"/>
          <w:sz w:val="24"/>
          <w:szCs w:val="24"/>
        </w:rPr>
        <w:t>shared - even with the parents and carers - without the child or young person’s</w:t>
      </w:r>
      <w:r w:rsidR="00FF1F74" w:rsidRPr="00474CA0">
        <w:rPr>
          <w:rFonts w:ascii="Arial" w:hAnsi="Arial" w:cs="Arial"/>
          <w:color w:val="000000"/>
          <w:sz w:val="24"/>
          <w:szCs w:val="24"/>
        </w:rPr>
        <w:t xml:space="preserve"> </w:t>
      </w:r>
      <w:r w:rsidRPr="00474CA0">
        <w:rPr>
          <w:rFonts w:ascii="Arial" w:hAnsi="Arial" w:cs="Arial"/>
          <w:color w:val="000000"/>
          <w:sz w:val="24"/>
          <w:szCs w:val="24"/>
        </w:rPr>
        <w:t>permission, unless there are safeguarding reasons for doing so.</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Stonewall </w:t>
      </w:r>
      <w:proofErr w:type="spellStart"/>
      <w:r w:rsidRPr="00474CA0">
        <w:rPr>
          <w:rFonts w:ascii="Arial" w:hAnsi="Arial" w:cs="Arial"/>
          <w:color w:val="000000"/>
          <w:sz w:val="24"/>
          <w:szCs w:val="24"/>
        </w:rPr>
        <w:t>Cymru</w:t>
      </w:r>
      <w:proofErr w:type="spellEnd"/>
      <w:r w:rsidRPr="00474CA0">
        <w:rPr>
          <w:rFonts w:ascii="Arial" w:hAnsi="Arial" w:cs="Arial"/>
          <w:color w:val="000000"/>
          <w:sz w:val="24"/>
          <w:szCs w:val="24"/>
        </w:rPr>
        <w:t xml:space="preserve"> can provide support to the parents or carers of a Trans child or young</w:t>
      </w:r>
      <w:r w:rsidR="00FF1F74" w:rsidRPr="00474CA0">
        <w:rPr>
          <w:rFonts w:ascii="Arial" w:hAnsi="Arial" w:cs="Arial"/>
          <w:color w:val="000000"/>
          <w:sz w:val="24"/>
          <w:szCs w:val="24"/>
        </w:rPr>
        <w:t xml:space="preserve"> </w:t>
      </w:r>
      <w:r w:rsidRPr="00474CA0">
        <w:rPr>
          <w:rFonts w:ascii="Arial" w:hAnsi="Arial" w:cs="Arial"/>
          <w:color w:val="000000"/>
          <w:sz w:val="24"/>
          <w:szCs w:val="24"/>
        </w:rPr>
        <w:t>person or can provide advice to schools about how to work with parents and carers;</w:t>
      </w:r>
      <w:r w:rsidR="00FF1F74" w:rsidRPr="00474CA0">
        <w:rPr>
          <w:rFonts w:ascii="Arial" w:hAnsi="Arial" w:cs="Arial"/>
          <w:color w:val="000000"/>
          <w:sz w:val="24"/>
          <w:szCs w:val="24"/>
        </w:rPr>
        <w:t xml:space="preserve"> </w:t>
      </w:r>
      <w:r w:rsidRPr="00474CA0">
        <w:rPr>
          <w:rFonts w:ascii="Arial" w:hAnsi="Arial" w:cs="Arial"/>
          <w:color w:val="000000"/>
          <w:sz w:val="24"/>
          <w:szCs w:val="24"/>
        </w:rPr>
        <w:t>including those who are requesting the school does not support their child to express their</w:t>
      </w:r>
      <w:r w:rsidR="00FF1F74" w:rsidRPr="00474CA0">
        <w:rPr>
          <w:rFonts w:ascii="Arial" w:hAnsi="Arial" w:cs="Arial"/>
          <w:color w:val="000000"/>
          <w:sz w:val="24"/>
          <w:szCs w:val="24"/>
        </w:rPr>
        <w:t xml:space="preserve"> </w:t>
      </w:r>
      <w:r w:rsidRPr="00474CA0">
        <w:rPr>
          <w:rFonts w:ascii="Arial" w:hAnsi="Arial" w:cs="Arial"/>
          <w:color w:val="000000"/>
          <w:sz w:val="24"/>
          <w:szCs w:val="24"/>
        </w:rPr>
        <w:t>gender identity.</w:t>
      </w:r>
    </w:p>
    <w:p w:rsidR="00FF1F74" w:rsidRPr="00474CA0" w:rsidRDefault="00FF1F74" w:rsidP="00474CA0">
      <w:pPr>
        <w:autoSpaceDE w:val="0"/>
        <w:autoSpaceDN w:val="0"/>
        <w:adjustRightInd w:val="0"/>
        <w:spacing w:after="0" w:line="240" w:lineRule="auto"/>
        <w:jc w:val="both"/>
        <w:rPr>
          <w:rFonts w:ascii="Arial" w:hAnsi="Arial" w:cs="Arial"/>
          <w:b/>
          <w:bCs/>
          <w:color w:val="B13E9B"/>
          <w:sz w:val="24"/>
          <w:szCs w:val="24"/>
        </w:rPr>
      </w:pPr>
    </w:p>
    <w:p w:rsidR="00FF1F74"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5" w:name="_Toc7420860"/>
      <w:r w:rsidRPr="00232DCD">
        <w:rPr>
          <w:rFonts w:ascii="Arial" w:eastAsiaTheme="minorHAnsi" w:hAnsi="Arial" w:cs="Arial"/>
          <w:bCs/>
          <w:color w:val="000000" w:themeColor="text1"/>
          <w:sz w:val="24"/>
          <w:szCs w:val="24"/>
          <w:u w:val="single"/>
        </w:rPr>
        <w:t xml:space="preserve">Use </w:t>
      </w:r>
      <w:r w:rsidR="00EF4135" w:rsidRPr="00232DCD">
        <w:rPr>
          <w:rFonts w:ascii="Arial" w:eastAsiaTheme="minorHAnsi" w:hAnsi="Arial" w:cs="Arial"/>
          <w:bCs/>
          <w:color w:val="000000" w:themeColor="text1"/>
          <w:sz w:val="24"/>
          <w:szCs w:val="24"/>
          <w:u w:val="single"/>
        </w:rPr>
        <w:t>of Toilets</w:t>
      </w:r>
      <w:bookmarkEnd w:id="25"/>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Pupils and students have the right to access the toilet that corresponds to their gender</w:t>
      </w:r>
      <w:r w:rsidR="00FF1F74" w:rsidRPr="00474CA0">
        <w:rPr>
          <w:rFonts w:ascii="Arial" w:hAnsi="Arial" w:cs="Arial"/>
          <w:color w:val="000000"/>
          <w:sz w:val="24"/>
          <w:szCs w:val="24"/>
        </w:rPr>
        <w:t xml:space="preserve"> </w:t>
      </w:r>
      <w:r w:rsidRPr="00474CA0">
        <w:rPr>
          <w:rFonts w:ascii="Arial" w:hAnsi="Arial" w:cs="Arial"/>
          <w:color w:val="000000"/>
          <w:sz w:val="24"/>
          <w:szCs w:val="24"/>
        </w:rPr>
        <w:t>identity. Any pupil or student who has a need or desire for increased privacy, regardl</w:t>
      </w:r>
      <w:r w:rsidR="00FF1F74" w:rsidRPr="00474CA0">
        <w:rPr>
          <w:rFonts w:ascii="Arial" w:hAnsi="Arial" w:cs="Arial"/>
          <w:color w:val="000000"/>
          <w:sz w:val="24"/>
          <w:szCs w:val="24"/>
        </w:rPr>
        <w:t>e</w:t>
      </w:r>
      <w:r w:rsidRPr="00474CA0">
        <w:rPr>
          <w:rFonts w:ascii="Arial" w:hAnsi="Arial" w:cs="Arial"/>
          <w:color w:val="000000"/>
          <w:sz w:val="24"/>
          <w:szCs w:val="24"/>
        </w:rPr>
        <w:t>ss</w:t>
      </w:r>
      <w:r w:rsidR="00FF1F74" w:rsidRPr="00474CA0">
        <w:rPr>
          <w:rFonts w:ascii="Arial" w:hAnsi="Arial" w:cs="Arial"/>
          <w:color w:val="000000"/>
          <w:sz w:val="24"/>
          <w:szCs w:val="24"/>
        </w:rPr>
        <w:t xml:space="preserve"> </w:t>
      </w:r>
      <w:r w:rsidRPr="00474CA0">
        <w:rPr>
          <w:rFonts w:ascii="Arial" w:hAnsi="Arial" w:cs="Arial"/>
          <w:color w:val="000000"/>
          <w:sz w:val="24"/>
          <w:szCs w:val="24"/>
        </w:rPr>
        <w:t>of the underlying reason, should be provided access to a single stall toilet, but no pupil</w:t>
      </w:r>
      <w:r w:rsidR="00FF1F74" w:rsidRPr="00474CA0">
        <w:rPr>
          <w:rFonts w:ascii="Arial" w:hAnsi="Arial" w:cs="Arial"/>
          <w:color w:val="000000"/>
          <w:sz w:val="24"/>
          <w:szCs w:val="24"/>
        </w:rPr>
        <w:t xml:space="preserve"> </w:t>
      </w:r>
      <w:r w:rsidRPr="00474CA0">
        <w:rPr>
          <w:rFonts w:ascii="Arial" w:hAnsi="Arial" w:cs="Arial"/>
          <w:color w:val="000000"/>
          <w:sz w:val="24"/>
          <w:szCs w:val="24"/>
        </w:rPr>
        <w:t>or student shall be required to use such a toilet.</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Ideally schools would provide single stall</w:t>
      </w:r>
      <w:r w:rsidR="00B85591" w:rsidRPr="00474CA0">
        <w:rPr>
          <w:rFonts w:ascii="Arial" w:hAnsi="Arial" w:cs="Arial"/>
          <w:color w:val="000000"/>
          <w:sz w:val="24"/>
          <w:szCs w:val="24"/>
        </w:rPr>
        <w:t>, gender neutral,</w:t>
      </w:r>
      <w:r w:rsidRPr="00474CA0">
        <w:rPr>
          <w:rFonts w:ascii="Arial" w:hAnsi="Arial" w:cs="Arial"/>
          <w:color w:val="000000"/>
          <w:sz w:val="24"/>
          <w:szCs w:val="24"/>
        </w:rPr>
        <w:t xml:space="preserve"> toilets that can be used by all. Some schools</w:t>
      </w:r>
      <w:r w:rsidR="00FF1F74" w:rsidRPr="00474CA0">
        <w:rPr>
          <w:rFonts w:ascii="Arial" w:hAnsi="Arial" w:cs="Arial"/>
          <w:color w:val="000000"/>
          <w:sz w:val="24"/>
          <w:szCs w:val="24"/>
        </w:rPr>
        <w:t xml:space="preserve"> </w:t>
      </w:r>
      <w:r w:rsidRPr="00474CA0">
        <w:rPr>
          <w:rFonts w:ascii="Arial" w:hAnsi="Arial" w:cs="Arial"/>
          <w:color w:val="000000"/>
          <w:sz w:val="24"/>
          <w:szCs w:val="24"/>
        </w:rPr>
        <w:t>have already begun to use this system with success. If need be, a member of staff or</w:t>
      </w:r>
      <w:r w:rsidR="00FF1F74" w:rsidRPr="00474CA0">
        <w:rPr>
          <w:rFonts w:ascii="Arial" w:hAnsi="Arial" w:cs="Arial"/>
          <w:color w:val="000000"/>
          <w:sz w:val="24"/>
          <w:szCs w:val="24"/>
        </w:rPr>
        <w:t xml:space="preserve"> </w:t>
      </w:r>
      <w:r w:rsidRPr="00474CA0">
        <w:rPr>
          <w:rFonts w:ascii="Arial" w:hAnsi="Arial" w:cs="Arial"/>
          <w:color w:val="000000"/>
          <w:sz w:val="24"/>
          <w:szCs w:val="24"/>
        </w:rPr>
        <w:t>designated pupils or students can be allocated as ‘toilet monitor’ during break times to</w:t>
      </w:r>
      <w:r w:rsidR="00FF1F74" w:rsidRPr="00474CA0">
        <w:rPr>
          <w:rFonts w:ascii="Arial" w:hAnsi="Arial" w:cs="Arial"/>
          <w:color w:val="000000"/>
          <w:sz w:val="24"/>
          <w:szCs w:val="24"/>
        </w:rPr>
        <w:t xml:space="preserve"> </w:t>
      </w:r>
      <w:r w:rsidRPr="00474CA0">
        <w:rPr>
          <w:rFonts w:ascii="Arial" w:hAnsi="Arial" w:cs="Arial"/>
          <w:color w:val="000000"/>
          <w:sz w:val="24"/>
          <w:szCs w:val="24"/>
        </w:rPr>
        <w:t>ensure that pupils and students feel safe while using the facilities.</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Some </w:t>
      </w:r>
      <w:proofErr w:type="spellStart"/>
      <w:r w:rsidRPr="00474CA0">
        <w:rPr>
          <w:rFonts w:ascii="Arial" w:hAnsi="Arial" w:cs="Arial"/>
          <w:color w:val="000000"/>
          <w:sz w:val="24"/>
          <w:szCs w:val="24"/>
        </w:rPr>
        <w:t>cisgendered</w:t>
      </w:r>
      <w:proofErr w:type="spellEnd"/>
      <w:r w:rsidRPr="00474CA0">
        <w:rPr>
          <w:rFonts w:ascii="Arial" w:hAnsi="Arial" w:cs="Arial"/>
          <w:color w:val="000000"/>
          <w:sz w:val="24"/>
          <w:szCs w:val="24"/>
        </w:rPr>
        <w:t xml:space="preserve"> females, however, have expressed concerns about these toilets and</w:t>
      </w:r>
      <w:r w:rsidR="00FF1F74" w:rsidRPr="00474CA0">
        <w:rPr>
          <w:rFonts w:ascii="Arial" w:hAnsi="Arial" w:cs="Arial"/>
          <w:color w:val="000000"/>
          <w:sz w:val="24"/>
          <w:szCs w:val="24"/>
        </w:rPr>
        <w:t xml:space="preserve"> </w:t>
      </w:r>
      <w:r w:rsidRPr="00474CA0">
        <w:rPr>
          <w:rFonts w:ascii="Arial" w:hAnsi="Arial" w:cs="Arial"/>
          <w:color w:val="000000"/>
          <w:sz w:val="24"/>
          <w:szCs w:val="24"/>
        </w:rPr>
        <w:t>the fact others might know they have their periods because of time spent in the toilet.</w:t>
      </w:r>
      <w:r w:rsidR="00FF1F74" w:rsidRPr="00474CA0">
        <w:rPr>
          <w:rFonts w:ascii="Arial" w:hAnsi="Arial" w:cs="Arial"/>
          <w:color w:val="000000"/>
          <w:sz w:val="24"/>
          <w:szCs w:val="24"/>
        </w:rPr>
        <w:t xml:space="preserve"> </w:t>
      </w:r>
      <w:r w:rsidRPr="00474CA0">
        <w:rPr>
          <w:rFonts w:ascii="Arial" w:hAnsi="Arial" w:cs="Arial"/>
          <w:color w:val="000000"/>
          <w:sz w:val="24"/>
          <w:szCs w:val="24"/>
        </w:rPr>
        <w:t>There may be a case for also exploring how this range of needs can be met.</w:t>
      </w:r>
    </w:p>
    <w:p w:rsidR="00232DCD" w:rsidRPr="00474CA0" w:rsidRDefault="00232DCD" w:rsidP="00474CA0">
      <w:pPr>
        <w:autoSpaceDE w:val="0"/>
        <w:autoSpaceDN w:val="0"/>
        <w:adjustRightInd w:val="0"/>
        <w:spacing w:after="0" w:line="240" w:lineRule="auto"/>
        <w:jc w:val="both"/>
        <w:rPr>
          <w:rFonts w:ascii="Arial" w:hAnsi="Arial" w:cs="Arial"/>
          <w:color w:val="000000"/>
          <w:sz w:val="24"/>
          <w:szCs w:val="24"/>
        </w:rPr>
      </w:pPr>
    </w:p>
    <w:p w:rsidR="00FF1F74"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6" w:name="_Toc7420861"/>
      <w:r w:rsidRPr="00232DCD">
        <w:rPr>
          <w:rFonts w:ascii="Arial" w:eastAsiaTheme="minorHAnsi" w:hAnsi="Arial" w:cs="Arial"/>
          <w:bCs/>
          <w:color w:val="000000" w:themeColor="text1"/>
          <w:sz w:val="24"/>
          <w:szCs w:val="24"/>
          <w:u w:val="single"/>
        </w:rPr>
        <w:t xml:space="preserve">Using </w:t>
      </w:r>
      <w:r w:rsidR="00EF4135" w:rsidRPr="00232DCD">
        <w:rPr>
          <w:rFonts w:ascii="Arial" w:eastAsiaTheme="minorHAnsi" w:hAnsi="Arial" w:cs="Arial"/>
          <w:bCs/>
          <w:color w:val="000000" w:themeColor="text1"/>
          <w:sz w:val="24"/>
          <w:szCs w:val="24"/>
          <w:u w:val="single"/>
        </w:rPr>
        <w:t>Changing Rooms</w:t>
      </w:r>
      <w:bookmarkEnd w:id="26"/>
    </w:p>
    <w:p w:rsidR="008646E5" w:rsidRPr="00474CA0" w:rsidRDefault="008646E5" w:rsidP="00474CA0">
      <w:pPr>
        <w:spacing w:line="240" w:lineRule="auto"/>
        <w:jc w:val="both"/>
        <w:rPr>
          <w:rFonts w:ascii="Arial" w:hAnsi="Arial" w:cs="Arial"/>
          <w:sz w:val="24"/>
          <w:szCs w:val="24"/>
        </w:rPr>
      </w:pPr>
    </w:p>
    <w:p w:rsidR="004A30C8"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The use of changing rooms by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and students should be assessed on a case</w:t>
      </w:r>
      <w:r w:rsidR="00FF1F74" w:rsidRPr="00474CA0">
        <w:rPr>
          <w:rFonts w:ascii="Arial" w:hAnsi="Arial" w:cs="Arial"/>
          <w:color w:val="000000"/>
          <w:sz w:val="24"/>
          <w:szCs w:val="24"/>
        </w:rPr>
        <w:t>-</w:t>
      </w:r>
      <w:r w:rsidRPr="00474CA0">
        <w:rPr>
          <w:rFonts w:ascii="Arial" w:hAnsi="Arial" w:cs="Arial"/>
          <w:color w:val="000000"/>
          <w:sz w:val="24"/>
          <w:szCs w:val="24"/>
        </w:rPr>
        <w:t>by-case basis in discussion with the Trans pupils or student. The goal should be to</w:t>
      </w:r>
      <w:r w:rsidR="00FF1F74" w:rsidRPr="00474CA0">
        <w:rPr>
          <w:rFonts w:ascii="Arial" w:hAnsi="Arial" w:cs="Arial"/>
          <w:color w:val="000000"/>
          <w:sz w:val="24"/>
          <w:szCs w:val="24"/>
        </w:rPr>
        <w:t xml:space="preserve"> </w:t>
      </w:r>
      <w:r w:rsidRPr="00474CA0">
        <w:rPr>
          <w:rFonts w:ascii="Arial" w:hAnsi="Arial" w:cs="Arial"/>
          <w:color w:val="000000"/>
          <w:sz w:val="24"/>
          <w:szCs w:val="24"/>
        </w:rPr>
        <w:t>maximise social integration and promote an equal opportunity to participate in physical</w:t>
      </w:r>
      <w:r w:rsidR="00FF1F74" w:rsidRPr="00474CA0">
        <w:rPr>
          <w:rFonts w:ascii="Arial" w:hAnsi="Arial" w:cs="Arial"/>
          <w:color w:val="000000"/>
          <w:sz w:val="24"/>
          <w:szCs w:val="24"/>
        </w:rPr>
        <w:t xml:space="preserve"> </w:t>
      </w:r>
      <w:r w:rsidRPr="00474CA0">
        <w:rPr>
          <w:rFonts w:ascii="Arial" w:hAnsi="Arial" w:cs="Arial"/>
          <w:color w:val="000000"/>
          <w:sz w:val="24"/>
          <w:szCs w:val="24"/>
        </w:rPr>
        <w:t>education classes and sports, ensuring the safety and comfort, and minimising</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stigmatisation of the pupil or student. </w:t>
      </w:r>
    </w:p>
    <w:p w:rsidR="008646E5" w:rsidRPr="00474CA0" w:rsidRDefault="008646E5" w:rsidP="00474CA0">
      <w:pPr>
        <w:autoSpaceDE w:val="0"/>
        <w:autoSpaceDN w:val="0"/>
        <w:adjustRightInd w:val="0"/>
        <w:spacing w:after="0" w:line="240" w:lineRule="auto"/>
        <w:jc w:val="both"/>
        <w:rPr>
          <w:rFonts w:ascii="Arial" w:hAnsi="Arial" w:cs="Arial"/>
          <w:color w:val="000000"/>
          <w:sz w:val="24"/>
          <w:szCs w:val="24"/>
        </w:rPr>
      </w:pPr>
    </w:p>
    <w:p w:rsidR="00FF1F74"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In most cases,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or students should have</w:t>
      </w:r>
      <w:r w:rsidR="00FF1F74" w:rsidRPr="00474CA0">
        <w:rPr>
          <w:rFonts w:ascii="Arial" w:hAnsi="Arial" w:cs="Arial"/>
          <w:color w:val="000000"/>
          <w:sz w:val="24"/>
          <w:szCs w:val="24"/>
        </w:rPr>
        <w:t xml:space="preserve"> </w:t>
      </w:r>
      <w:r w:rsidRPr="00474CA0">
        <w:rPr>
          <w:rFonts w:ascii="Arial" w:hAnsi="Arial" w:cs="Arial"/>
          <w:color w:val="000000"/>
          <w:sz w:val="24"/>
          <w:szCs w:val="24"/>
        </w:rPr>
        <w:t>access to the changing room that corresponds to their gender identity. This approach is</w:t>
      </w:r>
      <w:r w:rsidR="00FF1F74" w:rsidRPr="00474CA0">
        <w:rPr>
          <w:rFonts w:ascii="Arial" w:hAnsi="Arial" w:cs="Arial"/>
          <w:color w:val="000000"/>
          <w:sz w:val="24"/>
          <w:szCs w:val="24"/>
        </w:rPr>
        <w:t xml:space="preserve"> </w:t>
      </w:r>
      <w:r w:rsidRPr="00474CA0">
        <w:rPr>
          <w:rFonts w:ascii="Arial" w:hAnsi="Arial" w:cs="Arial"/>
          <w:color w:val="000000"/>
          <w:sz w:val="24"/>
          <w:szCs w:val="24"/>
        </w:rPr>
        <w:t>underpinned by the Equality Act 2010 whereby refusing a child or young person access to</w:t>
      </w:r>
      <w:r w:rsidR="00FF1F74" w:rsidRPr="00474CA0">
        <w:rPr>
          <w:rFonts w:ascii="Arial" w:hAnsi="Arial" w:cs="Arial"/>
          <w:color w:val="000000"/>
          <w:sz w:val="24"/>
          <w:szCs w:val="24"/>
        </w:rPr>
        <w:t xml:space="preserve"> </w:t>
      </w:r>
      <w:r w:rsidRPr="00474CA0">
        <w:rPr>
          <w:rFonts w:ascii="Arial" w:hAnsi="Arial" w:cs="Arial"/>
          <w:color w:val="000000"/>
          <w:sz w:val="24"/>
          <w:szCs w:val="24"/>
        </w:rPr>
        <w:t>the changing room of their true gender identity would constitute an act of discrimination.</w:t>
      </w:r>
      <w:r w:rsidR="00FF1F74" w:rsidRPr="00474CA0">
        <w:rPr>
          <w:rFonts w:ascii="Arial" w:hAnsi="Arial" w:cs="Arial"/>
          <w:color w:val="000000"/>
          <w:sz w:val="24"/>
          <w:szCs w:val="24"/>
        </w:rPr>
        <w:t xml:space="preserve"> </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Any pupil or student who has a need or desire for increased privacy, regardless of the</w:t>
      </w:r>
      <w:r w:rsidR="00FF1F74" w:rsidRPr="00474CA0">
        <w:rPr>
          <w:rFonts w:ascii="Arial" w:hAnsi="Arial" w:cs="Arial"/>
          <w:color w:val="000000"/>
          <w:sz w:val="24"/>
          <w:szCs w:val="24"/>
        </w:rPr>
        <w:t xml:space="preserve"> </w:t>
      </w:r>
      <w:r w:rsidRPr="00474CA0">
        <w:rPr>
          <w:rFonts w:ascii="Arial" w:hAnsi="Arial" w:cs="Arial"/>
          <w:color w:val="000000"/>
          <w:sz w:val="24"/>
          <w:szCs w:val="24"/>
        </w:rPr>
        <w:t>underlying reason, should be provided with a reasonable alternative changing area such</w:t>
      </w:r>
      <w:r w:rsidR="00FF1F74" w:rsidRPr="00474CA0">
        <w:rPr>
          <w:rFonts w:ascii="Arial" w:hAnsi="Arial" w:cs="Arial"/>
          <w:color w:val="000000"/>
          <w:sz w:val="24"/>
          <w:szCs w:val="24"/>
        </w:rPr>
        <w:t xml:space="preserve"> </w:t>
      </w:r>
      <w:r w:rsidRPr="00474CA0">
        <w:rPr>
          <w:rFonts w:ascii="Arial" w:hAnsi="Arial" w:cs="Arial"/>
          <w:color w:val="000000"/>
          <w:sz w:val="24"/>
          <w:szCs w:val="24"/>
        </w:rPr>
        <w:t>as the use of a private area (</w:t>
      </w:r>
      <w:proofErr w:type="spellStart"/>
      <w:r w:rsidRPr="00474CA0">
        <w:rPr>
          <w:rFonts w:ascii="Arial" w:hAnsi="Arial" w:cs="Arial"/>
          <w:color w:val="000000"/>
          <w:sz w:val="24"/>
          <w:szCs w:val="24"/>
        </w:rPr>
        <w:t>eg</w:t>
      </w:r>
      <w:proofErr w:type="spellEnd"/>
      <w:r w:rsidRPr="00474CA0">
        <w:rPr>
          <w:rFonts w:ascii="Arial" w:hAnsi="Arial" w:cs="Arial"/>
          <w:color w:val="000000"/>
          <w:sz w:val="24"/>
          <w:szCs w:val="24"/>
        </w:rPr>
        <w:t xml:space="preserve"> a nearby toilet stall with a door, an area separated by a</w:t>
      </w:r>
      <w:r w:rsidR="00FF1F74" w:rsidRPr="00474CA0">
        <w:rPr>
          <w:rFonts w:ascii="Arial" w:hAnsi="Arial" w:cs="Arial"/>
          <w:color w:val="000000"/>
          <w:sz w:val="24"/>
          <w:szCs w:val="24"/>
        </w:rPr>
        <w:t xml:space="preserve"> </w:t>
      </w:r>
      <w:r w:rsidRPr="00474CA0">
        <w:rPr>
          <w:rFonts w:ascii="Arial" w:hAnsi="Arial" w:cs="Arial"/>
          <w:color w:val="000000"/>
          <w:sz w:val="24"/>
          <w:szCs w:val="24"/>
        </w:rPr>
        <w:t>curtain or a nearby office), or with a separate time to change (e.g. using the changing</w:t>
      </w:r>
      <w:r w:rsidR="00FF1F74" w:rsidRPr="00474CA0">
        <w:rPr>
          <w:rFonts w:ascii="Arial" w:hAnsi="Arial" w:cs="Arial"/>
          <w:color w:val="000000"/>
          <w:sz w:val="24"/>
          <w:szCs w:val="24"/>
        </w:rPr>
        <w:t xml:space="preserve"> </w:t>
      </w:r>
      <w:r w:rsidRPr="00474CA0">
        <w:rPr>
          <w:rFonts w:ascii="Arial" w:hAnsi="Arial" w:cs="Arial"/>
          <w:color w:val="000000"/>
          <w:sz w:val="24"/>
          <w:szCs w:val="24"/>
        </w:rPr>
        <w:t>room that corresponds to their gender identity before or after other students). Any</w:t>
      </w:r>
      <w:r w:rsidR="00FF1F74" w:rsidRPr="00474CA0">
        <w:rPr>
          <w:rFonts w:ascii="Arial" w:hAnsi="Arial" w:cs="Arial"/>
          <w:color w:val="000000"/>
          <w:sz w:val="24"/>
          <w:szCs w:val="24"/>
        </w:rPr>
        <w:t xml:space="preserve"> </w:t>
      </w:r>
      <w:r w:rsidRPr="00474CA0">
        <w:rPr>
          <w:rFonts w:ascii="Arial" w:hAnsi="Arial" w:cs="Arial"/>
          <w:color w:val="000000"/>
          <w:sz w:val="24"/>
          <w:szCs w:val="24"/>
        </w:rPr>
        <w:t>alternative arrangement should be provided in a way that protects the pupil or student’s</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ability to keep his or her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status confidential.</w:t>
      </w:r>
    </w:p>
    <w:p w:rsidR="00232DCD" w:rsidRPr="00474CA0" w:rsidRDefault="00232DCD" w:rsidP="00474CA0">
      <w:pPr>
        <w:spacing w:line="240" w:lineRule="auto"/>
        <w:jc w:val="both"/>
        <w:rPr>
          <w:rFonts w:ascii="Arial" w:hAnsi="Arial" w:cs="Arial"/>
          <w:color w:val="000000"/>
          <w:sz w:val="24"/>
          <w:szCs w:val="24"/>
        </w:rPr>
      </w:pPr>
    </w:p>
    <w:p w:rsidR="0038024F" w:rsidRPr="00232DCD" w:rsidRDefault="00EF4135" w:rsidP="00474CA0">
      <w:pPr>
        <w:pStyle w:val="Heading2"/>
        <w:spacing w:before="0" w:line="240" w:lineRule="auto"/>
        <w:jc w:val="both"/>
        <w:rPr>
          <w:rFonts w:ascii="Arial" w:eastAsiaTheme="minorHAnsi" w:hAnsi="Arial" w:cs="Arial"/>
          <w:bCs/>
          <w:color w:val="000000" w:themeColor="text1"/>
          <w:sz w:val="24"/>
          <w:szCs w:val="24"/>
          <w:u w:val="single"/>
        </w:rPr>
      </w:pPr>
      <w:bookmarkStart w:id="27" w:name="_Toc7420862"/>
      <w:r w:rsidRPr="00232DCD">
        <w:rPr>
          <w:rFonts w:ascii="Arial" w:eastAsiaTheme="minorHAnsi" w:hAnsi="Arial" w:cs="Arial"/>
          <w:bCs/>
          <w:color w:val="000000" w:themeColor="text1"/>
          <w:sz w:val="24"/>
          <w:szCs w:val="24"/>
          <w:u w:val="single"/>
        </w:rPr>
        <w:t>PE and F</w:t>
      </w:r>
      <w:r w:rsidR="0038024F" w:rsidRPr="00232DCD">
        <w:rPr>
          <w:rFonts w:ascii="Arial" w:eastAsiaTheme="minorHAnsi" w:hAnsi="Arial" w:cs="Arial"/>
          <w:bCs/>
          <w:color w:val="000000" w:themeColor="text1"/>
          <w:sz w:val="24"/>
          <w:szCs w:val="24"/>
          <w:u w:val="single"/>
        </w:rPr>
        <w:t>itness</w:t>
      </w:r>
      <w:bookmarkEnd w:id="27"/>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Schools should aim to reduce - as far as possible - segregating pupils and students by</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gender.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and students should be supported to enable equal access to PE and</w:t>
      </w:r>
      <w:r w:rsidR="00FF1F74" w:rsidRPr="00474CA0">
        <w:rPr>
          <w:rFonts w:ascii="Arial" w:hAnsi="Arial" w:cs="Arial"/>
          <w:color w:val="000000"/>
          <w:sz w:val="24"/>
          <w:szCs w:val="24"/>
        </w:rPr>
        <w:t xml:space="preserve"> </w:t>
      </w:r>
      <w:r w:rsidRPr="00474CA0">
        <w:rPr>
          <w:rFonts w:ascii="Arial" w:hAnsi="Arial" w:cs="Arial"/>
          <w:color w:val="000000"/>
          <w:sz w:val="24"/>
          <w:szCs w:val="24"/>
        </w:rPr>
        <w:t>where lessons are segregated by gender should be enabled to participate in the activity</w:t>
      </w:r>
      <w:r w:rsidR="00FF1F74" w:rsidRPr="00474CA0">
        <w:rPr>
          <w:rFonts w:ascii="Arial" w:hAnsi="Arial" w:cs="Arial"/>
          <w:color w:val="000000"/>
          <w:sz w:val="24"/>
          <w:szCs w:val="24"/>
        </w:rPr>
        <w:t xml:space="preserve"> </w:t>
      </w:r>
      <w:r w:rsidRPr="00474CA0">
        <w:rPr>
          <w:rFonts w:ascii="Arial" w:hAnsi="Arial" w:cs="Arial"/>
          <w:color w:val="000000"/>
          <w:sz w:val="24"/>
          <w:szCs w:val="24"/>
        </w:rPr>
        <w:t>which corresponds to their gender identity if this is what they request.</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Most secondary schools organise PE groups as mixed gender for the first two years but</w:t>
      </w:r>
      <w:r w:rsidR="00FF1F74" w:rsidRPr="00474CA0">
        <w:rPr>
          <w:rFonts w:ascii="Arial" w:hAnsi="Arial" w:cs="Arial"/>
          <w:color w:val="000000"/>
          <w:sz w:val="24"/>
          <w:szCs w:val="24"/>
        </w:rPr>
        <w:t xml:space="preserve"> </w:t>
      </w:r>
      <w:r w:rsidRPr="00474CA0">
        <w:rPr>
          <w:rFonts w:ascii="Arial" w:hAnsi="Arial" w:cs="Arial"/>
          <w:color w:val="000000"/>
          <w:sz w:val="24"/>
          <w:szCs w:val="24"/>
        </w:rPr>
        <w:t>later in the school system, PE groups separate into gendered groups. Concerns have</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been raised that some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and students may be at a competitive advantage,</w:t>
      </w:r>
      <w:r w:rsidR="00FF1F74" w:rsidRPr="00474CA0">
        <w:rPr>
          <w:rFonts w:ascii="Arial" w:hAnsi="Arial" w:cs="Arial"/>
          <w:color w:val="000000"/>
          <w:sz w:val="24"/>
          <w:szCs w:val="24"/>
        </w:rPr>
        <w:t xml:space="preserve"> </w:t>
      </w:r>
      <w:r w:rsidRPr="00474CA0">
        <w:rPr>
          <w:rFonts w:ascii="Arial" w:hAnsi="Arial" w:cs="Arial"/>
          <w:color w:val="000000"/>
          <w:sz w:val="24"/>
          <w:szCs w:val="24"/>
        </w:rPr>
        <w:t>particularly young Trans women, whose bodies may well have developed slightly stronger</w:t>
      </w:r>
      <w:r w:rsidR="00FF1F74" w:rsidRPr="00474CA0">
        <w:rPr>
          <w:rFonts w:ascii="Arial" w:hAnsi="Arial" w:cs="Arial"/>
          <w:color w:val="000000"/>
          <w:sz w:val="24"/>
          <w:szCs w:val="24"/>
        </w:rPr>
        <w:t xml:space="preserve"> </w:t>
      </w:r>
      <w:r w:rsidRPr="00474CA0">
        <w:rPr>
          <w:rFonts w:ascii="Arial" w:hAnsi="Arial" w:cs="Arial"/>
          <w:color w:val="000000"/>
          <w:sz w:val="24"/>
          <w:szCs w:val="24"/>
        </w:rPr>
        <w:t>than their genetic female class mates. This however should not be a problem if lessons</w:t>
      </w:r>
      <w:r w:rsidR="00FF1F74" w:rsidRPr="00474CA0">
        <w:rPr>
          <w:rFonts w:ascii="Arial" w:hAnsi="Arial" w:cs="Arial"/>
          <w:color w:val="000000"/>
          <w:sz w:val="24"/>
          <w:szCs w:val="24"/>
        </w:rPr>
        <w:t xml:space="preserve"> </w:t>
      </w:r>
      <w:r w:rsidRPr="00474CA0">
        <w:rPr>
          <w:rFonts w:ascii="Arial" w:hAnsi="Arial" w:cs="Arial"/>
          <w:color w:val="000000"/>
          <w:sz w:val="24"/>
          <w:szCs w:val="24"/>
        </w:rPr>
        <w:t>are carefully structured, managed and learning appropriately differentiated. Similarly</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concerns have been raised about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young men playing contact sports like rugby and</w:t>
      </w:r>
      <w:r w:rsidR="00FF1F74" w:rsidRPr="00474CA0">
        <w:rPr>
          <w:rFonts w:ascii="Arial" w:hAnsi="Arial" w:cs="Arial"/>
          <w:color w:val="000000"/>
          <w:sz w:val="24"/>
          <w:szCs w:val="24"/>
        </w:rPr>
        <w:t xml:space="preserve"> </w:t>
      </w:r>
      <w:r w:rsidRPr="00474CA0">
        <w:rPr>
          <w:rFonts w:ascii="Arial" w:hAnsi="Arial" w:cs="Arial"/>
          <w:color w:val="000000"/>
          <w:sz w:val="24"/>
          <w:szCs w:val="24"/>
        </w:rPr>
        <w:t>potentially being of a smaller build than some male students. PE teachers are used to</w:t>
      </w:r>
      <w:r w:rsidR="00FF1F74" w:rsidRPr="00474CA0">
        <w:rPr>
          <w:rFonts w:ascii="Arial" w:hAnsi="Arial" w:cs="Arial"/>
          <w:color w:val="000000"/>
          <w:sz w:val="24"/>
          <w:szCs w:val="24"/>
        </w:rPr>
        <w:t xml:space="preserve"> </w:t>
      </w:r>
      <w:r w:rsidRPr="00474CA0">
        <w:rPr>
          <w:rFonts w:ascii="Arial" w:hAnsi="Arial" w:cs="Arial"/>
          <w:color w:val="000000"/>
          <w:sz w:val="24"/>
          <w:szCs w:val="24"/>
        </w:rPr>
        <w:t>differentiating their lessons and taking into account the range of size, build and ability in</w:t>
      </w:r>
      <w:r w:rsidR="00FF1F74" w:rsidRPr="00474CA0">
        <w:rPr>
          <w:rFonts w:ascii="Arial" w:hAnsi="Arial" w:cs="Arial"/>
          <w:color w:val="000000"/>
          <w:sz w:val="24"/>
          <w:szCs w:val="24"/>
        </w:rPr>
        <w:t xml:space="preserve"> </w:t>
      </w:r>
      <w:r w:rsidRPr="00474CA0">
        <w:rPr>
          <w:rFonts w:ascii="Arial" w:hAnsi="Arial" w:cs="Arial"/>
          <w:color w:val="000000"/>
          <w:sz w:val="24"/>
          <w:szCs w:val="24"/>
        </w:rPr>
        <w:t>the class to keep all students safe and so the same principles can be applied. These</w:t>
      </w:r>
      <w:r w:rsidR="00FF1F74" w:rsidRPr="00474CA0">
        <w:rPr>
          <w:rFonts w:ascii="Arial" w:hAnsi="Arial" w:cs="Arial"/>
          <w:color w:val="000000"/>
          <w:sz w:val="24"/>
          <w:szCs w:val="24"/>
        </w:rPr>
        <w:t xml:space="preserve"> </w:t>
      </w:r>
      <w:r w:rsidRPr="00474CA0">
        <w:rPr>
          <w:rFonts w:ascii="Arial" w:hAnsi="Arial" w:cs="Arial"/>
          <w:color w:val="000000"/>
          <w:sz w:val="24"/>
          <w:szCs w:val="24"/>
        </w:rPr>
        <w:t>issues should be discussed with Trans pupils and students themselves and if appropriate</w:t>
      </w:r>
      <w:r w:rsidR="00FF1F74" w:rsidRPr="00474CA0">
        <w:rPr>
          <w:rFonts w:ascii="Arial" w:hAnsi="Arial" w:cs="Arial"/>
          <w:color w:val="000000"/>
          <w:sz w:val="24"/>
          <w:szCs w:val="24"/>
        </w:rPr>
        <w:t xml:space="preserve"> </w:t>
      </w:r>
      <w:r w:rsidRPr="00474CA0">
        <w:rPr>
          <w:rFonts w:ascii="Arial" w:hAnsi="Arial" w:cs="Arial"/>
          <w:color w:val="000000"/>
          <w:sz w:val="24"/>
          <w:szCs w:val="24"/>
        </w:rPr>
        <w:t>with their parents or carers.</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Trans and gender questioning pupils and students should be permitted to participate in</w:t>
      </w:r>
      <w:r w:rsidR="00FF1F74" w:rsidRPr="00474CA0">
        <w:rPr>
          <w:rFonts w:ascii="Arial" w:hAnsi="Arial" w:cs="Arial"/>
          <w:color w:val="000000"/>
          <w:sz w:val="24"/>
          <w:szCs w:val="24"/>
        </w:rPr>
        <w:t xml:space="preserve"> </w:t>
      </w:r>
      <w:r w:rsidRPr="00474CA0">
        <w:rPr>
          <w:rFonts w:ascii="Arial" w:hAnsi="Arial" w:cs="Arial"/>
          <w:color w:val="000000"/>
          <w:sz w:val="24"/>
          <w:szCs w:val="24"/>
        </w:rPr>
        <w:t>competitions and sports days in a manner consistent with their gender identity if they wish</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to do so. It is unlikely that pre-puberty there would be any issues </w:t>
      </w:r>
      <w:r w:rsidR="00FF1F74" w:rsidRPr="00474CA0">
        <w:rPr>
          <w:rFonts w:ascii="Arial" w:hAnsi="Arial" w:cs="Arial"/>
          <w:color w:val="000000"/>
          <w:sz w:val="24"/>
          <w:szCs w:val="24"/>
        </w:rPr>
        <w:t xml:space="preserve">with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w:t>
      </w:r>
      <w:r w:rsidR="00FF1F74" w:rsidRPr="00474CA0">
        <w:rPr>
          <w:rFonts w:ascii="Arial" w:hAnsi="Arial" w:cs="Arial"/>
          <w:color w:val="000000"/>
          <w:sz w:val="24"/>
          <w:szCs w:val="24"/>
        </w:rPr>
        <w:t xml:space="preserve"> </w:t>
      </w:r>
      <w:r w:rsidRPr="00474CA0">
        <w:rPr>
          <w:rFonts w:ascii="Arial" w:hAnsi="Arial" w:cs="Arial"/>
          <w:color w:val="000000"/>
          <w:sz w:val="24"/>
          <w:szCs w:val="24"/>
        </w:rPr>
        <w:t>competing and representing the school. In the case of competitive secondary sports</w:t>
      </w:r>
      <w:r w:rsidR="00FF1F74" w:rsidRPr="00474CA0">
        <w:rPr>
          <w:rFonts w:ascii="Arial" w:hAnsi="Arial" w:cs="Arial"/>
          <w:color w:val="000000"/>
          <w:sz w:val="24"/>
          <w:szCs w:val="24"/>
        </w:rPr>
        <w:t xml:space="preserve"> </w:t>
      </w:r>
      <w:r w:rsidRPr="00474CA0">
        <w:rPr>
          <w:rFonts w:ascii="Arial" w:hAnsi="Arial" w:cs="Arial"/>
          <w:color w:val="000000"/>
          <w:sz w:val="24"/>
          <w:szCs w:val="24"/>
        </w:rPr>
        <w:t>schools may need to seek advice from the relevant sporting body. The handling of</w:t>
      </w:r>
      <w:r w:rsidR="00FF1F74" w:rsidRPr="00474CA0">
        <w:rPr>
          <w:rFonts w:ascii="Arial" w:hAnsi="Arial" w:cs="Arial"/>
          <w:color w:val="000000"/>
          <w:sz w:val="24"/>
          <w:szCs w:val="24"/>
        </w:rPr>
        <w:t xml:space="preserve"> </w:t>
      </w:r>
      <w:r w:rsidRPr="00474CA0">
        <w:rPr>
          <w:rFonts w:ascii="Arial" w:hAnsi="Arial" w:cs="Arial"/>
          <w:color w:val="000000"/>
          <w:sz w:val="24"/>
          <w:szCs w:val="24"/>
        </w:rPr>
        <w:t>changing facilities at an ‘away game’ would also have to be sensitively managed.</w:t>
      </w:r>
    </w:p>
    <w:p w:rsidR="00D805C1" w:rsidRPr="00474CA0" w:rsidRDefault="00D805C1" w:rsidP="00474CA0">
      <w:pPr>
        <w:autoSpaceDE w:val="0"/>
        <w:autoSpaceDN w:val="0"/>
        <w:adjustRightInd w:val="0"/>
        <w:spacing w:after="0" w:line="240" w:lineRule="auto"/>
        <w:jc w:val="both"/>
        <w:rPr>
          <w:rFonts w:ascii="Arial" w:hAnsi="Arial" w:cs="Arial"/>
          <w:b/>
          <w:bCs/>
          <w:color w:val="B13E9B"/>
          <w:sz w:val="24"/>
          <w:szCs w:val="24"/>
        </w:rPr>
      </w:pPr>
    </w:p>
    <w:p w:rsidR="004A30C8"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8" w:name="_Toc7420863"/>
      <w:r w:rsidRPr="00232DCD">
        <w:rPr>
          <w:rFonts w:ascii="Arial" w:eastAsiaTheme="minorHAnsi" w:hAnsi="Arial" w:cs="Arial"/>
          <w:bCs/>
          <w:color w:val="000000" w:themeColor="text1"/>
          <w:sz w:val="24"/>
          <w:szCs w:val="24"/>
          <w:u w:val="single"/>
        </w:rPr>
        <w:t xml:space="preserve">Residential </w:t>
      </w:r>
      <w:r w:rsidR="00EF4135" w:rsidRPr="00232DCD">
        <w:rPr>
          <w:rFonts w:ascii="Arial" w:eastAsiaTheme="minorHAnsi" w:hAnsi="Arial" w:cs="Arial"/>
          <w:bCs/>
          <w:color w:val="000000" w:themeColor="text1"/>
          <w:sz w:val="24"/>
          <w:szCs w:val="24"/>
          <w:u w:val="single"/>
        </w:rPr>
        <w:t>Trips</w:t>
      </w:r>
      <w:bookmarkEnd w:id="28"/>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A degree of discussion, care and preparation is required to enable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and</w:t>
      </w:r>
      <w:r w:rsidR="00FF1F74" w:rsidRPr="00474CA0">
        <w:rPr>
          <w:rFonts w:ascii="Arial" w:hAnsi="Arial" w:cs="Arial"/>
          <w:color w:val="000000"/>
          <w:sz w:val="24"/>
          <w:szCs w:val="24"/>
        </w:rPr>
        <w:t xml:space="preserve"> </w:t>
      </w:r>
      <w:r w:rsidRPr="00474CA0">
        <w:rPr>
          <w:rFonts w:ascii="Arial" w:hAnsi="Arial" w:cs="Arial"/>
          <w:color w:val="000000"/>
          <w:sz w:val="24"/>
          <w:szCs w:val="24"/>
        </w:rPr>
        <w:t>students to participate in residential trips. To exclude</w:t>
      </w:r>
      <w:r w:rsidR="00FF1F74" w:rsidRPr="00474CA0">
        <w:rPr>
          <w:rFonts w:ascii="Arial" w:hAnsi="Arial" w:cs="Arial"/>
          <w:color w:val="000000"/>
          <w:sz w:val="24"/>
          <w:szCs w:val="24"/>
        </w:rPr>
        <w:t xml:space="preserve"> </w:t>
      </w:r>
      <w:proofErr w:type="gramStart"/>
      <w:r w:rsidR="00FF1F74" w:rsidRPr="00474CA0">
        <w:rPr>
          <w:rFonts w:ascii="Arial" w:hAnsi="Arial" w:cs="Arial"/>
          <w:color w:val="000000"/>
          <w:sz w:val="24"/>
          <w:szCs w:val="24"/>
        </w:rPr>
        <w:t>Trans</w:t>
      </w:r>
      <w:proofErr w:type="gramEnd"/>
      <w:r w:rsidR="00FF1F74" w:rsidRPr="00474CA0">
        <w:rPr>
          <w:rFonts w:ascii="Arial" w:hAnsi="Arial" w:cs="Arial"/>
          <w:color w:val="000000"/>
          <w:sz w:val="24"/>
          <w:szCs w:val="24"/>
        </w:rPr>
        <w:t xml:space="preserve"> pupils and students from </w:t>
      </w:r>
      <w:r w:rsidRPr="00474CA0">
        <w:rPr>
          <w:rFonts w:ascii="Arial" w:hAnsi="Arial" w:cs="Arial"/>
          <w:color w:val="000000"/>
          <w:sz w:val="24"/>
          <w:szCs w:val="24"/>
        </w:rPr>
        <w:t>residential trips would be contravening the Equality Act.</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FF1F74"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As far as possible,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and students should be able to sleep in dorms appropriate</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to their gender identity. Some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 young people may not feel comfortable</w:t>
      </w:r>
      <w:r w:rsidR="00FF1F74" w:rsidRPr="00474CA0">
        <w:rPr>
          <w:rFonts w:ascii="Arial" w:hAnsi="Arial" w:cs="Arial"/>
          <w:color w:val="000000"/>
          <w:sz w:val="24"/>
          <w:szCs w:val="24"/>
        </w:rPr>
        <w:t xml:space="preserve"> </w:t>
      </w:r>
      <w:r w:rsidRPr="00474CA0">
        <w:rPr>
          <w:rFonts w:ascii="Arial" w:hAnsi="Arial" w:cs="Arial"/>
          <w:color w:val="000000"/>
          <w:sz w:val="24"/>
          <w:szCs w:val="24"/>
        </w:rPr>
        <w:t>doing this and in such cases alternative sleeping and living arrangements should be made.</w:t>
      </w:r>
      <w:r w:rsidR="00FF1F74" w:rsidRPr="00474CA0">
        <w:rPr>
          <w:rFonts w:ascii="Arial" w:hAnsi="Arial" w:cs="Arial"/>
          <w:color w:val="000000"/>
          <w:sz w:val="24"/>
          <w:szCs w:val="24"/>
        </w:rPr>
        <w:t xml:space="preserve"> </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Similarly, the degree of participation in physical activit</w:t>
      </w:r>
      <w:r w:rsidR="00FF1F74" w:rsidRPr="00474CA0">
        <w:rPr>
          <w:rFonts w:ascii="Arial" w:hAnsi="Arial" w:cs="Arial"/>
          <w:color w:val="000000"/>
          <w:sz w:val="24"/>
          <w:szCs w:val="24"/>
        </w:rPr>
        <w:t xml:space="preserve">ies that a Trans child or young </w:t>
      </w:r>
      <w:r w:rsidRPr="00474CA0">
        <w:rPr>
          <w:rFonts w:ascii="Arial" w:hAnsi="Arial" w:cs="Arial"/>
          <w:color w:val="000000"/>
          <w:sz w:val="24"/>
          <w:szCs w:val="24"/>
        </w:rPr>
        <w:t>person feels comfortable with should be discussed prior to any residential trip with them</w:t>
      </w:r>
      <w:r w:rsidR="00FF1F74" w:rsidRPr="00474CA0">
        <w:rPr>
          <w:rFonts w:ascii="Arial" w:hAnsi="Arial" w:cs="Arial"/>
          <w:color w:val="000000"/>
          <w:sz w:val="24"/>
          <w:szCs w:val="24"/>
        </w:rPr>
        <w:t xml:space="preserve"> </w:t>
      </w:r>
      <w:r w:rsidRPr="00474CA0">
        <w:rPr>
          <w:rFonts w:ascii="Arial" w:hAnsi="Arial" w:cs="Arial"/>
          <w:color w:val="000000"/>
          <w:sz w:val="24"/>
          <w:szCs w:val="24"/>
        </w:rPr>
        <w:t>and if appropriate their parents or carers. For example, young Trans men who are binding</w:t>
      </w:r>
      <w:r w:rsidR="00FF1F74" w:rsidRPr="00474CA0">
        <w:rPr>
          <w:rFonts w:ascii="Arial" w:hAnsi="Arial" w:cs="Arial"/>
          <w:color w:val="000000"/>
          <w:sz w:val="24"/>
          <w:szCs w:val="24"/>
        </w:rPr>
        <w:t xml:space="preserve"> </w:t>
      </w:r>
      <w:r w:rsidRPr="00474CA0">
        <w:rPr>
          <w:rFonts w:ascii="Arial" w:hAnsi="Arial" w:cs="Arial"/>
          <w:color w:val="000000"/>
          <w:sz w:val="24"/>
          <w:szCs w:val="24"/>
        </w:rPr>
        <w:t>their breasts can often experience a great degree of discomfort when participating in</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activities such as climbing or canoeing. Where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young person feels that they do not</w:t>
      </w:r>
      <w:r w:rsidR="00FF1F74" w:rsidRPr="00474CA0">
        <w:rPr>
          <w:rFonts w:ascii="Arial" w:hAnsi="Arial" w:cs="Arial"/>
          <w:color w:val="000000"/>
          <w:sz w:val="24"/>
          <w:szCs w:val="24"/>
        </w:rPr>
        <w:t xml:space="preserve"> </w:t>
      </w:r>
      <w:r w:rsidRPr="00474CA0">
        <w:rPr>
          <w:rFonts w:ascii="Arial" w:hAnsi="Arial" w:cs="Arial"/>
          <w:color w:val="000000"/>
          <w:sz w:val="24"/>
          <w:szCs w:val="24"/>
        </w:rPr>
        <w:t>want to or cannot participate, alternative arrangements should be made to allow for those</w:t>
      </w:r>
      <w:r w:rsidR="00FF1F74" w:rsidRPr="00474CA0">
        <w:rPr>
          <w:rFonts w:ascii="Arial" w:hAnsi="Arial" w:cs="Arial"/>
          <w:color w:val="000000"/>
          <w:sz w:val="24"/>
          <w:szCs w:val="24"/>
        </w:rPr>
        <w:t xml:space="preserve"> </w:t>
      </w:r>
      <w:r w:rsidRPr="00474CA0">
        <w:rPr>
          <w:rFonts w:ascii="Arial" w:hAnsi="Arial" w:cs="Arial"/>
          <w:color w:val="000000"/>
          <w:sz w:val="24"/>
          <w:szCs w:val="24"/>
        </w:rPr>
        <w:t>pupils to participate in a more appropriate activity. Risk assessments can be carried our</w:t>
      </w:r>
      <w:r w:rsidR="00FF1F74" w:rsidRPr="00474CA0">
        <w:rPr>
          <w:rFonts w:ascii="Arial" w:hAnsi="Arial" w:cs="Arial"/>
          <w:color w:val="000000"/>
          <w:sz w:val="24"/>
          <w:szCs w:val="24"/>
        </w:rPr>
        <w:t xml:space="preserve"> </w:t>
      </w:r>
      <w:r w:rsidRPr="00474CA0">
        <w:rPr>
          <w:rFonts w:ascii="Arial" w:hAnsi="Arial" w:cs="Arial"/>
          <w:color w:val="000000"/>
          <w:sz w:val="24"/>
          <w:szCs w:val="24"/>
        </w:rPr>
        <w:t>prior to residential trips in order to make reasonable adjustments which would enable the</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participation of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or students.</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Settings should consider and investigate the laws</w:t>
      </w:r>
      <w:r w:rsidR="00FF1F74" w:rsidRPr="00474CA0">
        <w:rPr>
          <w:rFonts w:ascii="Arial" w:hAnsi="Arial" w:cs="Arial"/>
          <w:color w:val="000000"/>
          <w:sz w:val="24"/>
          <w:szCs w:val="24"/>
        </w:rPr>
        <w:t xml:space="preserve"> regarding </w:t>
      </w:r>
      <w:proofErr w:type="gramStart"/>
      <w:r w:rsidR="00FF1F74" w:rsidRPr="00474CA0">
        <w:rPr>
          <w:rFonts w:ascii="Arial" w:hAnsi="Arial" w:cs="Arial"/>
          <w:color w:val="000000"/>
          <w:sz w:val="24"/>
          <w:szCs w:val="24"/>
        </w:rPr>
        <w:t>Trans</w:t>
      </w:r>
      <w:proofErr w:type="gramEnd"/>
      <w:r w:rsidR="00FF1F74" w:rsidRPr="00474CA0">
        <w:rPr>
          <w:rFonts w:ascii="Arial" w:hAnsi="Arial" w:cs="Arial"/>
          <w:color w:val="000000"/>
          <w:sz w:val="24"/>
          <w:szCs w:val="24"/>
        </w:rPr>
        <w:t xml:space="preserve"> communities in </w:t>
      </w:r>
      <w:r w:rsidRPr="00474CA0">
        <w:rPr>
          <w:rFonts w:ascii="Arial" w:hAnsi="Arial" w:cs="Arial"/>
          <w:color w:val="000000"/>
          <w:sz w:val="24"/>
          <w:szCs w:val="24"/>
        </w:rPr>
        <w:t>countries considered for visits. The International Lesbian and Gay Association (ILGA)</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have information on their website about countries that pose a risk to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individuals.</w:t>
      </w:r>
    </w:p>
    <w:p w:rsidR="00FF1F74" w:rsidRPr="00474CA0" w:rsidRDefault="00FF1F74" w:rsidP="00474CA0">
      <w:pPr>
        <w:autoSpaceDE w:val="0"/>
        <w:autoSpaceDN w:val="0"/>
        <w:adjustRightInd w:val="0"/>
        <w:spacing w:after="0" w:line="240" w:lineRule="auto"/>
        <w:jc w:val="both"/>
        <w:rPr>
          <w:rFonts w:ascii="Arial" w:hAnsi="Arial" w:cs="Arial"/>
          <w:b/>
          <w:bCs/>
          <w:color w:val="B13E9B"/>
          <w:sz w:val="24"/>
          <w:szCs w:val="24"/>
        </w:rPr>
      </w:pPr>
    </w:p>
    <w:p w:rsidR="00FF1F74"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9" w:name="_Toc7420864"/>
      <w:r w:rsidRPr="00232DCD">
        <w:rPr>
          <w:rFonts w:ascii="Arial" w:eastAsiaTheme="minorHAnsi" w:hAnsi="Arial" w:cs="Arial"/>
          <w:bCs/>
          <w:color w:val="000000" w:themeColor="text1"/>
          <w:sz w:val="24"/>
          <w:szCs w:val="24"/>
          <w:u w:val="single"/>
        </w:rPr>
        <w:t xml:space="preserve">Transition </w:t>
      </w:r>
      <w:r w:rsidR="00EF4135" w:rsidRPr="00232DCD">
        <w:rPr>
          <w:rFonts w:ascii="Arial" w:eastAsiaTheme="minorHAnsi" w:hAnsi="Arial" w:cs="Arial"/>
          <w:bCs/>
          <w:color w:val="000000" w:themeColor="text1"/>
          <w:sz w:val="24"/>
          <w:szCs w:val="24"/>
          <w:u w:val="single"/>
        </w:rPr>
        <w:t>and Medical Intervention</w:t>
      </w:r>
      <w:bookmarkEnd w:id="29"/>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While most support for young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in schools will be around the social aspects of</w:t>
      </w:r>
      <w:r w:rsidR="00FF1F74" w:rsidRPr="00474CA0">
        <w:rPr>
          <w:rFonts w:ascii="Arial" w:hAnsi="Arial" w:cs="Arial"/>
          <w:color w:val="000000"/>
          <w:sz w:val="24"/>
          <w:szCs w:val="24"/>
        </w:rPr>
        <w:t xml:space="preserve"> </w:t>
      </w:r>
      <w:r w:rsidRPr="00474CA0">
        <w:rPr>
          <w:rFonts w:ascii="Arial" w:hAnsi="Arial" w:cs="Arial"/>
          <w:color w:val="000000"/>
          <w:sz w:val="24"/>
          <w:szCs w:val="24"/>
        </w:rPr>
        <w:t>transition and only some Trans young people will want medical transition, it will be th</w:t>
      </w:r>
      <w:r w:rsidR="00FF1F74" w:rsidRPr="00474CA0">
        <w:rPr>
          <w:rFonts w:ascii="Arial" w:hAnsi="Arial" w:cs="Arial"/>
          <w:color w:val="000000"/>
          <w:sz w:val="24"/>
          <w:szCs w:val="24"/>
        </w:rPr>
        <w:t xml:space="preserve">e </w:t>
      </w:r>
      <w:r w:rsidRPr="00474CA0">
        <w:rPr>
          <w:rFonts w:ascii="Arial" w:hAnsi="Arial" w:cs="Arial"/>
          <w:color w:val="000000"/>
          <w:sz w:val="24"/>
          <w:szCs w:val="24"/>
        </w:rPr>
        <w:t>case that for any young person undergoing medical transition, there will be an impact on</w:t>
      </w:r>
      <w:r w:rsidR="00FF1F74" w:rsidRPr="00474CA0">
        <w:rPr>
          <w:rFonts w:ascii="Arial" w:hAnsi="Arial" w:cs="Arial"/>
          <w:color w:val="000000"/>
          <w:sz w:val="24"/>
          <w:szCs w:val="24"/>
        </w:rPr>
        <w:t xml:space="preserve"> </w:t>
      </w:r>
      <w:r w:rsidRPr="00474CA0">
        <w:rPr>
          <w:rFonts w:ascii="Arial" w:hAnsi="Arial" w:cs="Arial"/>
          <w:color w:val="000000"/>
          <w:sz w:val="24"/>
          <w:szCs w:val="24"/>
        </w:rPr>
        <w:t>their time at school. An understanding of some of the key stages of medical transition will</w:t>
      </w:r>
      <w:r w:rsidR="00FF1F74" w:rsidRPr="00474CA0">
        <w:rPr>
          <w:rFonts w:ascii="Arial" w:hAnsi="Arial" w:cs="Arial"/>
          <w:color w:val="000000"/>
          <w:sz w:val="24"/>
          <w:szCs w:val="24"/>
        </w:rPr>
        <w:t xml:space="preserve"> </w:t>
      </w:r>
      <w:r w:rsidRPr="00474CA0">
        <w:rPr>
          <w:rFonts w:ascii="Arial" w:hAnsi="Arial" w:cs="Arial"/>
          <w:color w:val="000000"/>
          <w:sz w:val="24"/>
          <w:szCs w:val="24"/>
        </w:rPr>
        <w:t>enable school staff to be supportive.</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Medical treatment is provided in a series of phases that include:</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 Psychological assessment and counselling. Initially</w:t>
      </w:r>
      <w:r w:rsidR="00FF1F74" w:rsidRPr="00474CA0">
        <w:rPr>
          <w:rFonts w:ascii="Arial" w:hAnsi="Arial" w:cs="Arial"/>
          <w:color w:val="000000"/>
          <w:sz w:val="24"/>
          <w:szCs w:val="24"/>
        </w:rPr>
        <w:t xml:space="preserve"> this would happen locally with </w:t>
      </w:r>
      <w:r w:rsidRPr="00474CA0">
        <w:rPr>
          <w:rFonts w:ascii="Arial" w:hAnsi="Arial" w:cs="Arial"/>
          <w:color w:val="000000"/>
          <w:sz w:val="24"/>
          <w:szCs w:val="24"/>
        </w:rPr>
        <w:t>a CAMHS worker who can then refer to a Gender Identity Clinic.</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Medication to block the production of the natural h</w:t>
      </w:r>
      <w:r w:rsidR="00FF1F74" w:rsidRPr="00474CA0">
        <w:rPr>
          <w:rFonts w:ascii="Arial" w:hAnsi="Arial" w:cs="Arial"/>
          <w:color w:val="000000"/>
          <w:sz w:val="24"/>
          <w:szCs w:val="24"/>
        </w:rPr>
        <w:t xml:space="preserve">ormones that feminise or </w:t>
      </w:r>
      <w:r w:rsidRPr="00474CA0">
        <w:rPr>
          <w:rFonts w:ascii="Arial" w:hAnsi="Arial" w:cs="Arial"/>
          <w:color w:val="000000"/>
          <w:sz w:val="24"/>
          <w:szCs w:val="24"/>
        </w:rPr>
        <w:t>masculinise the body during puberty. This</w:t>
      </w:r>
      <w:r w:rsidR="00FF1F74" w:rsidRPr="00474CA0">
        <w:rPr>
          <w:rFonts w:ascii="Arial" w:hAnsi="Arial" w:cs="Arial"/>
          <w:color w:val="000000"/>
          <w:sz w:val="24"/>
          <w:szCs w:val="24"/>
        </w:rPr>
        <w:t xml:space="preserve"> may be followed by prescribing </w:t>
      </w:r>
      <w:r w:rsidRPr="00474CA0">
        <w:rPr>
          <w:rFonts w:ascii="Arial" w:hAnsi="Arial" w:cs="Arial"/>
          <w:color w:val="000000"/>
          <w:sz w:val="24"/>
          <w:szCs w:val="24"/>
        </w:rPr>
        <w:t>hormones to masculinise or feminise the body.</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Gender Reassignment Surgeries would not usually b</w:t>
      </w:r>
      <w:r w:rsidR="00FF1F74" w:rsidRPr="00474CA0">
        <w:rPr>
          <w:rFonts w:ascii="Arial" w:hAnsi="Arial" w:cs="Arial"/>
          <w:color w:val="000000"/>
          <w:sz w:val="24"/>
          <w:szCs w:val="24"/>
        </w:rPr>
        <w:t xml:space="preserve">e carried out until a person is </w:t>
      </w:r>
      <w:r w:rsidRPr="00474CA0">
        <w:rPr>
          <w:rFonts w:ascii="Arial" w:hAnsi="Arial" w:cs="Arial"/>
          <w:color w:val="000000"/>
          <w:sz w:val="24"/>
          <w:szCs w:val="24"/>
        </w:rPr>
        <w:t>over 18 years.</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Coming to terms with your gender identity if you are Trans can be a difficult time for any</w:t>
      </w:r>
      <w:r w:rsidR="00FF1F74" w:rsidRPr="00474CA0">
        <w:rPr>
          <w:rFonts w:ascii="Arial" w:hAnsi="Arial" w:cs="Arial"/>
          <w:color w:val="000000"/>
          <w:sz w:val="24"/>
          <w:szCs w:val="24"/>
        </w:rPr>
        <w:t xml:space="preserve"> </w:t>
      </w:r>
      <w:r w:rsidRPr="00474CA0">
        <w:rPr>
          <w:rFonts w:ascii="Arial" w:hAnsi="Arial" w:cs="Arial"/>
          <w:color w:val="000000"/>
          <w:sz w:val="24"/>
          <w:szCs w:val="24"/>
        </w:rPr>
        <w:t>person and starting the initial stages of medical transition can be particularly demanding</w:t>
      </w:r>
      <w:r w:rsidR="00FF1F74" w:rsidRPr="00474CA0">
        <w:rPr>
          <w:rFonts w:ascii="Arial" w:hAnsi="Arial" w:cs="Arial"/>
          <w:color w:val="000000"/>
          <w:sz w:val="24"/>
          <w:szCs w:val="24"/>
        </w:rPr>
        <w:t xml:space="preserve"> </w:t>
      </w:r>
      <w:r w:rsidRPr="00474CA0">
        <w:rPr>
          <w:rFonts w:ascii="Arial" w:hAnsi="Arial" w:cs="Arial"/>
          <w:color w:val="000000"/>
          <w:sz w:val="24"/>
          <w:szCs w:val="24"/>
        </w:rPr>
        <w:t>for the young person and their family. It is a time where support could be needed. It is</w:t>
      </w:r>
      <w:r w:rsidR="00FF1F74" w:rsidRPr="00474CA0">
        <w:rPr>
          <w:rFonts w:ascii="Arial" w:hAnsi="Arial" w:cs="Arial"/>
          <w:color w:val="000000"/>
          <w:sz w:val="24"/>
          <w:szCs w:val="24"/>
        </w:rPr>
        <w:t xml:space="preserve"> </w:t>
      </w:r>
      <w:r w:rsidRPr="00474CA0">
        <w:rPr>
          <w:rFonts w:ascii="Arial" w:hAnsi="Arial" w:cs="Arial"/>
          <w:color w:val="000000"/>
          <w:sz w:val="24"/>
          <w:szCs w:val="24"/>
        </w:rPr>
        <w:t>important to ensure that there is a procedure in place whereby the young person can</w:t>
      </w:r>
      <w:r w:rsidR="00FF1F74" w:rsidRPr="00474CA0">
        <w:rPr>
          <w:rFonts w:ascii="Arial" w:hAnsi="Arial" w:cs="Arial"/>
          <w:color w:val="000000"/>
          <w:sz w:val="24"/>
          <w:szCs w:val="24"/>
        </w:rPr>
        <w:t xml:space="preserve"> </w:t>
      </w:r>
      <w:r w:rsidRPr="00474CA0">
        <w:rPr>
          <w:rFonts w:ascii="Arial" w:hAnsi="Arial" w:cs="Arial"/>
          <w:color w:val="000000"/>
          <w:sz w:val="24"/>
          <w:szCs w:val="24"/>
        </w:rPr>
        <w:t>access a form of counselling (if applicable) in order to support them through their time at</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school. This would mean that a counsellor should be knowledgeable of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issues and</w:t>
      </w:r>
      <w:r w:rsidR="00FF1F74" w:rsidRPr="00474CA0">
        <w:rPr>
          <w:rFonts w:ascii="Arial" w:hAnsi="Arial" w:cs="Arial"/>
          <w:color w:val="000000"/>
          <w:sz w:val="24"/>
          <w:szCs w:val="24"/>
        </w:rPr>
        <w:t xml:space="preserve"> </w:t>
      </w:r>
      <w:r w:rsidRPr="00474CA0">
        <w:rPr>
          <w:rFonts w:ascii="Arial" w:hAnsi="Arial" w:cs="Arial"/>
          <w:color w:val="000000"/>
          <w:sz w:val="24"/>
          <w:szCs w:val="24"/>
        </w:rPr>
        <w:t>the potential challenges the young person may face in school. Mental health can be</w:t>
      </w:r>
      <w:r w:rsidR="00FF1F74" w:rsidRPr="00474CA0">
        <w:rPr>
          <w:rFonts w:ascii="Arial" w:hAnsi="Arial" w:cs="Arial"/>
          <w:color w:val="000000"/>
          <w:sz w:val="24"/>
          <w:szCs w:val="24"/>
        </w:rPr>
        <w:t xml:space="preserve"> </w:t>
      </w:r>
      <w:r w:rsidRPr="00474CA0">
        <w:rPr>
          <w:rFonts w:ascii="Arial" w:hAnsi="Arial" w:cs="Arial"/>
          <w:color w:val="000000"/>
          <w:sz w:val="24"/>
          <w:szCs w:val="24"/>
        </w:rPr>
        <w:t>impacted during transition for a multitude of reasons; therefore recognition needs to be</w:t>
      </w:r>
      <w:r w:rsidR="00FF1F74" w:rsidRPr="00474CA0">
        <w:rPr>
          <w:rFonts w:ascii="Arial" w:hAnsi="Arial" w:cs="Arial"/>
          <w:color w:val="000000"/>
          <w:sz w:val="24"/>
          <w:szCs w:val="24"/>
        </w:rPr>
        <w:t xml:space="preserve"> </w:t>
      </w:r>
      <w:r w:rsidRPr="00474CA0">
        <w:rPr>
          <w:rFonts w:ascii="Arial" w:hAnsi="Arial" w:cs="Arial"/>
          <w:color w:val="000000"/>
          <w:sz w:val="24"/>
          <w:szCs w:val="24"/>
        </w:rPr>
        <w:t>given and adequate support must be in place around this.</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It is possible the young person may be accessing su</w:t>
      </w:r>
      <w:r w:rsidR="00FF1F74" w:rsidRPr="00474CA0">
        <w:rPr>
          <w:rFonts w:ascii="Arial" w:hAnsi="Arial" w:cs="Arial"/>
          <w:color w:val="000000"/>
          <w:sz w:val="24"/>
          <w:szCs w:val="24"/>
        </w:rPr>
        <w:t xml:space="preserve">pport from outside of school so </w:t>
      </w:r>
      <w:r w:rsidRPr="00474CA0">
        <w:rPr>
          <w:rFonts w:ascii="Arial" w:hAnsi="Arial" w:cs="Arial"/>
          <w:color w:val="000000"/>
          <w:sz w:val="24"/>
          <w:szCs w:val="24"/>
        </w:rPr>
        <w:t>provisions must be made in order for the student to be</w:t>
      </w:r>
      <w:r w:rsidR="00FF1F74" w:rsidRPr="00474CA0">
        <w:rPr>
          <w:rFonts w:ascii="Arial" w:hAnsi="Arial" w:cs="Arial"/>
          <w:color w:val="000000"/>
          <w:sz w:val="24"/>
          <w:szCs w:val="24"/>
        </w:rPr>
        <w:t xml:space="preserve"> absent from school but to also </w:t>
      </w:r>
      <w:r w:rsidRPr="00474CA0">
        <w:rPr>
          <w:rFonts w:ascii="Arial" w:hAnsi="Arial" w:cs="Arial"/>
          <w:color w:val="000000"/>
          <w:sz w:val="24"/>
          <w:szCs w:val="24"/>
        </w:rPr>
        <w:t>maintain their confidentiality at all times when com</w:t>
      </w:r>
      <w:r w:rsidR="00FF1F74" w:rsidRPr="00474CA0">
        <w:rPr>
          <w:rFonts w:ascii="Arial" w:hAnsi="Arial" w:cs="Arial"/>
          <w:color w:val="000000"/>
          <w:sz w:val="24"/>
          <w:szCs w:val="24"/>
        </w:rPr>
        <w:t xml:space="preserve">plying with absence procedures. </w:t>
      </w:r>
      <w:r w:rsidRPr="00474CA0">
        <w:rPr>
          <w:rFonts w:ascii="Arial" w:hAnsi="Arial" w:cs="Arial"/>
          <w:color w:val="000000"/>
          <w:sz w:val="24"/>
          <w:szCs w:val="24"/>
        </w:rPr>
        <w:t>The pupils or student may need time off for a medic</w:t>
      </w:r>
      <w:r w:rsidR="00FF1F74" w:rsidRPr="00474CA0">
        <w:rPr>
          <w:rFonts w:ascii="Arial" w:hAnsi="Arial" w:cs="Arial"/>
          <w:color w:val="000000"/>
          <w:sz w:val="24"/>
          <w:szCs w:val="24"/>
        </w:rPr>
        <w:t xml:space="preserve">al appointment and it should be </w:t>
      </w:r>
      <w:r w:rsidRPr="00474CA0">
        <w:rPr>
          <w:rFonts w:ascii="Arial" w:hAnsi="Arial" w:cs="Arial"/>
          <w:color w:val="000000"/>
          <w:sz w:val="24"/>
          <w:szCs w:val="24"/>
        </w:rPr>
        <w:t>recorded as an M code rather than being off sick.</w:t>
      </w:r>
    </w:p>
    <w:p w:rsidR="0038024F" w:rsidRPr="00474CA0" w:rsidRDefault="0038024F" w:rsidP="00474CA0">
      <w:pPr>
        <w:spacing w:line="240" w:lineRule="auto"/>
        <w:jc w:val="both"/>
        <w:rPr>
          <w:rFonts w:ascii="Arial" w:hAnsi="Arial" w:cs="Arial"/>
          <w:color w:val="000000"/>
          <w:sz w:val="24"/>
          <w:szCs w:val="24"/>
        </w:rPr>
      </w:pPr>
    </w:p>
    <w:p w:rsidR="0038024F" w:rsidRPr="00474CA0" w:rsidRDefault="0038024F" w:rsidP="00474CA0">
      <w:pPr>
        <w:pStyle w:val="ListParagraph"/>
        <w:numPr>
          <w:ilvl w:val="0"/>
          <w:numId w:val="17"/>
        </w:numPr>
        <w:tabs>
          <w:tab w:val="left" w:pos="567"/>
        </w:tabs>
        <w:autoSpaceDE w:val="0"/>
        <w:autoSpaceDN w:val="0"/>
        <w:adjustRightInd w:val="0"/>
        <w:spacing w:after="0" w:line="240" w:lineRule="auto"/>
        <w:ind w:left="567" w:hanging="567"/>
        <w:jc w:val="both"/>
        <w:rPr>
          <w:rFonts w:ascii="Arial" w:hAnsi="Arial" w:cs="Arial"/>
          <w:b/>
          <w:bCs/>
          <w:color w:val="000000" w:themeColor="text1"/>
          <w:sz w:val="24"/>
          <w:szCs w:val="24"/>
        </w:rPr>
      </w:pPr>
      <w:r w:rsidRPr="00474CA0">
        <w:rPr>
          <w:rFonts w:ascii="Arial" w:hAnsi="Arial" w:cs="Arial"/>
          <w:b/>
          <w:color w:val="000000" w:themeColor="text1"/>
          <w:sz w:val="24"/>
          <w:szCs w:val="24"/>
        </w:rPr>
        <w:t xml:space="preserve">Supporting </w:t>
      </w:r>
      <w:r w:rsidR="008646E5" w:rsidRPr="00474CA0">
        <w:rPr>
          <w:rFonts w:ascii="Arial" w:hAnsi="Arial" w:cs="Arial"/>
          <w:b/>
          <w:color w:val="000000" w:themeColor="text1"/>
          <w:sz w:val="24"/>
          <w:szCs w:val="24"/>
        </w:rPr>
        <w:t>The Whole School Community To Have A Positive Understanding Of Transgender People</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All schools need to work towards a robust whole school approach towards developing an</w:t>
      </w:r>
      <w:r w:rsidR="00FF1F74" w:rsidRPr="00474CA0">
        <w:rPr>
          <w:rFonts w:ascii="Arial" w:hAnsi="Arial" w:cs="Arial"/>
          <w:color w:val="000000"/>
          <w:sz w:val="24"/>
          <w:szCs w:val="24"/>
        </w:rPr>
        <w:t xml:space="preserve"> </w:t>
      </w:r>
      <w:r w:rsidRPr="00474CA0">
        <w:rPr>
          <w:rFonts w:ascii="Arial" w:hAnsi="Arial" w:cs="Arial"/>
          <w:color w:val="000000"/>
          <w:sz w:val="24"/>
          <w:szCs w:val="24"/>
        </w:rPr>
        <w:t>understanding of Trans issues and prevention of transphobia, which will minimise the</w:t>
      </w:r>
      <w:r w:rsidR="00FF1F74" w:rsidRPr="00474CA0">
        <w:rPr>
          <w:rFonts w:ascii="Arial" w:hAnsi="Arial" w:cs="Arial"/>
          <w:color w:val="000000"/>
          <w:sz w:val="24"/>
          <w:szCs w:val="24"/>
        </w:rPr>
        <w:t xml:space="preserve"> </w:t>
      </w:r>
      <w:r w:rsidRPr="00474CA0">
        <w:rPr>
          <w:rFonts w:ascii="Arial" w:hAnsi="Arial" w:cs="Arial"/>
          <w:color w:val="000000"/>
          <w:sz w:val="24"/>
          <w:szCs w:val="24"/>
        </w:rPr>
        <w:t>potential of issues or concerns being raised by cisgender members of the school</w:t>
      </w:r>
      <w:r w:rsidR="00FF1F74" w:rsidRPr="00474CA0">
        <w:rPr>
          <w:rFonts w:ascii="Arial" w:hAnsi="Arial" w:cs="Arial"/>
          <w:color w:val="000000"/>
          <w:sz w:val="24"/>
          <w:szCs w:val="24"/>
        </w:rPr>
        <w:t xml:space="preserve"> </w:t>
      </w:r>
      <w:r w:rsidRPr="00474CA0">
        <w:rPr>
          <w:rFonts w:ascii="Arial" w:hAnsi="Arial" w:cs="Arial"/>
          <w:color w:val="000000"/>
          <w:sz w:val="24"/>
          <w:szCs w:val="24"/>
        </w:rPr>
        <w:t>community including parents and carers about Trans children and young people accessing</w:t>
      </w:r>
      <w:r w:rsidR="00FF1F74" w:rsidRPr="00474CA0">
        <w:rPr>
          <w:rFonts w:ascii="Arial" w:hAnsi="Arial" w:cs="Arial"/>
          <w:color w:val="000000"/>
          <w:sz w:val="24"/>
          <w:szCs w:val="24"/>
        </w:rPr>
        <w:t xml:space="preserve"> </w:t>
      </w:r>
      <w:r w:rsidRPr="00474CA0">
        <w:rPr>
          <w:rFonts w:ascii="Arial" w:hAnsi="Arial" w:cs="Arial"/>
          <w:color w:val="000000"/>
          <w:sz w:val="24"/>
          <w:szCs w:val="24"/>
        </w:rPr>
        <w:t>toilets, residential facilities etc. according to their gender identity rather than their biological</w:t>
      </w:r>
      <w:r w:rsidR="00FF1F74" w:rsidRPr="00474CA0">
        <w:rPr>
          <w:rFonts w:ascii="Arial" w:hAnsi="Arial" w:cs="Arial"/>
          <w:color w:val="000000"/>
          <w:sz w:val="24"/>
          <w:szCs w:val="24"/>
        </w:rPr>
        <w:t xml:space="preserve"> </w:t>
      </w:r>
      <w:r w:rsidRPr="00474CA0">
        <w:rPr>
          <w:rFonts w:ascii="Arial" w:hAnsi="Arial" w:cs="Arial"/>
          <w:color w:val="000000"/>
          <w:sz w:val="24"/>
          <w:szCs w:val="24"/>
        </w:rPr>
        <w:t>sex. Raising awareness of the school’s approach to transphobia and supporting Trans and</w:t>
      </w:r>
      <w:r w:rsidR="00FF1F74" w:rsidRPr="00474CA0">
        <w:rPr>
          <w:rFonts w:ascii="Arial" w:hAnsi="Arial" w:cs="Arial"/>
          <w:color w:val="000000"/>
          <w:sz w:val="24"/>
          <w:szCs w:val="24"/>
        </w:rPr>
        <w:t xml:space="preserve"> </w:t>
      </w:r>
      <w:r w:rsidRPr="00474CA0">
        <w:rPr>
          <w:rFonts w:ascii="Arial" w:hAnsi="Arial" w:cs="Arial"/>
          <w:color w:val="000000"/>
          <w:sz w:val="24"/>
          <w:szCs w:val="24"/>
        </w:rPr>
        <w:t>gender questioning children and young people can be done through school newsletters</w:t>
      </w:r>
      <w:r w:rsidR="00FF1F74" w:rsidRPr="00474CA0">
        <w:rPr>
          <w:rFonts w:ascii="Arial" w:hAnsi="Arial" w:cs="Arial"/>
          <w:color w:val="000000"/>
          <w:sz w:val="24"/>
          <w:szCs w:val="24"/>
        </w:rPr>
        <w:t xml:space="preserve"> </w:t>
      </w:r>
      <w:r w:rsidRPr="00474CA0">
        <w:rPr>
          <w:rFonts w:ascii="Arial" w:hAnsi="Arial" w:cs="Arial"/>
          <w:color w:val="000000"/>
          <w:sz w:val="24"/>
          <w:szCs w:val="24"/>
        </w:rPr>
        <w:t>and websites by for example:</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232DCD" w:rsidRDefault="0038024F"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rPr>
      </w:pPr>
      <w:r w:rsidRPr="00232DCD">
        <w:rPr>
          <w:rFonts w:ascii="Arial" w:hAnsi="Arial" w:cs="Arial"/>
          <w:color w:val="000000"/>
          <w:sz w:val="24"/>
          <w:szCs w:val="24"/>
        </w:rPr>
        <w:t>Having an anti-bullying week focus on transphobia</w:t>
      </w:r>
    </w:p>
    <w:p w:rsidR="0038024F" w:rsidRPr="00232DCD" w:rsidRDefault="0038024F"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rPr>
      </w:pPr>
      <w:r w:rsidRPr="00232DCD">
        <w:rPr>
          <w:rFonts w:ascii="Arial" w:hAnsi="Arial" w:cs="Arial"/>
          <w:color w:val="000000"/>
          <w:sz w:val="24"/>
          <w:szCs w:val="24"/>
        </w:rPr>
        <w:t>Celebrating LGBT History Month</w:t>
      </w:r>
    </w:p>
    <w:p w:rsidR="0038024F" w:rsidRPr="00232DCD" w:rsidRDefault="0038024F"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rPr>
      </w:pPr>
      <w:r w:rsidRPr="00232DCD">
        <w:rPr>
          <w:rFonts w:ascii="Arial" w:hAnsi="Arial" w:cs="Arial"/>
          <w:color w:val="000000"/>
          <w:sz w:val="24"/>
          <w:szCs w:val="24"/>
        </w:rPr>
        <w:t>Providing information about PSE lessons on gende</w:t>
      </w:r>
      <w:r w:rsidR="00FF1F74" w:rsidRPr="00232DCD">
        <w:rPr>
          <w:rFonts w:ascii="Arial" w:hAnsi="Arial" w:cs="Arial"/>
          <w:color w:val="000000"/>
          <w:sz w:val="24"/>
          <w:szCs w:val="24"/>
        </w:rPr>
        <w:t xml:space="preserve">r stereotyping, gender identity </w:t>
      </w:r>
      <w:r w:rsidRPr="00232DCD">
        <w:rPr>
          <w:rFonts w:ascii="Arial" w:hAnsi="Arial" w:cs="Arial"/>
          <w:color w:val="000000"/>
          <w:sz w:val="24"/>
          <w:szCs w:val="24"/>
        </w:rPr>
        <w:t>and Trans issues</w:t>
      </w:r>
    </w:p>
    <w:p w:rsidR="0038024F" w:rsidRPr="00232DCD" w:rsidRDefault="0038024F"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rPr>
      </w:pPr>
      <w:r w:rsidRPr="00232DCD">
        <w:rPr>
          <w:rFonts w:ascii="Arial" w:hAnsi="Arial" w:cs="Arial"/>
          <w:color w:val="000000"/>
          <w:sz w:val="24"/>
          <w:szCs w:val="24"/>
        </w:rPr>
        <w:t>Including an equality objective (Public Sector Duty of the Equality Ac</w:t>
      </w:r>
      <w:r w:rsidR="00FF1F74" w:rsidRPr="00232DCD">
        <w:rPr>
          <w:rFonts w:ascii="Arial" w:hAnsi="Arial" w:cs="Arial"/>
          <w:color w:val="000000"/>
          <w:sz w:val="24"/>
          <w:szCs w:val="24"/>
        </w:rPr>
        <w:t xml:space="preserve">t) </w:t>
      </w:r>
      <w:r w:rsidRPr="00232DCD">
        <w:rPr>
          <w:rFonts w:ascii="Arial" w:hAnsi="Arial" w:cs="Arial"/>
          <w:color w:val="000000"/>
          <w:sz w:val="24"/>
          <w:szCs w:val="24"/>
        </w:rPr>
        <w:t xml:space="preserve">which supports needs of </w:t>
      </w:r>
      <w:proofErr w:type="gramStart"/>
      <w:r w:rsidRPr="00232DCD">
        <w:rPr>
          <w:rFonts w:ascii="Arial" w:hAnsi="Arial" w:cs="Arial"/>
          <w:color w:val="000000"/>
          <w:sz w:val="24"/>
          <w:szCs w:val="24"/>
        </w:rPr>
        <w:t>Trans</w:t>
      </w:r>
      <w:proofErr w:type="gramEnd"/>
      <w:r w:rsidRPr="00232DCD">
        <w:rPr>
          <w:rFonts w:ascii="Arial" w:hAnsi="Arial" w:cs="Arial"/>
          <w:color w:val="000000"/>
          <w:sz w:val="24"/>
          <w:szCs w:val="24"/>
        </w:rPr>
        <w:t xml:space="preserve"> children and young people.</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There will be cases where a child or young person’s Trans identity is not widely known</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and the school should seek to protect this information, unless the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 or youn</w:t>
      </w:r>
      <w:r w:rsidR="00FF1F74" w:rsidRPr="00474CA0">
        <w:rPr>
          <w:rFonts w:ascii="Arial" w:hAnsi="Arial" w:cs="Arial"/>
          <w:color w:val="000000"/>
          <w:sz w:val="24"/>
          <w:szCs w:val="24"/>
        </w:rPr>
        <w:t>g p</w:t>
      </w:r>
      <w:r w:rsidRPr="00474CA0">
        <w:rPr>
          <w:rFonts w:ascii="Arial" w:hAnsi="Arial" w:cs="Arial"/>
          <w:color w:val="000000"/>
          <w:sz w:val="24"/>
          <w:szCs w:val="24"/>
        </w:rPr>
        <w:t>erson wishes it to be known.</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Where a child’s Trans identity is known to the wider school community schools will need to</w:t>
      </w:r>
      <w:r w:rsidR="00FF1F74" w:rsidRPr="00474CA0">
        <w:rPr>
          <w:rFonts w:ascii="Arial" w:hAnsi="Arial" w:cs="Arial"/>
          <w:color w:val="000000"/>
          <w:sz w:val="24"/>
          <w:szCs w:val="24"/>
        </w:rPr>
        <w:t xml:space="preserve"> </w:t>
      </w:r>
      <w:r w:rsidRPr="00474CA0">
        <w:rPr>
          <w:rFonts w:ascii="Arial" w:hAnsi="Arial" w:cs="Arial"/>
          <w:color w:val="000000"/>
          <w:sz w:val="24"/>
          <w:szCs w:val="24"/>
        </w:rPr>
        <w:t>ensure that they have a robust language using the Equality Act and a Human Rights</w:t>
      </w:r>
      <w:r w:rsidR="00FF1F74" w:rsidRPr="00474CA0">
        <w:rPr>
          <w:rFonts w:ascii="Arial" w:hAnsi="Arial" w:cs="Arial"/>
          <w:color w:val="000000"/>
          <w:sz w:val="24"/>
          <w:szCs w:val="24"/>
        </w:rPr>
        <w:t xml:space="preserve"> </w:t>
      </w:r>
      <w:r w:rsidRPr="00474CA0">
        <w:rPr>
          <w:rFonts w:ascii="Arial" w:hAnsi="Arial" w:cs="Arial"/>
          <w:color w:val="000000"/>
          <w:sz w:val="24"/>
          <w:szCs w:val="24"/>
        </w:rPr>
        <w:t>approach to counteract any prejudice expressed or concerns raised. Additionally, when a</w:t>
      </w:r>
      <w:r w:rsidR="00FF1F74" w:rsidRPr="00474CA0">
        <w:rPr>
          <w:rFonts w:ascii="Arial" w:hAnsi="Arial" w:cs="Arial"/>
          <w:color w:val="000000"/>
          <w:sz w:val="24"/>
          <w:szCs w:val="24"/>
        </w:rPr>
        <w:t xml:space="preserve"> </w:t>
      </w:r>
      <w:r w:rsidRPr="00474CA0">
        <w:rPr>
          <w:rFonts w:ascii="Arial" w:hAnsi="Arial" w:cs="Arial"/>
          <w:color w:val="000000"/>
          <w:sz w:val="24"/>
          <w:szCs w:val="24"/>
        </w:rPr>
        <w:t>parent or carer raises a concern about the safety of their child when spending time in the</w:t>
      </w:r>
      <w:r w:rsidR="00FF1F74" w:rsidRPr="00474CA0">
        <w:rPr>
          <w:rFonts w:ascii="Arial" w:hAnsi="Arial" w:cs="Arial"/>
          <w:color w:val="000000"/>
          <w:sz w:val="24"/>
          <w:szCs w:val="24"/>
        </w:rPr>
        <w:t xml:space="preserve"> </w:t>
      </w:r>
      <w:r w:rsidRPr="00474CA0">
        <w:rPr>
          <w:rFonts w:ascii="Arial" w:hAnsi="Arial" w:cs="Arial"/>
          <w:color w:val="000000"/>
          <w:sz w:val="24"/>
          <w:szCs w:val="24"/>
        </w:rPr>
        <w:t>company of a Trans identified pupil or staff member it is vital that staff focus on the</w:t>
      </w:r>
      <w:r w:rsidR="00FF1F74" w:rsidRPr="00474CA0">
        <w:rPr>
          <w:rFonts w:ascii="Arial" w:hAnsi="Arial" w:cs="Arial"/>
          <w:color w:val="000000"/>
          <w:sz w:val="24"/>
          <w:szCs w:val="24"/>
        </w:rPr>
        <w:t xml:space="preserve"> </w:t>
      </w:r>
      <w:r w:rsidRPr="00474CA0">
        <w:rPr>
          <w:rFonts w:ascii="Arial" w:hAnsi="Arial" w:cs="Arial"/>
          <w:color w:val="000000"/>
          <w:sz w:val="24"/>
          <w:szCs w:val="24"/>
        </w:rPr>
        <w:t>‘problem’ being with the person who raises the concern and not with the Trans individual.</w:t>
      </w:r>
      <w:r w:rsidR="00FF1F74" w:rsidRPr="00474CA0">
        <w:rPr>
          <w:rFonts w:ascii="Arial" w:hAnsi="Arial" w:cs="Arial"/>
          <w:color w:val="000000"/>
          <w:sz w:val="24"/>
          <w:szCs w:val="24"/>
        </w:rPr>
        <w:t xml:space="preserve"> </w:t>
      </w:r>
      <w:r w:rsidRPr="00474CA0">
        <w:rPr>
          <w:rFonts w:ascii="Arial" w:hAnsi="Arial" w:cs="Arial"/>
          <w:color w:val="000000"/>
          <w:sz w:val="24"/>
          <w:szCs w:val="24"/>
        </w:rPr>
        <w:t>Therefore, support work should be aimed at answering the question ‘how can we make</w:t>
      </w:r>
      <w:r w:rsidR="00FF1F74" w:rsidRPr="00474CA0">
        <w:rPr>
          <w:rFonts w:ascii="Arial" w:hAnsi="Arial" w:cs="Arial"/>
          <w:color w:val="000000"/>
          <w:sz w:val="24"/>
          <w:szCs w:val="24"/>
        </w:rPr>
        <w:t xml:space="preserve"> </w:t>
      </w:r>
      <w:r w:rsidRPr="00474CA0">
        <w:rPr>
          <w:rFonts w:ascii="Arial" w:hAnsi="Arial" w:cs="Arial"/>
          <w:color w:val="000000"/>
          <w:sz w:val="24"/>
          <w:szCs w:val="24"/>
        </w:rPr>
        <w:t>your child feel more safe?’ rather than compromising the rights of the Trans person.</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232DCD">
      <w:pPr>
        <w:autoSpaceDE w:val="0"/>
        <w:autoSpaceDN w:val="0"/>
        <w:adjustRightInd w:val="0"/>
        <w:spacing w:after="0" w:line="240" w:lineRule="auto"/>
        <w:ind w:left="1418" w:hanging="1418"/>
        <w:jc w:val="both"/>
        <w:rPr>
          <w:rFonts w:ascii="Arial" w:hAnsi="Arial" w:cs="Arial"/>
          <w:b/>
          <w:bCs/>
          <w:color w:val="000000" w:themeColor="text1"/>
          <w:sz w:val="24"/>
          <w:szCs w:val="24"/>
        </w:rPr>
      </w:pPr>
      <w:r w:rsidRPr="00474CA0">
        <w:rPr>
          <w:rFonts w:ascii="Arial" w:hAnsi="Arial" w:cs="Arial"/>
          <w:b/>
          <w:bCs/>
          <w:color w:val="000000" w:themeColor="text1"/>
          <w:sz w:val="24"/>
          <w:szCs w:val="24"/>
        </w:rPr>
        <w:t xml:space="preserve">Scenario </w:t>
      </w:r>
      <w:r w:rsidR="008646E5" w:rsidRPr="00474CA0">
        <w:rPr>
          <w:rFonts w:ascii="Arial" w:hAnsi="Arial" w:cs="Arial"/>
          <w:b/>
          <w:bCs/>
          <w:color w:val="000000" w:themeColor="text1"/>
          <w:sz w:val="24"/>
          <w:szCs w:val="24"/>
        </w:rPr>
        <w:t xml:space="preserve">1 - </w:t>
      </w:r>
      <w:r w:rsidRPr="00474CA0">
        <w:rPr>
          <w:rFonts w:ascii="Arial" w:hAnsi="Arial" w:cs="Arial"/>
          <w:b/>
          <w:bCs/>
          <w:color w:val="000000" w:themeColor="text1"/>
          <w:sz w:val="24"/>
          <w:szCs w:val="24"/>
        </w:rPr>
        <w:t xml:space="preserve">My </w:t>
      </w:r>
      <w:r w:rsidR="008646E5" w:rsidRPr="00474CA0">
        <w:rPr>
          <w:rFonts w:ascii="Arial" w:hAnsi="Arial" w:cs="Arial"/>
          <w:b/>
          <w:bCs/>
          <w:color w:val="000000" w:themeColor="text1"/>
          <w:sz w:val="24"/>
          <w:szCs w:val="24"/>
        </w:rPr>
        <w:t>Daughter Doesn’t Want A Boy Changing Next To Her, What If He Looks At Her Body?</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For example, in this scenario it would not be appropriate to remove the Trans person from</w:t>
      </w:r>
      <w:r w:rsidR="00FF1F74" w:rsidRPr="00474CA0">
        <w:rPr>
          <w:rFonts w:ascii="Arial" w:hAnsi="Arial" w:cs="Arial"/>
          <w:color w:val="000000"/>
          <w:sz w:val="24"/>
          <w:szCs w:val="24"/>
        </w:rPr>
        <w:t xml:space="preserve"> </w:t>
      </w:r>
      <w:r w:rsidRPr="00474CA0">
        <w:rPr>
          <w:rFonts w:ascii="Arial" w:hAnsi="Arial" w:cs="Arial"/>
          <w:color w:val="000000"/>
          <w:sz w:val="24"/>
          <w:szCs w:val="24"/>
        </w:rPr>
        <w:t>the changing rooms if a concern is raised by a parent or carer. In this situation, it would be</w:t>
      </w:r>
      <w:r w:rsidR="00FF1F74" w:rsidRPr="00474CA0">
        <w:rPr>
          <w:rFonts w:ascii="Arial" w:hAnsi="Arial" w:cs="Arial"/>
          <w:color w:val="000000"/>
          <w:sz w:val="24"/>
          <w:szCs w:val="24"/>
        </w:rPr>
        <w:t xml:space="preserve"> </w:t>
      </w:r>
      <w:r w:rsidRPr="00474CA0">
        <w:rPr>
          <w:rFonts w:ascii="Arial" w:hAnsi="Arial" w:cs="Arial"/>
          <w:color w:val="000000"/>
          <w:sz w:val="24"/>
          <w:szCs w:val="24"/>
        </w:rPr>
        <w:t>far more appropriate to look at offering an alternative changing arrangement for the child</w:t>
      </w:r>
      <w:r w:rsidR="00FF1F74" w:rsidRPr="00474CA0">
        <w:rPr>
          <w:rFonts w:ascii="Arial" w:hAnsi="Arial" w:cs="Arial"/>
          <w:color w:val="000000"/>
          <w:sz w:val="24"/>
          <w:szCs w:val="24"/>
        </w:rPr>
        <w:t xml:space="preserve"> </w:t>
      </w:r>
      <w:r w:rsidRPr="00474CA0">
        <w:rPr>
          <w:rFonts w:ascii="Arial" w:hAnsi="Arial" w:cs="Arial"/>
          <w:color w:val="000000"/>
          <w:sz w:val="24"/>
          <w:szCs w:val="24"/>
        </w:rPr>
        <w:t>who feels uncomfortable around the Trans person. A Human Rights response would be to</w:t>
      </w:r>
      <w:r w:rsidR="00FF1F74" w:rsidRPr="00474CA0">
        <w:rPr>
          <w:rFonts w:ascii="Arial" w:hAnsi="Arial" w:cs="Arial"/>
          <w:color w:val="000000"/>
          <w:sz w:val="24"/>
          <w:szCs w:val="24"/>
        </w:rPr>
        <w:t xml:space="preserve"> </w:t>
      </w:r>
      <w:r w:rsidRPr="00474CA0">
        <w:rPr>
          <w:rFonts w:ascii="Arial" w:hAnsi="Arial" w:cs="Arial"/>
          <w:color w:val="000000"/>
          <w:sz w:val="24"/>
          <w:szCs w:val="24"/>
        </w:rPr>
        <w:t>state that although the individual in question may have the body of a boy, they are in</w:t>
      </w:r>
      <w:r w:rsidR="00FF1F74" w:rsidRPr="00474CA0">
        <w:rPr>
          <w:rFonts w:ascii="Arial" w:hAnsi="Arial" w:cs="Arial"/>
          <w:color w:val="000000"/>
          <w:sz w:val="24"/>
          <w:szCs w:val="24"/>
        </w:rPr>
        <w:t xml:space="preserve"> </w:t>
      </w:r>
      <w:r w:rsidRPr="00474CA0">
        <w:rPr>
          <w:rFonts w:ascii="Arial" w:hAnsi="Arial" w:cs="Arial"/>
          <w:color w:val="000000"/>
          <w:sz w:val="24"/>
          <w:szCs w:val="24"/>
        </w:rPr>
        <w:t>every other respect a girl and as such have the right under the Equality Act to change with</w:t>
      </w:r>
      <w:r w:rsidR="00FF1F74" w:rsidRPr="00474CA0">
        <w:rPr>
          <w:rFonts w:ascii="Arial" w:hAnsi="Arial" w:cs="Arial"/>
          <w:color w:val="000000"/>
          <w:sz w:val="24"/>
          <w:szCs w:val="24"/>
        </w:rPr>
        <w:t xml:space="preserve"> </w:t>
      </w:r>
      <w:r w:rsidRPr="00474CA0">
        <w:rPr>
          <w:rFonts w:ascii="Arial" w:hAnsi="Arial" w:cs="Arial"/>
          <w:color w:val="000000"/>
          <w:sz w:val="24"/>
          <w:szCs w:val="24"/>
        </w:rPr>
        <w:t>the girls and to be treated fairly as such. It is the responsibility of members of staff to</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support both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students and </w:t>
      </w:r>
      <w:proofErr w:type="spellStart"/>
      <w:r w:rsidRPr="00474CA0">
        <w:rPr>
          <w:rFonts w:ascii="Arial" w:hAnsi="Arial" w:cs="Arial"/>
          <w:color w:val="000000"/>
          <w:sz w:val="24"/>
          <w:szCs w:val="24"/>
        </w:rPr>
        <w:t>cisgendered</w:t>
      </w:r>
      <w:proofErr w:type="spellEnd"/>
      <w:r w:rsidRPr="00474CA0">
        <w:rPr>
          <w:rFonts w:ascii="Arial" w:hAnsi="Arial" w:cs="Arial"/>
          <w:color w:val="000000"/>
          <w:sz w:val="24"/>
          <w:szCs w:val="24"/>
        </w:rPr>
        <w:t xml:space="preserve"> students to feel comfortable around one</w:t>
      </w:r>
      <w:r w:rsidR="00FF1F74" w:rsidRPr="00474CA0">
        <w:rPr>
          <w:rFonts w:ascii="Arial" w:hAnsi="Arial" w:cs="Arial"/>
          <w:color w:val="000000"/>
          <w:sz w:val="24"/>
          <w:szCs w:val="24"/>
        </w:rPr>
        <w:t xml:space="preserve"> </w:t>
      </w:r>
      <w:r w:rsidRPr="00474CA0">
        <w:rPr>
          <w:rFonts w:ascii="Arial" w:hAnsi="Arial" w:cs="Arial"/>
          <w:color w:val="000000"/>
          <w:sz w:val="24"/>
          <w:szCs w:val="24"/>
        </w:rPr>
        <w:t>another.</w:t>
      </w:r>
    </w:p>
    <w:p w:rsidR="007D5CCF" w:rsidRPr="00474CA0" w:rsidRDefault="007D5CCF" w:rsidP="00474CA0">
      <w:pPr>
        <w:autoSpaceDE w:val="0"/>
        <w:autoSpaceDN w:val="0"/>
        <w:adjustRightInd w:val="0"/>
        <w:spacing w:after="0" w:line="240" w:lineRule="auto"/>
        <w:jc w:val="both"/>
        <w:rPr>
          <w:rFonts w:ascii="Arial" w:hAnsi="Arial" w:cs="Arial"/>
          <w:b/>
          <w:bCs/>
          <w:color w:val="B13E9B"/>
          <w:sz w:val="24"/>
          <w:szCs w:val="24"/>
        </w:rPr>
      </w:pPr>
    </w:p>
    <w:p w:rsidR="0038024F" w:rsidRPr="00474CA0" w:rsidRDefault="0038024F" w:rsidP="00232DCD">
      <w:pPr>
        <w:autoSpaceDE w:val="0"/>
        <w:autoSpaceDN w:val="0"/>
        <w:adjustRightInd w:val="0"/>
        <w:spacing w:after="0" w:line="240" w:lineRule="auto"/>
        <w:ind w:left="1418" w:hanging="1418"/>
        <w:jc w:val="both"/>
        <w:rPr>
          <w:rFonts w:ascii="Arial" w:hAnsi="Arial" w:cs="Arial"/>
          <w:b/>
          <w:bCs/>
          <w:color w:val="000000" w:themeColor="text1"/>
          <w:sz w:val="24"/>
          <w:szCs w:val="24"/>
        </w:rPr>
      </w:pPr>
      <w:r w:rsidRPr="00474CA0">
        <w:rPr>
          <w:rFonts w:ascii="Arial" w:hAnsi="Arial" w:cs="Arial"/>
          <w:b/>
          <w:bCs/>
          <w:color w:val="000000" w:themeColor="text1"/>
          <w:sz w:val="24"/>
          <w:szCs w:val="24"/>
        </w:rPr>
        <w:t xml:space="preserve">Scenario </w:t>
      </w:r>
      <w:r w:rsidR="008646E5" w:rsidRPr="00474CA0">
        <w:rPr>
          <w:rFonts w:ascii="Arial" w:hAnsi="Arial" w:cs="Arial"/>
          <w:b/>
          <w:bCs/>
          <w:color w:val="000000" w:themeColor="text1"/>
          <w:sz w:val="24"/>
          <w:szCs w:val="24"/>
        </w:rPr>
        <w:t xml:space="preserve">2 - </w:t>
      </w:r>
      <w:r w:rsidRPr="00474CA0">
        <w:rPr>
          <w:rFonts w:ascii="Arial" w:hAnsi="Arial" w:cs="Arial"/>
          <w:b/>
          <w:bCs/>
          <w:color w:val="000000" w:themeColor="text1"/>
          <w:sz w:val="24"/>
          <w:szCs w:val="24"/>
        </w:rPr>
        <w:t xml:space="preserve">It’s </w:t>
      </w:r>
      <w:r w:rsidR="008646E5" w:rsidRPr="00474CA0">
        <w:rPr>
          <w:rFonts w:ascii="Arial" w:hAnsi="Arial" w:cs="Arial"/>
          <w:b/>
          <w:bCs/>
          <w:color w:val="000000" w:themeColor="text1"/>
          <w:sz w:val="24"/>
          <w:szCs w:val="24"/>
        </w:rPr>
        <w:t xml:space="preserve">Not Fair That He Enters The 100 Metres Race For Girls When He Is A Boy </w:t>
      </w:r>
      <w:r w:rsidRPr="00474CA0">
        <w:rPr>
          <w:rFonts w:ascii="Arial" w:hAnsi="Arial" w:cs="Arial"/>
          <w:b/>
          <w:bCs/>
          <w:color w:val="000000" w:themeColor="text1"/>
          <w:sz w:val="24"/>
          <w:szCs w:val="24"/>
        </w:rPr>
        <w:t xml:space="preserve">OR Won’t </w:t>
      </w:r>
      <w:r w:rsidR="008646E5" w:rsidRPr="00474CA0">
        <w:rPr>
          <w:rFonts w:ascii="Arial" w:hAnsi="Arial" w:cs="Arial"/>
          <w:b/>
          <w:bCs/>
          <w:color w:val="000000" w:themeColor="text1"/>
          <w:sz w:val="24"/>
          <w:szCs w:val="24"/>
        </w:rPr>
        <w:t>She Get Injured Playing Rugby With Boys?</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Similarly, pupils or students who feel that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 should not be involved in </w:t>
      </w:r>
      <w:r w:rsidR="00FF1F74" w:rsidRPr="00474CA0">
        <w:rPr>
          <w:rFonts w:ascii="Arial" w:hAnsi="Arial" w:cs="Arial"/>
          <w:color w:val="000000"/>
          <w:sz w:val="24"/>
          <w:szCs w:val="24"/>
        </w:rPr>
        <w:t>c</w:t>
      </w:r>
      <w:r w:rsidRPr="00474CA0">
        <w:rPr>
          <w:rFonts w:ascii="Arial" w:hAnsi="Arial" w:cs="Arial"/>
          <w:color w:val="000000"/>
          <w:sz w:val="24"/>
          <w:szCs w:val="24"/>
        </w:rPr>
        <w:t>ertain</w:t>
      </w:r>
      <w:r w:rsidR="00FF1F74" w:rsidRPr="00474CA0">
        <w:rPr>
          <w:rFonts w:ascii="Arial" w:hAnsi="Arial" w:cs="Arial"/>
          <w:color w:val="000000"/>
          <w:sz w:val="24"/>
          <w:szCs w:val="24"/>
        </w:rPr>
        <w:t xml:space="preserve"> </w:t>
      </w:r>
      <w:r w:rsidRPr="00474CA0">
        <w:rPr>
          <w:rFonts w:ascii="Arial" w:hAnsi="Arial" w:cs="Arial"/>
          <w:color w:val="000000"/>
          <w:sz w:val="24"/>
          <w:szCs w:val="24"/>
        </w:rPr>
        <w:t>sporting activities may themselves need to be supported to do a different activity. This</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kind of support acknowledges that some individuals may struggle to understand </w:t>
      </w:r>
      <w:proofErr w:type="gramStart"/>
      <w:r w:rsidRPr="00474CA0">
        <w:rPr>
          <w:rFonts w:ascii="Arial" w:hAnsi="Arial" w:cs="Arial"/>
          <w:color w:val="000000"/>
          <w:sz w:val="24"/>
          <w:szCs w:val="24"/>
        </w:rPr>
        <w:t>Trans</w:t>
      </w:r>
      <w:proofErr w:type="gramEnd"/>
      <w:r w:rsidR="00FF1F74" w:rsidRPr="00474CA0">
        <w:rPr>
          <w:rFonts w:ascii="Arial" w:hAnsi="Arial" w:cs="Arial"/>
          <w:color w:val="000000"/>
          <w:sz w:val="24"/>
          <w:szCs w:val="24"/>
        </w:rPr>
        <w:t xml:space="preserve"> </w:t>
      </w:r>
      <w:r w:rsidRPr="00474CA0">
        <w:rPr>
          <w:rFonts w:ascii="Arial" w:hAnsi="Arial" w:cs="Arial"/>
          <w:color w:val="000000"/>
          <w:sz w:val="24"/>
          <w:szCs w:val="24"/>
        </w:rPr>
        <w:t>people or initially feel uncomfortable around them but does not support the idea that</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Trans people should be treated any differently to </w:t>
      </w:r>
      <w:proofErr w:type="spellStart"/>
      <w:r w:rsidRPr="00474CA0">
        <w:rPr>
          <w:rFonts w:ascii="Arial" w:hAnsi="Arial" w:cs="Arial"/>
          <w:color w:val="000000"/>
          <w:sz w:val="24"/>
          <w:szCs w:val="24"/>
        </w:rPr>
        <w:t>cisgendered</w:t>
      </w:r>
      <w:proofErr w:type="spellEnd"/>
      <w:r w:rsidRPr="00474CA0">
        <w:rPr>
          <w:rFonts w:ascii="Arial" w:hAnsi="Arial" w:cs="Arial"/>
          <w:color w:val="000000"/>
          <w:sz w:val="24"/>
          <w:szCs w:val="24"/>
        </w:rPr>
        <w:t xml:space="preserve"> people. The</w:t>
      </w:r>
      <w:r w:rsidR="00FF1F74" w:rsidRPr="00474CA0">
        <w:rPr>
          <w:rFonts w:ascii="Arial" w:hAnsi="Arial" w:cs="Arial"/>
          <w:color w:val="000000"/>
          <w:sz w:val="24"/>
          <w:szCs w:val="24"/>
        </w:rPr>
        <w:t xml:space="preserve"> </w:t>
      </w:r>
      <w:r w:rsidRPr="00474CA0">
        <w:rPr>
          <w:rFonts w:ascii="Arial" w:hAnsi="Arial" w:cs="Arial"/>
          <w:color w:val="000000"/>
          <w:sz w:val="24"/>
          <w:szCs w:val="24"/>
        </w:rPr>
        <w:t>responsibility lies with the individual who has the problem, to deal with that problem, not</w:t>
      </w:r>
      <w:r w:rsidR="00FF1F74" w:rsidRPr="00474CA0">
        <w:rPr>
          <w:rFonts w:ascii="Arial" w:hAnsi="Arial" w:cs="Arial"/>
          <w:color w:val="000000"/>
          <w:sz w:val="24"/>
          <w:szCs w:val="24"/>
        </w:rPr>
        <w:t xml:space="preserve"> </w:t>
      </w:r>
      <w:r w:rsidRPr="00474CA0">
        <w:rPr>
          <w:rFonts w:ascii="Arial" w:hAnsi="Arial" w:cs="Arial"/>
          <w:color w:val="000000"/>
          <w:sz w:val="24"/>
          <w:szCs w:val="24"/>
        </w:rPr>
        <w:t>with the Trans person to accommodate that person’s insecurity around them or their</w:t>
      </w:r>
      <w:r w:rsidR="00FF1F74" w:rsidRPr="00474CA0">
        <w:rPr>
          <w:rFonts w:ascii="Arial" w:hAnsi="Arial" w:cs="Arial"/>
          <w:color w:val="000000"/>
          <w:sz w:val="24"/>
          <w:szCs w:val="24"/>
        </w:rPr>
        <w:t xml:space="preserve"> </w:t>
      </w:r>
      <w:r w:rsidRPr="00474CA0">
        <w:rPr>
          <w:rFonts w:ascii="Arial" w:hAnsi="Arial" w:cs="Arial"/>
          <w:color w:val="000000"/>
          <w:sz w:val="24"/>
          <w:szCs w:val="24"/>
        </w:rPr>
        <w:t>child.</w:t>
      </w:r>
    </w:p>
    <w:p w:rsidR="0038024F" w:rsidRPr="00474CA0" w:rsidRDefault="0038024F" w:rsidP="00474CA0">
      <w:pPr>
        <w:spacing w:line="240" w:lineRule="auto"/>
        <w:jc w:val="both"/>
        <w:rPr>
          <w:rFonts w:ascii="Arial" w:hAnsi="Arial" w:cs="Arial"/>
          <w:color w:val="000000"/>
          <w:sz w:val="24"/>
          <w:szCs w:val="24"/>
        </w:rPr>
      </w:pPr>
    </w:p>
    <w:p w:rsidR="0038024F" w:rsidRPr="00474CA0" w:rsidRDefault="0038024F" w:rsidP="00474CA0">
      <w:pPr>
        <w:pStyle w:val="Heading1"/>
        <w:numPr>
          <w:ilvl w:val="0"/>
          <w:numId w:val="17"/>
        </w:numPr>
        <w:tabs>
          <w:tab w:val="left" w:pos="567"/>
        </w:tabs>
        <w:spacing w:before="0" w:line="240" w:lineRule="auto"/>
        <w:ind w:left="567" w:hanging="567"/>
        <w:jc w:val="both"/>
        <w:rPr>
          <w:rFonts w:ascii="Arial" w:eastAsiaTheme="minorHAnsi" w:hAnsi="Arial" w:cs="Arial"/>
          <w:b/>
          <w:color w:val="000000" w:themeColor="text1"/>
          <w:sz w:val="24"/>
          <w:szCs w:val="24"/>
        </w:rPr>
      </w:pPr>
      <w:bookmarkStart w:id="30" w:name="_Toc7420865"/>
      <w:r w:rsidRPr="00474CA0">
        <w:rPr>
          <w:rFonts w:ascii="Arial" w:eastAsiaTheme="minorHAnsi" w:hAnsi="Arial" w:cs="Arial"/>
          <w:b/>
          <w:color w:val="000000" w:themeColor="text1"/>
          <w:sz w:val="24"/>
          <w:szCs w:val="24"/>
        </w:rPr>
        <w:t xml:space="preserve">Trans </w:t>
      </w:r>
      <w:r w:rsidR="008646E5" w:rsidRPr="00474CA0">
        <w:rPr>
          <w:rFonts w:ascii="Arial" w:eastAsiaTheme="minorHAnsi" w:hAnsi="Arial" w:cs="Arial"/>
          <w:b/>
          <w:color w:val="000000" w:themeColor="text1"/>
          <w:sz w:val="24"/>
          <w:szCs w:val="24"/>
        </w:rPr>
        <w:t xml:space="preserve">Staff </w:t>
      </w:r>
      <w:proofErr w:type="gramStart"/>
      <w:r w:rsidR="008646E5" w:rsidRPr="00474CA0">
        <w:rPr>
          <w:rFonts w:ascii="Arial" w:eastAsiaTheme="minorHAnsi" w:hAnsi="Arial" w:cs="Arial"/>
          <w:b/>
          <w:color w:val="000000" w:themeColor="text1"/>
          <w:sz w:val="24"/>
          <w:szCs w:val="24"/>
        </w:rPr>
        <w:t>And</w:t>
      </w:r>
      <w:proofErr w:type="gramEnd"/>
      <w:r w:rsidR="008646E5" w:rsidRPr="00474CA0">
        <w:rPr>
          <w:rFonts w:ascii="Arial" w:eastAsiaTheme="minorHAnsi" w:hAnsi="Arial" w:cs="Arial"/>
          <w:b/>
          <w:color w:val="000000" w:themeColor="text1"/>
          <w:sz w:val="24"/>
          <w:szCs w:val="24"/>
        </w:rPr>
        <w:t xml:space="preserve"> Governors</w:t>
      </w:r>
      <w:bookmarkEnd w:id="30"/>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8646E5" w:rsidRPr="00474CA0" w:rsidRDefault="0038024F" w:rsidP="00474CA0">
      <w:pPr>
        <w:autoSpaceDE w:val="0"/>
        <w:autoSpaceDN w:val="0"/>
        <w:adjustRightInd w:val="0"/>
        <w:spacing w:after="0" w:line="240" w:lineRule="auto"/>
        <w:jc w:val="both"/>
        <w:rPr>
          <w:rFonts w:ascii="Arial" w:hAnsi="Arial" w:cs="Arial"/>
          <w:color w:val="000000"/>
          <w:sz w:val="24"/>
          <w:szCs w:val="24"/>
        </w:rPr>
        <w:sectPr w:rsidR="008646E5" w:rsidRPr="00474CA0" w:rsidSect="00184B4C">
          <w:headerReference w:type="default" r:id="rId16"/>
          <w:footerReference w:type="default" r:id="rId17"/>
          <w:pgSz w:w="11906" w:h="16838"/>
          <w:pgMar w:top="1134" w:right="1440" w:bottom="1440" w:left="1440" w:header="709" w:footer="709" w:gutter="0"/>
          <w:cols w:space="708"/>
          <w:docGrid w:linePitch="360"/>
        </w:sectPr>
      </w:pPr>
      <w:r w:rsidRPr="00474CA0">
        <w:rPr>
          <w:rFonts w:ascii="Arial" w:hAnsi="Arial" w:cs="Arial"/>
          <w:color w:val="000000"/>
          <w:sz w:val="24"/>
          <w:szCs w:val="24"/>
        </w:rPr>
        <w:t xml:space="preserve">Schools have responsibilities under the Equality Act towards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staff and governors.</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Additional support and advice is available through Stonewall </w:t>
      </w:r>
      <w:proofErr w:type="spellStart"/>
      <w:r w:rsidRPr="00474CA0">
        <w:rPr>
          <w:rFonts w:ascii="Arial" w:hAnsi="Arial" w:cs="Arial"/>
          <w:color w:val="000000"/>
          <w:sz w:val="24"/>
          <w:szCs w:val="24"/>
        </w:rPr>
        <w:t>Cymru</w:t>
      </w:r>
      <w:proofErr w:type="spellEnd"/>
      <w:r w:rsidRPr="00474CA0">
        <w:rPr>
          <w:rFonts w:ascii="Arial" w:hAnsi="Arial" w:cs="Arial"/>
          <w:color w:val="000000"/>
          <w:sz w:val="24"/>
          <w:szCs w:val="24"/>
        </w:rPr>
        <w:t xml:space="preserve"> – Welsh</w:t>
      </w:r>
      <w:r w:rsidR="00FF1F74" w:rsidRPr="00474CA0">
        <w:rPr>
          <w:rFonts w:ascii="Arial" w:hAnsi="Arial" w:cs="Arial"/>
          <w:color w:val="000000"/>
          <w:sz w:val="24"/>
          <w:szCs w:val="24"/>
        </w:rPr>
        <w:t xml:space="preserve"> </w:t>
      </w:r>
      <w:r w:rsidRPr="00474CA0">
        <w:rPr>
          <w:rFonts w:ascii="Arial" w:hAnsi="Arial" w:cs="Arial"/>
          <w:color w:val="000000"/>
          <w:sz w:val="24"/>
          <w:szCs w:val="24"/>
        </w:rPr>
        <w:t>Government Action plan to advance Equality for Transgender people and Transition</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and the Transgender </w:t>
      </w:r>
      <w:r w:rsidR="005D4019" w:rsidRPr="00474CA0">
        <w:rPr>
          <w:rFonts w:ascii="Arial" w:hAnsi="Arial" w:cs="Arial"/>
          <w:color w:val="000000"/>
          <w:sz w:val="24"/>
          <w:szCs w:val="24"/>
        </w:rPr>
        <w:t>Guidance</w:t>
      </w:r>
      <w:r w:rsidR="008646E5" w:rsidRPr="00474CA0">
        <w:rPr>
          <w:rFonts w:ascii="Arial" w:hAnsi="Arial" w:cs="Arial"/>
          <w:color w:val="000000"/>
          <w:sz w:val="24"/>
          <w:szCs w:val="24"/>
        </w:rPr>
        <w:t>.</w:t>
      </w:r>
    </w:p>
    <w:p w:rsidR="00C40DB3" w:rsidRPr="00474CA0" w:rsidRDefault="008646E5" w:rsidP="00474CA0">
      <w:pPr>
        <w:pStyle w:val="Heading1"/>
        <w:spacing w:before="0" w:line="240" w:lineRule="auto"/>
        <w:jc w:val="both"/>
        <w:rPr>
          <w:rFonts w:ascii="Arial" w:eastAsiaTheme="minorHAnsi" w:hAnsi="Arial" w:cs="Arial"/>
          <w:b/>
          <w:color w:val="000000" w:themeColor="text1"/>
          <w:sz w:val="24"/>
          <w:szCs w:val="24"/>
        </w:rPr>
      </w:pPr>
      <w:bookmarkStart w:id="31" w:name="_Toc7420866"/>
      <w:r w:rsidRPr="00474CA0">
        <w:rPr>
          <w:rFonts w:ascii="Arial" w:eastAsiaTheme="minorHAnsi" w:hAnsi="Arial" w:cs="Arial"/>
          <w:b/>
          <w:color w:val="000000" w:themeColor="text1"/>
          <w:sz w:val="24"/>
          <w:szCs w:val="24"/>
        </w:rPr>
        <w:t>APPENDIX 1 - GLOSSARY OF TERMS</w:t>
      </w:r>
      <w:bookmarkEnd w:id="31"/>
    </w:p>
    <w:p w:rsidR="00C40DB3" w:rsidRPr="00474CA0" w:rsidRDefault="00C40DB3" w:rsidP="00474CA0">
      <w:pPr>
        <w:autoSpaceDE w:val="0"/>
        <w:autoSpaceDN w:val="0"/>
        <w:adjustRightInd w:val="0"/>
        <w:spacing w:after="0" w:line="240" w:lineRule="auto"/>
        <w:jc w:val="both"/>
        <w:rPr>
          <w:rFonts w:ascii="Arial" w:hAnsi="Arial" w:cs="Arial"/>
          <w:b/>
          <w:bCs/>
          <w:color w:val="9F3196"/>
          <w:sz w:val="24"/>
          <w:szCs w:val="24"/>
        </w:rPr>
      </w:pPr>
    </w:p>
    <w:p w:rsidR="00C40DB3" w:rsidRPr="00474CA0" w:rsidRDefault="008646E5"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Assigned S</w:t>
      </w:r>
      <w:r w:rsidR="00C40DB3" w:rsidRPr="00474CA0">
        <w:rPr>
          <w:rFonts w:ascii="Arial" w:hAnsi="Arial" w:cs="Arial"/>
          <w:b/>
          <w:bCs/>
          <w:sz w:val="24"/>
          <w:szCs w:val="24"/>
        </w:rPr>
        <w:t xml:space="preserve">ex </w:t>
      </w:r>
      <w:r w:rsidR="00C40DB3" w:rsidRPr="00474CA0">
        <w:rPr>
          <w:rFonts w:ascii="Arial" w:hAnsi="Arial" w:cs="Arial"/>
          <w:sz w:val="24"/>
          <w:szCs w:val="24"/>
        </w:rPr>
        <w:t>- The sex you were assigned at birth and raised as.</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Cisgender - </w:t>
      </w:r>
      <w:r w:rsidRPr="00474CA0">
        <w:rPr>
          <w:rFonts w:ascii="Arial" w:hAnsi="Arial" w:cs="Arial"/>
          <w:sz w:val="24"/>
          <w:szCs w:val="24"/>
        </w:rPr>
        <w:t>A match between your biological sex and your gender. For example a female sexed person identifying with their female gender. Also a term for non-transgender people.</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8646E5"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Coming O</w:t>
      </w:r>
      <w:r w:rsidR="00C40DB3" w:rsidRPr="00474CA0">
        <w:rPr>
          <w:rFonts w:ascii="Arial" w:hAnsi="Arial" w:cs="Arial"/>
          <w:b/>
          <w:bCs/>
          <w:sz w:val="24"/>
          <w:szCs w:val="24"/>
        </w:rPr>
        <w:t xml:space="preserve">ut </w:t>
      </w:r>
      <w:r w:rsidR="00C40DB3" w:rsidRPr="00474CA0">
        <w:rPr>
          <w:rFonts w:ascii="Arial" w:hAnsi="Arial" w:cs="Arial"/>
          <w:sz w:val="24"/>
          <w:szCs w:val="24"/>
        </w:rPr>
        <w:t>- A process by which a Trans person will tell friends/family/co-workers etc. about their Trans status.</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Deed Poll/Statutory Declaration </w:t>
      </w:r>
      <w:r w:rsidRPr="00474CA0">
        <w:rPr>
          <w:rFonts w:ascii="Arial" w:hAnsi="Arial" w:cs="Arial"/>
          <w:sz w:val="24"/>
          <w:szCs w:val="24"/>
        </w:rPr>
        <w:t>- The means by which a person can legally change their name.</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FTM/Trans man/a Transsexual man </w:t>
      </w:r>
      <w:r w:rsidRPr="00474CA0">
        <w:rPr>
          <w:rFonts w:ascii="Arial" w:hAnsi="Arial" w:cs="Arial"/>
          <w:sz w:val="24"/>
          <w:szCs w:val="24"/>
        </w:rPr>
        <w:t>- Someone assigned female at birth but who identifies as male.</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20F98"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AFAB</w:t>
      </w:r>
      <w:r w:rsidR="00C40DB3" w:rsidRPr="00474CA0">
        <w:rPr>
          <w:rFonts w:ascii="Arial" w:hAnsi="Arial" w:cs="Arial"/>
          <w:b/>
          <w:bCs/>
          <w:sz w:val="24"/>
          <w:szCs w:val="24"/>
        </w:rPr>
        <w:t xml:space="preserve"> </w:t>
      </w:r>
      <w:r w:rsidRPr="00474CA0">
        <w:rPr>
          <w:rFonts w:ascii="Arial" w:hAnsi="Arial" w:cs="Arial"/>
          <w:sz w:val="24"/>
          <w:szCs w:val="24"/>
        </w:rPr>
        <w:t>- A</w:t>
      </w:r>
      <w:r w:rsidR="00C40DB3" w:rsidRPr="00474CA0">
        <w:rPr>
          <w:rFonts w:ascii="Arial" w:hAnsi="Arial" w:cs="Arial"/>
          <w:sz w:val="24"/>
          <w:szCs w:val="24"/>
        </w:rPr>
        <w:t xml:space="preserve">ssigned </w:t>
      </w:r>
      <w:r w:rsidRPr="00474CA0">
        <w:rPr>
          <w:rFonts w:ascii="Arial" w:hAnsi="Arial" w:cs="Arial"/>
          <w:sz w:val="24"/>
          <w:szCs w:val="24"/>
        </w:rPr>
        <w:t xml:space="preserve">female </w:t>
      </w:r>
      <w:r w:rsidR="00C40DB3" w:rsidRPr="00474CA0">
        <w:rPr>
          <w:rFonts w:ascii="Arial" w:hAnsi="Arial" w:cs="Arial"/>
          <w:sz w:val="24"/>
          <w:szCs w:val="24"/>
        </w:rPr>
        <w:t>at birth.</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Gender </w:t>
      </w:r>
      <w:r w:rsidRPr="00474CA0">
        <w:rPr>
          <w:rFonts w:ascii="Arial" w:hAnsi="Arial" w:cs="Arial"/>
          <w:sz w:val="24"/>
          <w:szCs w:val="24"/>
        </w:rPr>
        <w:t>- How a person feels in regards to male/female/neither/both. A cognitive process of recognising one’s identity.</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Genderqueer </w:t>
      </w:r>
      <w:r w:rsidRPr="00474CA0">
        <w:rPr>
          <w:rFonts w:ascii="Arial" w:hAnsi="Arial" w:cs="Arial"/>
          <w:sz w:val="24"/>
          <w:szCs w:val="24"/>
        </w:rPr>
        <w:t>- A gender diverse person whose gender identity is neither male nor female, is between or beyond genders, or a combination of male and female.</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Gender dysphoria </w:t>
      </w:r>
      <w:r w:rsidRPr="00474CA0">
        <w:rPr>
          <w:rFonts w:ascii="Arial" w:hAnsi="Arial" w:cs="Arial"/>
          <w:sz w:val="24"/>
          <w:szCs w:val="24"/>
        </w:rPr>
        <w:t>- A recognised medical term which refers to the physical/ mental/social discomfort of being perceived and living as one’s assigned sex.</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GIC </w:t>
      </w:r>
      <w:r w:rsidRPr="00474CA0">
        <w:rPr>
          <w:rFonts w:ascii="Arial" w:hAnsi="Arial" w:cs="Arial"/>
          <w:sz w:val="24"/>
          <w:szCs w:val="24"/>
        </w:rPr>
        <w:t>- Gender Identity Clinic.</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Intersex </w:t>
      </w:r>
      <w:r w:rsidRPr="00474CA0">
        <w:rPr>
          <w:rFonts w:ascii="Arial" w:hAnsi="Arial" w:cs="Arial"/>
          <w:sz w:val="24"/>
          <w:szCs w:val="24"/>
        </w:rPr>
        <w:t>- A term for a variety of conditions in which a person is born with a reproductive or sexual anatomy that doesn't seem to fit the typical definitions of male and female.</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MTF/Trans woman </w:t>
      </w:r>
      <w:r w:rsidRPr="00474CA0">
        <w:rPr>
          <w:rFonts w:ascii="Arial" w:hAnsi="Arial" w:cs="Arial"/>
          <w:sz w:val="24"/>
          <w:szCs w:val="24"/>
        </w:rPr>
        <w:t>- Someone assigned as male at birth that identifies as a woman.</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20F98"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AM</w:t>
      </w:r>
      <w:r w:rsidR="00C40DB3" w:rsidRPr="00474CA0">
        <w:rPr>
          <w:rFonts w:ascii="Arial" w:hAnsi="Arial" w:cs="Arial"/>
          <w:b/>
          <w:bCs/>
          <w:sz w:val="24"/>
          <w:szCs w:val="24"/>
        </w:rPr>
        <w:t xml:space="preserve">AB </w:t>
      </w:r>
      <w:r w:rsidRPr="00474CA0">
        <w:rPr>
          <w:rFonts w:ascii="Arial" w:hAnsi="Arial" w:cs="Arial"/>
          <w:sz w:val="24"/>
          <w:szCs w:val="24"/>
        </w:rPr>
        <w:t>- A</w:t>
      </w:r>
      <w:r w:rsidR="00C40DB3" w:rsidRPr="00474CA0">
        <w:rPr>
          <w:rFonts w:ascii="Arial" w:hAnsi="Arial" w:cs="Arial"/>
          <w:sz w:val="24"/>
          <w:szCs w:val="24"/>
        </w:rPr>
        <w:t xml:space="preserve">ssigned </w:t>
      </w:r>
      <w:r w:rsidRPr="00474CA0">
        <w:rPr>
          <w:rFonts w:ascii="Arial" w:hAnsi="Arial" w:cs="Arial"/>
          <w:sz w:val="24"/>
          <w:szCs w:val="24"/>
        </w:rPr>
        <w:t xml:space="preserve">male </w:t>
      </w:r>
      <w:r w:rsidR="00C40DB3" w:rsidRPr="00474CA0">
        <w:rPr>
          <w:rFonts w:ascii="Arial" w:hAnsi="Arial" w:cs="Arial"/>
          <w:sz w:val="24"/>
          <w:szCs w:val="24"/>
        </w:rPr>
        <w:t>at birth.</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Non binary </w:t>
      </w:r>
      <w:r w:rsidRPr="00474CA0">
        <w:rPr>
          <w:rFonts w:ascii="Arial" w:hAnsi="Arial" w:cs="Arial"/>
          <w:sz w:val="24"/>
          <w:szCs w:val="24"/>
        </w:rPr>
        <w:t>- To not identify within the binary male or female ideologies in Western society.</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Oestrogen </w:t>
      </w:r>
      <w:r w:rsidRPr="00474CA0">
        <w:rPr>
          <w:rFonts w:ascii="Arial" w:hAnsi="Arial" w:cs="Arial"/>
          <w:sz w:val="24"/>
          <w:szCs w:val="24"/>
        </w:rPr>
        <w:t>- Sex hormone which may be prescribed to some Trans women.</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Outed </w:t>
      </w:r>
      <w:r w:rsidRPr="00474CA0">
        <w:rPr>
          <w:rFonts w:ascii="Arial" w:hAnsi="Arial" w:cs="Arial"/>
          <w:sz w:val="24"/>
          <w:szCs w:val="24"/>
        </w:rPr>
        <w:t>– When a Trans person’s gender status is made public knowledge without their consent. This can happen either by people deliberately talking about this person being Trans or by careless violation of confidentiality.</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Pansexual – </w:t>
      </w:r>
      <w:r w:rsidRPr="00474CA0">
        <w:rPr>
          <w:rFonts w:ascii="Arial" w:hAnsi="Arial" w:cs="Arial"/>
          <w:sz w:val="24"/>
          <w:szCs w:val="24"/>
        </w:rPr>
        <w:t>A sexual or romantic attraction towards people of all gender identities including those that don’t fit into a gender binary.</w:t>
      </w:r>
    </w:p>
    <w:p w:rsidR="00150A12" w:rsidRPr="00474CA0" w:rsidRDefault="00150A12" w:rsidP="00474CA0">
      <w:pPr>
        <w:spacing w:line="240" w:lineRule="auto"/>
        <w:jc w:val="both"/>
        <w:rPr>
          <w:rFonts w:ascii="Arial" w:hAnsi="Arial" w:cs="Arial"/>
          <w:sz w:val="24"/>
          <w:szCs w:val="24"/>
        </w:rPr>
      </w:pPr>
    </w:p>
    <w:p w:rsidR="00C40DB3" w:rsidRPr="00474CA0" w:rsidRDefault="00C40DB3" w:rsidP="00474CA0">
      <w:pPr>
        <w:spacing w:line="240" w:lineRule="auto"/>
        <w:jc w:val="both"/>
        <w:rPr>
          <w:rFonts w:ascii="Arial" w:hAnsi="Arial" w:cs="Arial"/>
          <w:sz w:val="24"/>
          <w:szCs w:val="24"/>
        </w:rPr>
      </w:pPr>
      <w:r w:rsidRPr="00474CA0">
        <w:rPr>
          <w:rFonts w:ascii="Arial" w:hAnsi="Arial" w:cs="Arial"/>
          <w:b/>
          <w:bCs/>
          <w:sz w:val="24"/>
          <w:szCs w:val="24"/>
        </w:rPr>
        <w:t xml:space="preserve">Passing </w:t>
      </w:r>
      <w:r w:rsidRPr="00474CA0">
        <w:rPr>
          <w:rFonts w:ascii="Arial" w:hAnsi="Arial" w:cs="Arial"/>
          <w:sz w:val="24"/>
          <w:szCs w:val="24"/>
        </w:rPr>
        <w:t>- Being seen or read as the gender you present yourself as e.g. a male identifying person being read as male.</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Pronouns </w:t>
      </w:r>
      <w:r w:rsidRPr="00474CA0">
        <w:rPr>
          <w:rFonts w:ascii="Arial" w:hAnsi="Arial" w:cs="Arial"/>
          <w:sz w:val="24"/>
          <w:szCs w:val="24"/>
        </w:rPr>
        <w:t xml:space="preserve">- He, him, his, she, her (gender specific) they, them, their, </w:t>
      </w:r>
      <w:proofErr w:type="spellStart"/>
      <w:r w:rsidRPr="00474CA0">
        <w:rPr>
          <w:rFonts w:ascii="Arial" w:hAnsi="Arial" w:cs="Arial"/>
          <w:sz w:val="24"/>
          <w:szCs w:val="24"/>
        </w:rPr>
        <w:t>hir</w:t>
      </w:r>
      <w:proofErr w:type="spellEnd"/>
      <w:r w:rsidRPr="00474CA0">
        <w:rPr>
          <w:rFonts w:ascii="Arial" w:hAnsi="Arial" w:cs="Arial"/>
          <w:sz w:val="24"/>
          <w:szCs w:val="24"/>
        </w:rPr>
        <w:t xml:space="preserve">, </w:t>
      </w:r>
      <w:proofErr w:type="spellStart"/>
      <w:r w:rsidRPr="00474CA0">
        <w:rPr>
          <w:rFonts w:ascii="Arial" w:hAnsi="Arial" w:cs="Arial"/>
          <w:sz w:val="24"/>
          <w:szCs w:val="24"/>
        </w:rPr>
        <w:t>sie</w:t>
      </w:r>
      <w:proofErr w:type="spellEnd"/>
      <w:r w:rsidRPr="00474CA0">
        <w:rPr>
          <w:rFonts w:ascii="Arial" w:hAnsi="Arial" w:cs="Arial"/>
          <w:sz w:val="24"/>
          <w:szCs w:val="24"/>
        </w:rPr>
        <w:t xml:space="preserve">, </w:t>
      </w:r>
      <w:proofErr w:type="spellStart"/>
      <w:r w:rsidRPr="00474CA0">
        <w:rPr>
          <w:rFonts w:ascii="Arial" w:hAnsi="Arial" w:cs="Arial"/>
          <w:sz w:val="24"/>
          <w:szCs w:val="24"/>
        </w:rPr>
        <w:t>ey</w:t>
      </w:r>
      <w:proofErr w:type="spellEnd"/>
      <w:r w:rsidRPr="00474CA0">
        <w:rPr>
          <w:rFonts w:ascii="Arial" w:hAnsi="Arial" w:cs="Arial"/>
          <w:sz w:val="24"/>
          <w:szCs w:val="24"/>
        </w:rPr>
        <w:t xml:space="preserve">, </w:t>
      </w:r>
      <w:proofErr w:type="spellStart"/>
      <w:r w:rsidRPr="00474CA0">
        <w:rPr>
          <w:rFonts w:ascii="Arial" w:hAnsi="Arial" w:cs="Arial"/>
          <w:sz w:val="24"/>
          <w:szCs w:val="24"/>
        </w:rPr>
        <w:t>zie</w:t>
      </w:r>
      <w:proofErr w:type="spellEnd"/>
      <w:r w:rsidRPr="00474CA0">
        <w:rPr>
          <w:rFonts w:ascii="Arial" w:hAnsi="Arial" w:cs="Arial"/>
          <w:sz w:val="24"/>
          <w:szCs w:val="24"/>
        </w:rPr>
        <w:t>.</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w:t>
      </w:r>
      <w:proofErr w:type="gramStart"/>
      <w:r w:rsidRPr="00474CA0">
        <w:rPr>
          <w:rFonts w:ascii="Arial" w:hAnsi="Arial" w:cs="Arial"/>
          <w:sz w:val="24"/>
          <w:szCs w:val="24"/>
        </w:rPr>
        <w:t>gender</w:t>
      </w:r>
      <w:proofErr w:type="gramEnd"/>
      <w:r w:rsidRPr="00474CA0">
        <w:rPr>
          <w:rFonts w:ascii="Arial" w:hAnsi="Arial" w:cs="Arial"/>
          <w:sz w:val="24"/>
          <w:szCs w:val="24"/>
        </w:rPr>
        <w:t xml:space="preserve"> neutral)</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Sex </w:t>
      </w:r>
      <w:r w:rsidRPr="00474CA0">
        <w:rPr>
          <w:rFonts w:ascii="Arial" w:hAnsi="Arial" w:cs="Arial"/>
          <w:sz w:val="24"/>
          <w:szCs w:val="24"/>
        </w:rPr>
        <w:t>- Assigned at birth in relation to ones genitals, chromosomes etc.</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Sexual Orientation </w:t>
      </w:r>
      <w:r w:rsidRPr="00474CA0">
        <w:rPr>
          <w:rFonts w:ascii="Arial" w:hAnsi="Arial" w:cs="Arial"/>
          <w:sz w:val="24"/>
          <w:szCs w:val="24"/>
        </w:rPr>
        <w:t>- Attraction to people i.e. gay, straight, bisexual, pansexual etc.</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Stealth </w:t>
      </w:r>
      <w:r w:rsidRPr="00474CA0">
        <w:rPr>
          <w:rFonts w:ascii="Arial" w:hAnsi="Arial" w:cs="Arial"/>
          <w:sz w:val="24"/>
          <w:szCs w:val="24"/>
        </w:rPr>
        <w:t>- Living in one’s acquired gender without anyone knowing about one’s Trans status. A person may choose to be stealth in some areas of their lives but not others.</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Testosterone </w:t>
      </w:r>
      <w:r w:rsidRPr="00474CA0">
        <w:rPr>
          <w:rFonts w:ascii="Arial" w:hAnsi="Arial" w:cs="Arial"/>
          <w:sz w:val="24"/>
          <w:szCs w:val="24"/>
        </w:rPr>
        <w:t xml:space="preserve">- Sex hormone prescribed to some </w:t>
      </w:r>
      <w:proofErr w:type="gramStart"/>
      <w:r w:rsidRPr="00474CA0">
        <w:rPr>
          <w:rFonts w:ascii="Arial" w:hAnsi="Arial" w:cs="Arial"/>
          <w:sz w:val="24"/>
          <w:szCs w:val="24"/>
        </w:rPr>
        <w:t>Trans</w:t>
      </w:r>
      <w:proofErr w:type="gramEnd"/>
      <w:r w:rsidRPr="00474CA0">
        <w:rPr>
          <w:rFonts w:ascii="Arial" w:hAnsi="Arial" w:cs="Arial"/>
          <w:sz w:val="24"/>
          <w:szCs w:val="24"/>
        </w:rPr>
        <w:t xml:space="preserve"> men.</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To gender </w:t>
      </w:r>
      <w:r w:rsidRPr="00474CA0">
        <w:rPr>
          <w:rFonts w:ascii="Arial" w:hAnsi="Arial" w:cs="Arial"/>
          <w:sz w:val="24"/>
          <w:szCs w:val="24"/>
        </w:rPr>
        <w:t>- To assign someone else a gender by noticing behaviour and body presentation.</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Top surgery </w:t>
      </w:r>
      <w:r w:rsidR="00C20F98" w:rsidRPr="00474CA0">
        <w:rPr>
          <w:rFonts w:ascii="Arial" w:hAnsi="Arial" w:cs="Arial"/>
          <w:sz w:val="24"/>
          <w:szCs w:val="24"/>
        </w:rPr>
        <w:t xml:space="preserve">– Term used by </w:t>
      </w:r>
      <w:proofErr w:type="gramStart"/>
      <w:r w:rsidR="00C20F98" w:rsidRPr="00474CA0">
        <w:rPr>
          <w:rFonts w:ascii="Arial" w:hAnsi="Arial" w:cs="Arial"/>
          <w:sz w:val="24"/>
          <w:szCs w:val="24"/>
        </w:rPr>
        <w:t>Trans</w:t>
      </w:r>
      <w:proofErr w:type="gramEnd"/>
      <w:r w:rsidR="00C20F98" w:rsidRPr="00474CA0">
        <w:rPr>
          <w:rFonts w:ascii="Arial" w:hAnsi="Arial" w:cs="Arial"/>
          <w:sz w:val="24"/>
          <w:szCs w:val="24"/>
        </w:rPr>
        <w:t xml:space="preserve"> people</w:t>
      </w:r>
      <w:r w:rsidRPr="00474CA0">
        <w:rPr>
          <w:rFonts w:ascii="Arial" w:hAnsi="Arial" w:cs="Arial"/>
          <w:sz w:val="24"/>
          <w:szCs w:val="24"/>
        </w:rPr>
        <w:t xml:space="preserve"> when </w:t>
      </w:r>
      <w:r w:rsidR="00C20F98" w:rsidRPr="00474CA0">
        <w:rPr>
          <w:rFonts w:ascii="Arial" w:hAnsi="Arial" w:cs="Arial"/>
          <w:sz w:val="24"/>
          <w:szCs w:val="24"/>
        </w:rPr>
        <w:t>referring to chest surgery</w:t>
      </w:r>
      <w:r w:rsidRPr="00474CA0">
        <w:rPr>
          <w:rFonts w:ascii="Arial" w:hAnsi="Arial" w:cs="Arial"/>
          <w:sz w:val="24"/>
          <w:szCs w:val="24"/>
        </w:rPr>
        <w:t>.</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Transgender Person </w:t>
      </w:r>
      <w:r w:rsidRPr="00474CA0">
        <w:rPr>
          <w:rFonts w:ascii="Arial" w:hAnsi="Arial" w:cs="Arial"/>
          <w:sz w:val="24"/>
          <w:szCs w:val="24"/>
        </w:rPr>
        <w:t>– A person whose gender identity is different from the sex they were assigned at birth. Some Trans people will choose to transition socially and some will take medical steps to physically transition (with the help of hormone therapy and/or surgery) to live in the gender role of their choice.</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Transgender Man </w:t>
      </w:r>
      <w:r w:rsidRPr="00474CA0">
        <w:rPr>
          <w:rFonts w:ascii="Arial" w:hAnsi="Arial" w:cs="Arial"/>
          <w:sz w:val="24"/>
          <w:szCs w:val="24"/>
        </w:rPr>
        <w:t>- Someone who was born female but identifies as male. They will often change their name to one more commonly used by men, use the male pronoun (‘he’) and wear clothes that are typically worn by men. They will sometimes undergo medical procedures to change their physical appearance, for example taking hormones or undergoing surgery.</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Transgender Woman </w:t>
      </w:r>
      <w:r w:rsidRPr="00474CA0">
        <w:rPr>
          <w:rFonts w:ascii="Arial" w:hAnsi="Arial" w:cs="Arial"/>
          <w:sz w:val="24"/>
          <w:szCs w:val="24"/>
        </w:rPr>
        <w:t>- Someone who was born male but identifies as female. They will often change their name to one more commonly used by women, use the female pronoun (‘she’) and wear clothes that are typically worn by women. They will sometimes undergo medical procedures to change their physical appearance, for example taking hormones or undergoing surgery.</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Transgender/Trans – </w:t>
      </w:r>
      <w:r w:rsidRPr="00474CA0">
        <w:rPr>
          <w:rFonts w:ascii="Arial" w:hAnsi="Arial" w:cs="Arial"/>
          <w:sz w:val="24"/>
          <w:szCs w:val="24"/>
        </w:rPr>
        <w:t>An umbrella term which can be used to describe people who are:</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Transgender</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Transsexual</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Transvestite</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Both male and female</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Neither male nor female</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Androgynous</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A third gender</w:t>
      </w:r>
    </w:p>
    <w:p w:rsidR="00C40DB3" w:rsidRPr="00474CA0" w:rsidRDefault="00C40DB3" w:rsidP="00474CA0">
      <w:pPr>
        <w:spacing w:line="240" w:lineRule="auto"/>
        <w:jc w:val="both"/>
        <w:rPr>
          <w:rFonts w:ascii="Arial" w:hAnsi="Arial" w:cs="Arial"/>
          <w:sz w:val="24"/>
          <w:szCs w:val="24"/>
        </w:rPr>
      </w:pPr>
      <w:r w:rsidRPr="00474CA0">
        <w:rPr>
          <w:rFonts w:ascii="Arial" w:hAnsi="Arial" w:cs="Arial"/>
          <w:sz w:val="24"/>
          <w:szCs w:val="24"/>
        </w:rPr>
        <w:t>Or who have a gender identity which we do not yet have words to describe</w:t>
      </w:r>
    </w:p>
    <w:p w:rsidR="008646E5" w:rsidRPr="00474CA0" w:rsidRDefault="008646E5" w:rsidP="00474CA0">
      <w:pPr>
        <w:spacing w:line="240" w:lineRule="auto"/>
        <w:jc w:val="both"/>
        <w:rPr>
          <w:rFonts w:ascii="Arial" w:hAnsi="Arial" w:cs="Arial"/>
          <w:sz w:val="24"/>
          <w:szCs w:val="24"/>
        </w:rPr>
      </w:pPr>
    </w:p>
    <w:p w:rsidR="00C40DB3" w:rsidRPr="00474CA0" w:rsidRDefault="00C40DB3" w:rsidP="00474CA0">
      <w:pPr>
        <w:spacing w:line="240" w:lineRule="auto"/>
        <w:jc w:val="both"/>
        <w:rPr>
          <w:rFonts w:ascii="Arial" w:hAnsi="Arial" w:cs="Arial"/>
          <w:sz w:val="24"/>
          <w:szCs w:val="24"/>
        </w:rPr>
      </w:pPr>
      <w:r w:rsidRPr="00474CA0">
        <w:rPr>
          <w:rFonts w:ascii="Arial" w:hAnsi="Arial" w:cs="Arial"/>
          <w:b/>
          <w:bCs/>
          <w:sz w:val="24"/>
          <w:szCs w:val="24"/>
        </w:rPr>
        <w:t xml:space="preserve">Transition </w:t>
      </w:r>
      <w:r w:rsidRPr="00474CA0">
        <w:rPr>
          <w:rFonts w:ascii="Arial" w:hAnsi="Arial" w:cs="Arial"/>
          <w:sz w:val="24"/>
          <w:szCs w:val="24"/>
        </w:rPr>
        <w:t>–What constitutes as transitioning may be different for many Trans people e.g. medical transition, social transition, etc.</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Transphobia </w:t>
      </w:r>
      <w:r w:rsidRPr="00474CA0">
        <w:rPr>
          <w:rFonts w:ascii="Arial" w:hAnsi="Arial" w:cs="Arial"/>
          <w:sz w:val="24"/>
          <w:szCs w:val="24"/>
        </w:rPr>
        <w:t xml:space="preserve">- Irrational fear, hatred, abuse etc. of </w:t>
      </w:r>
      <w:proofErr w:type="gramStart"/>
      <w:r w:rsidRPr="00474CA0">
        <w:rPr>
          <w:rFonts w:ascii="Arial" w:hAnsi="Arial" w:cs="Arial"/>
          <w:sz w:val="24"/>
          <w:szCs w:val="24"/>
        </w:rPr>
        <w:t>Trans</w:t>
      </w:r>
      <w:proofErr w:type="gramEnd"/>
      <w:r w:rsidRPr="00474CA0">
        <w:rPr>
          <w:rFonts w:ascii="Arial" w:hAnsi="Arial" w:cs="Arial"/>
          <w:sz w:val="24"/>
          <w:szCs w:val="24"/>
        </w:rPr>
        <w:t xml:space="preserve"> people and people who do not conform to traditional gender norms.</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Transsexual Person </w:t>
      </w:r>
      <w:r w:rsidRPr="00474CA0">
        <w:rPr>
          <w:rFonts w:ascii="Arial" w:hAnsi="Arial" w:cs="Arial"/>
          <w:sz w:val="24"/>
          <w:szCs w:val="24"/>
        </w:rPr>
        <w:t>- A person with a consistent and overwhelming desire to transition and fulfil their life as the opposite gender. Most Transsexual people actively desire and complete gender re-assignment surgery.</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Transvestite/Cross dresser </w:t>
      </w:r>
      <w:r w:rsidRPr="00474CA0">
        <w:rPr>
          <w:rFonts w:ascii="Arial" w:hAnsi="Arial" w:cs="Arial"/>
          <w:sz w:val="24"/>
          <w:szCs w:val="24"/>
        </w:rPr>
        <w:t>- A person who dresses in the clothing of the opposite sex as defined by socially accepted norms. They enjoy wearing the clothes of the opposite sex occasionally but they do not want to live their lives as the opposite gender and therefore do not seek hormone therapy or surgery.</w:t>
      </w:r>
    </w:p>
    <w:p w:rsidR="00D27524" w:rsidRPr="00474CA0" w:rsidRDefault="00C40DB3" w:rsidP="00474CA0">
      <w:pPr>
        <w:spacing w:line="240" w:lineRule="auto"/>
        <w:jc w:val="both"/>
        <w:rPr>
          <w:rFonts w:ascii="Arial" w:hAnsi="Arial" w:cs="Arial"/>
          <w:sz w:val="24"/>
          <w:szCs w:val="24"/>
        </w:rPr>
      </w:pPr>
      <w:r w:rsidRPr="00474CA0">
        <w:rPr>
          <w:rFonts w:ascii="Arial" w:hAnsi="Arial" w:cs="Arial"/>
          <w:sz w:val="24"/>
          <w:szCs w:val="24"/>
        </w:rPr>
        <w:br w:type="page"/>
      </w:r>
    </w:p>
    <w:p w:rsidR="0038024F" w:rsidRPr="00474CA0" w:rsidRDefault="008646E5" w:rsidP="00474CA0">
      <w:pPr>
        <w:pStyle w:val="Heading1"/>
        <w:spacing w:before="0" w:line="240" w:lineRule="auto"/>
        <w:jc w:val="both"/>
        <w:rPr>
          <w:rFonts w:ascii="Arial" w:eastAsiaTheme="minorHAnsi" w:hAnsi="Arial" w:cs="Arial"/>
          <w:b/>
          <w:color w:val="000000" w:themeColor="text1"/>
          <w:sz w:val="24"/>
          <w:szCs w:val="24"/>
        </w:rPr>
      </w:pPr>
      <w:bookmarkStart w:id="32" w:name="_Toc7420867"/>
      <w:r w:rsidRPr="00474CA0">
        <w:rPr>
          <w:rFonts w:ascii="Arial" w:eastAsiaTheme="minorHAnsi" w:hAnsi="Arial" w:cs="Arial"/>
          <w:b/>
          <w:color w:val="000000" w:themeColor="text1"/>
          <w:sz w:val="24"/>
          <w:szCs w:val="24"/>
        </w:rPr>
        <w:t>APPENDIX 2 – SUPPORT SERVICES</w:t>
      </w:r>
      <w:bookmarkEnd w:id="32"/>
    </w:p>
    <w:p w:rsidR="005D4019" w:rsidRPr="00474CA0" w:rsidRDefault="005D4019" w:rsidP="00474CA0">
      <w:pPr>
        <w:autoSpaceDE w:val="0"/>
        <w:autoSpaceDN w:val="0"/>
        <w:adjustRightInd w:val="0"/>
        <w:spacing w:after="0" w:line="240" w:lineRule="auto"/>
        <w:jc w:val="both"/>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4291"/>
        <w:gridCol w:w="4725"/>
      </w:tblGrid>
      <w:tr w:rsidR="001F591A" w:rsidRPr="00474CA0" w:rsidTr="008646E5">
        <w:tc>
          <w:tcPr>
            <w:tcW w:w="9016" w:type="dxa"/>
            <w:gridSpan w:val="2"/>
          </w:tcPr>
          <w:p w:rsidR="001F591A" w:rsidRPr="00474CA0" w:rsidRDefault="008646E5" w:rsidP="00474CA0">
            <w:pPr>
              <w:autoSpaceDE w:val="0"/>
              <w:autoSpaceDN w:val="0"/>
              <w:adjustRightInd w:val="0"/>
              <w:jc w:val="both"/>
              <w:rPr>
                <w:rFonts w:ascii="Arial" w:hAnsi="Arial" w:cs="Arial"/>
                <w:b/>
                <w:bCs/>
                <w:color w:val="9F3196"/>
                <w:sz w:val="24"/>
                <w:szCs w:val="24"/>
              </w:rPr>
            </w:pPr>
            <w:r w:rsidRPr="00474CA0">
              <w:rPr>
                <w:rFonts w:ascii="Arial" w:hAnsi="Arial" w:cs="Arial"/>
                <w:b/>
                <w:bCs/>
                <w:sz w:val="24"/>
                <w:szCs w:val="24"/>
              </w:rPr>
              <w:t>USEFUL WEBSITES AND RESOURCES</w:t>
            </w: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Gendered Intelligence</w:t>
            </w:r>
          </w:p>
        </w:tc>
        <w:tc>
          <w:tcPr>
            <w:tcW w:w="4716" w:type="dxa"/>
          </w:tcPr>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www.genderedintelligence.co.uk</w:t>
            </w: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Gender Identity Research and Education</w:t>
            </w:r>
          </w:p>
          <w:p w:rsidR="00874FB8"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b/>
                <w:bCs/>
                <w:sz w:val="24"/>
                <w:szCs w:val="24"/>
              </w:rPr>
              <w:t xml:space="preserve">Society </w:t>
            </w:r>
            <w:r w:rsidRPr="00474CA0">
              <w:rPr>
                <w:rFonts w:ascii="Arial" w:hAnsi="Arial" w:cs="Arial"/>
                <w:i/>
                <w:iCs/>
                <w:sz w:val="24"/>
                <w:szCs w:val="24"/>
              </w:rPr>
              <w:t xml:space="preserve">Including guidance on combating </w:t>
            </w:r>
            <w:r w:rsidR="00874FB8" w:rsidRPr="00474CA0">
              <w:rPr>
                <w:rFonts w:ascii="Arial" w:hAnsi="Arial" w:cs="Arial"/>
                <w:i/>
                <w:iCs/>
                <w:sz w:val="24"/>
                <w:szCs w:val="24"/>
              </w:rPr>
              <w:t>Transphobic bullying in schools</w:t>
            </w:r>
          </w:p>
        </w:tc>
        <w:tc>
          <w:tcPr>
            <w:tcW w:w="4716" w:type="dxa"/>
          </w:tcPr>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www.gires.org.uk</w:t>
            </w:r>
          </w:p>
          <w:p w:rsidR="001F591A" w:rsidRPr="00474CA0" w:rsidRDefault="001F591A" w:rsidP="00474CA0">
            <w:pPr>
              <w:autoSpaceDE w:val="0"/>
              <w:autoSpaceDN w:val="0"/>
              <w:adjustRightInd w:val="0"/>
              <w:jc w:val="both"/>
              <w:rPr>
                <w:rFonts w:ascii="Arial" w:hAnsi="Arial" w:cs="Arial"/>
                <w:b/>
                <w:bCs/>
                <w:color w:val="9F3196"/>
                <w:sz w:val="24"/>
                <w:szCs w:val="24"/>
              </w:rPr>
            </w:pP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 xml:space="preserve">Stonewall </w:t>
            </w:r>
            <w:proofErr w:type="spellStart"/>
            <w:r w:rsidRPr="00474CA0">
              <w:rPr>
                <w:rFonts w:ascii="Arial" w:hAnsi="Arial" w:cs="Arial"/>
                <w:b/>
                <w:bCs/>
                <w:sz w:val="24"/>
                <w:szCs w:val="24"/>
              </w:rPr>
              <w:t>Cymru</w:t>
            </w:r>
            <w:proofErr w:type="spellEnd"/>
          </w:p>
          <w:p w:rsidR="001F591A"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 xml:space="preserve">Stonewall </w:t>
            </w:r>
            <w:proofErr w:type="spellStart"/>
            <w:r w:rsidRPr="00474CA0">
              <w:rPr>
                <w:rFonts w:ascii="Arial" w:hAnsi="Arial" w:cs="Arial"/>
                <w:i/>
                <w:iCs/>
                <w:sz w:val="24"/>
                <w:szCs w:val="24"/>
              </w:rPr>
              <w:t>Cymru</w:t>
            </w:r>
            <w:proofErr w:type="spellEnd"/>
            <w:r w:rsidRPr="00474CA0">
              <w:rPr>
                <w:rFonts w:ascii="Arial" w:hAnsi="Arial" w:cs="Arial"/>
                <w:i/>
                <w:iCs/>
                <w:sz w:val="24"/>
                <w:szCs w:val="24"/>
              </w:rPr>
              <w:t xml:space="preserve"> campaigns for the equality of lesbian, gay, bisexual and </w:t>
            </w:r>
            <w:proofErr w:type="gramStart"/>
            <w:r w:rsidRPr="00474CA0">
              <w:rPr>
                <w:rFonts w:ascii="Arial" w:hAnsi="Arial" w:cs="Arial"/>
                <w:i/>
                <w:iCs/>
                <w:sz w:val="24"/>
                <w:szCs w:val="24"/>
              </w:rPr>
              <w:t>Trans</w:t>
            </w:r>
            <w:proofErr w:type="gramEnd"/>
            <w:r w:rsidRPr="00474CA0">
              <w:rPr>
                <w:rFonts w:ascii="Arial" w:hAnsi="Arial" w:cs="Arial"/>
                <w:i/>
                <w:iCs/>
                <w:sz w:val="24"/>
                <w:szCs w:val="24"/>
              </w:rPr>
              <w:t xml:space="preserve"> people across Britain.</w:t>
            </w:r>
          </w:p>
        </w:tc>
        <w:tc>
          <w:tcPr>
            <w:tcW w:w="4716" w:type="dxa"/>
          </w:tcPr>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www.</w:t>
            </w:r>
            <w:r w:rsidRPr="00474CA0">
              <w:rPr>
                <w:rFonts w:ascii="Arial" w:hAnsi="Arial" w:cs="Arial"/>
                <w:b/>
                <w:bCs/>
                <w:color w:val="0000FF"/>
                <w:sz w:val="24"/>
                <w:szCs w:val="24"/>
              </w:rPr>
              <w:t>stonewallcymru</w:t>
            </w:r>
            <w:r w:rsidRPr="00474CA0">
              <w:rPr>
                <w:rFonts w:ascii="Arial" w:hAnsi="Arial" w:cs="Arial"/>
                <w:color w:val="0000FF"/>
                <w:sz w:val="24"/>
                <w:szCs w:val="24"/>
              </w:rPr>
              <w:t>.org.uk/</w:t>
            </w:r>
          </w:p>
          <w:p w:rsidR="001F591A" w:rsidRPr="00474CA0" w:rsidRDefault="001F591A" w:rsidP="00474CA0">
            <w:pPr>
              <w:autoSpaceDE w:val="0"/>
              <w:autoSpaceDN w:val="0"/>
              <w:adjustRightInd w:val="0"/>
              <w:jc w:val="both"/>
              <w:rPr>
                <w:rFonts w:ascii="Arial" w:hAnsi="Arial" w:cs="Arial"/>
                <w:color w:val="0000FF"/>
                <w:sz w:val="24"/>
                <w:szCs w:val="24"/>
              </w:rPr>
            </w:pPr>
          </w:p>
          <w:p w:rsidR="001F591A" w:rsidRPr="00474CA0" w:rsidRDefault="001F591A" w:rsidP="00474CA0">
            <w:pPr>
              <w:autoSpaceDE w:val="0"/>
              <w:autoSpaceDN w:val="0"/>
              <w:adjustRightInd w:val="0"/>
              <w:jc w:val="both"/>
              <w:rPr>
                <w:rFonts w:ascii="Arial" w:hAnsi="Arial" w:cs="Arial"/>
                <w:color w:val="212121"/>
                <w:sz w:val="24"/>
                <w:szCs w:val="24"/>
              </w:rPr>
            </w:pPr>
          </w:p>
          <w:p w:rsidR="001F591A" w:rsidRPr="00474CA0" w:rsidRDefault="001F591A" w:rsidP="00474CA0">
            <w:pPr>
              <w:autoSpaceDE w:val="0"/>
              <w:autoSpaceDN w:val="0"/>
              <w:adjustRightInd w:val="0"/>
              <w:jc w:val="both"/>
              <w:rPr>
                <w:rFonts w:ascii="Arial" w:hAnsi="Arial" w:cs="Arial"/>
                <w:color w:val="212121"/>
                <w:sz w:val="24"/>
                <w:szCs w:val="24"/>
              </w:rPr>
            </w:pPr>
            <w:r w:rsidRPr="00474CA0">
              <w:rPr>
                <w:rFonts w:ascii="Arial" w:hAnsi="Arial" w:cs="Arial"/>
                <w:color w:val="212121"/>
                <w:sz w:val="24"/>
                <w:szCs w:val="24"/>
              </w:rPr>
              <w:t>Phone: 029 2023 7744</w:t>
            </w:r>
          </w:p>
          <w:p w:rsidR="001F591A" w:rsidRPr="00474CA0" w:rsidRDefault="001F591A" w:rsidP="00474CA0">
            <w:pPr>
              <w:autoSpaceDE w:val="0"/>
              <w:autoSpaceDN w:val="0"/>
              <w:adjustRightInd w:val="0"/>
              <w:jc w:val="both"/>
              <w:rPr>
                <w:rFonts w:ascii="Arial" w:hAnsi="Arial" w:cs="Arial"/>
                <w:b/>
                <w:bCs/>
                <w:color w:val="9F3196"/>
                <w:sz w:val="24"/>
                <w:szCs w:val="24"/>
              </w:rPr>
            </w:pP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 xml:space="preserve">Youth </w:t>
            </w:r>
            <w:proofErr w:type="spellStart"/>
            <w:r w:rsidRPr="00474CA0">
              <w:rPr>
                <w:rFonts w:ascii="Arial" w:hAnsi="Arial" w:cs="Arial"/>
                <w:b/>
                <w:bCs/>
                <w:sz w:val="24"/>
                <w:szCs w:val="24"/>
              </w:rPr>
              <w:t>Cymru</w:t>
            </w:r>
            <w:proofErr w:type="spellEnd"/>
          </w:p>
          <w:p w:rsidR="001F591A"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 xml:space="preserve">Youth </w:t>
            </w:r>
            <w:proofErr w:type="spellStart"/>
            <w:r w:rsidRPr="00474CA0">
              <w:rPr>
                <w:rFonts w:ascii="Arial" w:hAnsi="Arial" w:cs="Arial"/>
                <w:i/>
                <w:iCs/>
                <w:sz w:val="24"/>
                <w:szCs w:val="24"/>
              </w:rPr>
              <w:t>Cymru</w:t>
            </w:r>
            <w:proofErr w:type="spellEnd"/>
            <w:r w:rsidRPr="00474CA0">
              <w:rPr>
                <w:rFonts w:ascii="Arial" w:hAnsi="Arial" w:cs="Arial"/>
                <w:i/>
                <w:iCs/>
                <w:sz w:val="24"/>
                <w:szCs w:val="24"/>
              </w:rPr>
              <w:t xml:space="preserve"> is a charity that works with</w:t>
            </w:r>
          </w:p>
          <w:p w:rsidR="001F591A"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youth groups, youth workers and young</w:t>
            </w:r>
          </w:p>
          <w:p w:rsidR="001F591A" w:rsidRPr="00474CA0" w:rsidRDefault="001F591A" w:rsidP="00474CA0">
            <w:pPr>
              <w:autoSpaceDE w:val="0"/>
              <w:autoSpaceDN w:val="0"/>
              <w:adjustRightInd w:val="0"/>
              <w:jc w:val="both"/>
              <w:rPr>
                <w:rFonts w:ascii="Arial" w:hAnsi="Arial" w:cs="Arial"/>
                <w:i/>
                <w:iCs/>
                <w:sz w:val="24"/>
                <w:szCs w:val="24"/>
              </w:rPr>
            </w:pPr>
            <w:proofErr w:type="gramStart"/>
            <w:r w:rsidRPr="00474CA0">
              <w:rPr>
                <w:rFonts w:ascii="Arial" w:hAnsi="Arial" w:cs="Arial"/>
                <w:i/>
                <w:iCs/>
                <w:sz w:val="24"/>
                <w:szCs w:val="24"/>
              </w:rPr>
              <w:t>people</w:t>
            </w:r>
            <w:proofErr w:type="gramEnd"/>
            <w:r w:rsidRPr="00474CA0">
              <w:rPr>
                <w:rFonts w:ascii="Arial" w:hAnsi="Arial" w:cs="Arial"/>
                <w:i/>
                <w:iCs/>
                <w:sz w:val="24"/>
                <w:szCs w:val="24"/>
              </w:rPr>
              <w:t xml:space="preserve"> throughout the whole of Wales.</w:t>
            </w:r>
          </w:p>
        </w:tc>
        <w:tc>
          <w:tcPr>
            <w:tcW w:w="4716" w:type="dxa"/>
          </w:tcPr>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b/>
                <w:bCs/>
                <w:color w:val="0000FF"/>
                <w:sz w:val="24"/>
                <w:szCs w:val="24"/>
              </w:rPr>
              <w:t>youthcymru</w:t>
            </w:r>
            <w:r w:rsidRPr="00474CA0">
              <w:rPr>
                <w:rFonts w:ascii="Arial" w:hAnsi="Arial" w:cs="Arial"/>
                <w:color w:val="0000FF"/>
                <w:sz w:val="24"/>
                <w:szCs w:val="24"/>
              </w:rPr>
              <w:t>.org.uk</w:t>
            </w:r>
          </w:p>
          <w:p w:rsidR="001F591A" w:rsidRPr="00474CA0" w:rsidRDefault="001F591A" w:rsidP="00474CA0">
            <w:pPr>
              <w:autoSpaceDE w:val="0"/>
              <w:autoSpaceDN w:val="0"/>
              <w:adjustRightInd w:val="0"/>
              <w:jc w:val="both"/>
              <w:rPr>
                <w:rFonts w:ascii="Arial" w:hAnsi="Arial" w:cs="Arial"/>
                <w:color w:val="0000FF"/>
                <w:sz w:val="24"/>
                <w:szCs w:val="24"/>
              </w:rPr>
            </w:pPr>
          </w:p>
          <w:p w:rsidR="001F591A" w:rsidRPr="00474CA0" w:rsidRDefault="001F591A" w:rsidP="00474CA0">
            <w:pPr>
              <w:autoSpaceDE w:val="0"/>
              <w:autoSpaceDN w:val="0"/>
              <w:adjustRightInd w:val="0"/>
              <w:jc w:val="both"/>
              <w:rPr>
                <w:rFonts w:ascii="Arial" w:hAnsi="Arial" w:cs="Arial"/>
                <w:color w:val="212121"/>
                <w:sz w:val="24"/>
                <w:szCs w:val="24"/>
              </w:rPr>
            </w:pPr>
            <w:r w:rsidRPr="00474CA0">
              <w:rPr>
                <w:rFonts w:ascii="Arial" w:hAnsi="Arial" w:cs="Arial"/>
                <w:color w:val="212121"/>
                <w:sz w:val="24"/>
                <w:szCs w:val="24"/>
              </w:rPr>
              <w:t>Phone: 01443 827840</w:t>
            </w:r>
          </w:p>
          <w:p w:rsidR="001F591A" w:rsidRPr="00474CA0" w:rsidRDefault="001F591A" w:rsidP="00474CA0">
            <w:pPr>
              <w:autoSpaceDE w:val="0"/>
              <w:autoSpaceDN w:val="0"/>
              <w:adjustRightInd w:val="0"/>
              <w:jc w:val="both"/>
              <w:rPr>
                <w:rFonts w:ascii="Arial" w:hAnsi="Arial" w:cs="Arial"/>
                <w:color w:val="212121"/>
                <w:sz w:val="24"/>
                <w:szCs w:val="24"/>
              </w:rPr>
            </w:pPr>
          </w:p>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http://yo</w:t>
            </w:r>
            <w:r w:rsidR="00874FB8" w:rsidRPr="00474CA0">
              <w:rPr>
                <w:rFonts w:ascii="Arial" w:hAnsi="Arial" w:cs="Arial"/>
                <w:color w:val="0000FF"/>
                <w:sz w:val="24"/>
                <w:szCs w:val="24"/>
              </w:rPr>
              <w:t>uthcymru.org.uk/transformcymru/</w:t>
            </w: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 xml:space="preserve">Transform </w:t>
            </w:r>
            <w:proofErr w:type="spellStart"/>
            <w:r w:rsidRPr="00474CA0">
              <w:rPr>
                <w:rFonts w:ascii="Arial" w:hAnsi="Arial" w:cs="Arial"/>
                <w:b/>
                <w:bCs/>
                <w:sz w:val="24"/>
                <w:szCs w:val="24"/>
              </w:rPr>
              <w:t>Cymru</w:t>
            </w:r>
            <w:proofErr w:type="spellEnd"/>
          </w:p>
          <w:p w:rsidR="001F591A"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 xml:space="preserve">Trans*Form </w:t>
            </w:r>
            <w:proofErr w:type="spellStart"/>
            <w:r w:rsidRPr="00474CA0">
              <w:rPr>
                <w:rFonts w:ascii="Arial" w:hAnsi="Arial" w:cs="Arial"/>
                <w:i/>
                <w:iCs/>
                <w:sz w:val="24"/>
                <w:szCs w:val="24"/>
              </w:rPr>
              <w:t>Cymru</w:t>
            </w:r>
            <w:proofErr w:type="spellEnd"/>
            <w:r w:rsidRPr="00474CA0">
              <w:rPr>
                <w:rFonts w:ascii="Arial" w:hAnsi="Arial" w:cs="Arial"/>
                <w:i/>
                <w:iCs/>
                <w:sz w:val="24"/>
                <w:szCs w:val="24"/>
              </w:rPr>
              <w:t xml:space="preserve"> is a three year project run by Youth </w:t>
            </w:r>
            <w:proofErr w:type="spellStart"/>
            <w:r w:rsidRPr="00474CA0">
              <w:rPr>
                <w:rFonts w:ascii="Arial" w:hAnsi="Arial" w:cs="Arial"/>
                <w:i/>
                <w:iCs/>
                <w:sz w:val="24"/>
                <w:szCs w:val="24"/>
              </w:rPr>
              <w:t>Cymru</w:t>
            </w:r>
            <w:proofErr w:type="spellEnd"/>
            <w:r w:rsidRPr="00474CA0">
              <w:rPr>
                <w:rFonts w:ascii="Arial" w:hAnsi="Arial" w:cs="Arial"/>
                <w:i/>
                <w:iCs/>
                <w:sz w:val="24"/>
                <w:szCs w:val="24"/>
              </w:rPr>
              <w:t xml:space="preserve"> and funded by the Welsh Government to empower and support trans* young people to access their rights and to provide support to youth-facing organisations</w:t>
            </w:r>
          </w:p>
          <w:p w:rsidR="001F591A" w:rsidRPr="00474CA0" w:rsidRDefault="001F591A" w:rsidP="00474CA0">
            <w:pPr>
              <w:autoSpaceDE w:val="0"/>
              <w:autoSpaceDN w:val="0"/>
              <w:adjustRightInd w:val="0"/>
              <w:jc w:val="both"/>
              <w:rPr>
                <w:rFonts w:ascii="Arial" w:hAnsi="Arial" w:cs="Arial"/>
                <w:i/>
                <w:iCs/>
                <w:sz w:val="24"/>
                <w:szCs w:val="24"/>
              </w:rPr>
            </w:pPr>
            <w:proofErr w:type="gramStart"/>
            <w:r w:rsidRPr="00474CA0">
              <w:rPr>
                <w:rFonts w:ascii="Arial" w:hAnsi="Arial" w:cs="Arial"/>
                <w:i/>
                <w:iCs/>
                <w:sz w:val="24"/>
                <w:szCs w:val="24"/>
              </w:rPr>
              <w:t>to</w:t>
            </w:r>
            <w:proofErr w:type="gramEnd"/>
            <w:r w:rsidRPr="00474CA0">
              <w:rPr>
                <w:rFonts w:ascii="Arial" w:hAnsi="Arial" w:cs="Arial"/>
                <w:i/>
                <w:iCs/>
                <w:sz w:val="24"/>
                <w:szCs w:val="24"/>
              </w:rPr>
              <w:t xml:space="preserve"> address discrimination and exclusion often experienced by trans* young people. </w:t>
            </w:r>
          </w:p>
        </w:tc>
        <w:tc>
          <w:tcPr>
            <w:tcW w:w="4716"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Transform </w:t>
            </w:r>
            <w:proofErr w:type="spellStart"/>
            <w:r w:rsidRPr="00474CA0">
              <w:rPr>
                <w:rFonts w:ascii="Arial" w:hAnsi="Arial" w:cs="Arial"/>
                <w:color w:val="000000"/>
                <w:sz w:val="24"/>
                <w:szCs w:val="24"/>
              </w:rPr>
              <w:t>Cymru’s</w:t>
            </w:r>
            <w:proofErr w:type="spellEnd"/>
            <w:r w:rsidRPr="00474CA0">
              <w:rPr>
                <w:rFonts w:ascii="Arial" w:hAnsi="Arial" w:cs="Arial"/>
                <w:color w:val="000000"/>
                <w:sz w:val="24"/>
                <w:szCs w:val="24"/>
              </w:rPr>
              <w:t xml:space="preserve"> school charter:</w:t>
            </w:r>
          </w:p>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http://youthcymru.org.uk/transformcymru/#</w:t>
            </w:r>
          </w:p>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tab-id-3</w:t>
            </w:r>
          </w:p>
          <w:p w:rsidR="001F591A" w:rsidRPr="00474CA0" w:rsidRDefault="001F591A" w:rsidP="00474CA0">
            <w:pPr>
              <w:autoSpaceDE w:val="0"/>
              <w:autoSpaceDN w:val="0"/>
              <w:adjustRightInd w:val="0"/>
              <w:jc w:val="both"/>
              <w:rPr>
                <w:rFonts w:ascii="Arial" w:hAnsi="Arial" w:cs="Arial"/>
                <w:b/>
                <w:bCs/>
                <w:color w:val="9F3196"/>
                <w:sz w:val="24"/>
                <w:szCs w:val="24"/>
              </w:rPr>
            </w:pP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Mermaids</w:t>
            </w:r>
          </w:p>
          <w:p w:rsidR="001F591A"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Mermaids’ supports children and young</w:t>
            </w:r>
          </w:p>
          <w:p w:rsidR="001F591A"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people up to 19 years old suffering from</w:t>
            </w:r>
          </w:p>
          <w:p w:rsidR="001F591A" w:rsidRPr="00474CA0" w:rsidRDefault="001F591A" w:rsidP="00474CA0">
            <w:pPr>
              <w:autoSpaceDE w:val="0"/>
              <w:autoSpaceDN w:val="0"/>
              <w:adjustRightInd w:val="0"/>
              <w:jc w:val="both"/>
              <w:rPr>
                <w:rFonts w:ascii="Arial" w:hAnsi="Arial" w:cs="Arial"/>
                <w:i/>
                <w:iCs/>
                <w:sz w:val="24"/>
                <w:szCs w:val="24"/>
              </w:rPr>
            </w:pPr>
            <w:proofErr w:type="gramStart"/>
            <w:r w:rsidRPr="00474CA0">
              <w:rPr>
                <w:rFonts w:ascii="Arial" w:hAnsi="Arial" w:cs="Arial"/>
                <w:i/>
                <w:iCs/>
                <w:sz w:val="24"/>
                <w:szCs w:val="24"/>
              </w:rPr>
              <w:t>gender</w:t>
            </w:r>
            <w:proofErr w:type="gramEnd"/>
            <w:r w:rsidRPr="00474CA0">
              <w:rPr>
                <w:rFonts w:ascii="Arial" w:hAnsi="Arial" w:cs="Arial"/>
                <w:i/>
                <w:iCs/>
                <w:sz w:val="24"/>
                <w:szCs w:val="24"/>
              </w:rPr>
              <w:t xml:space="preserve"> issues, and their families, and professionals involved in their care.</w:t>
            </w:r>
          </w:p>
        </w:tc>
        <w:tc>
          <w:tcPr>
            <w:tcW w:w="4716" w:type="dxa"/>
          </w:tcPr>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http://www.mermaidsuk.org.uk</w:t>
            </w:r>
          </w:p>
          <w:p w:rsidR="001F591A" w:rsidRPr="00474CA0" w:rsidRDefault="001F591A" w:rsidP="00474CA0">
            <w:pPr>
              <w:autoSpaceDE w:val="0"/>
              <w:autoSpaceDN w:val="0"/>
              <w:adjustRightInd w:val="0"/>
              <w:jc w:val="both"/>
              <w:rPr>
                <w:rFonts w:ascii="Arial" w:hAnsi="Arial" w:cs="Arial"/>
                <w:color w:val="000000"/>
                <w:sz w:val="24"/>
                <w:szCs w:val="24"/>
              </w:rPr>
            </w:pPr>
          </w:p>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Phone: 0844 334 0550 / 0344 335 0550</w:t>
            </w:r>
          </w:p>
          <w:p w:rsidR="001F591A" w:rsidRPr="00474CA0" w:rsidRDefault="001F591A" w:rsidP="00474CA0">
            <w:pPr>
              <w:autoSpaceDE w:val="0"/>
              <w:autoSpaceDN w:val="0"/>
              <w:adjustRightInd w:val="0"/>
              <w:jc w:val="both"/>
              <w:rPr>
                <w:rFonts w:ascii="Arial" w:hAnsi="Arial" w:cs="Arial"/>
                <w:b/>
                <w:bCs/>
                <w:color w:val="9F3196"/>
                <w:sz w:val="24"/>
                <w:szCs w:val="24"/>
              </w:rPr>
            </w:pP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T*MSU – Cardiff Trans Support Group</w:t>
            </w:r>
          </w:p>
          <w:p w:rsidR="001F591A"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T*MSU is a mutual support and social group for all Gender Diverse / Trans*gender, their</w:t>
            </w:r>
            <w:r w:rsidRPr="00474CA0">
              <w:rPr>
                <w:rFonts w:ascii="Arial" w:hAnsi="Arial" w:cs="Arial"/>
                <w:sz w:val="24"/>
                <w:szCs w:val="24"/>
              </w:rPr>
              <w:t xml:space="preserve"> </w:t>
            </w:r>
            <w:r w:rsidRPr="00474CA0">
              <w:rPr>
                <w:rFonts w:ascii="Arial" w:hAnsi="Arial" w:cs="Arial"/>
                <w:i/>
                <w:iCs/>
                <w:sz w:val="24"/>
                <w:szCs w:val="24"/>
              </w:rPr>
              <w:t xml:space="preserve">family, </w:t>
            </w:r>
            <w:r w:rsidR="00874FB8" w:rsidRPr="00474CA0">
              <w:rPr>
                <w:rFonts w:ascii="Arial" w:hAnsi="Arial" w:cs="Arial"/>
                <w:i/>
                <w:iCs/>
                <w:sz w:val="24"/>
                <w:szCs w:val="24"/>
              </w:rPr>
              <w:t>friends, supporters and allies.</w:t>
            </w:r>
          </w:p>
        </w:tc>
        <w:tc>
          <w:tcPr>
            <w:tcW w:w="4716" w:type="dxa"/>
          </w:tcPr>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https://www.facebook.com/groups/tsm</w:t>
            </w:r>
          </w:p>
          <w:p w:rsidR="001F591A" w:rsidRPr="00474CA0" w:rsidRDefault="001F591A" w:rsidP="00474CA0">
            <w:pPr>
              <w:autoSpaceDE w:val="0"/>
              <w:autoSpaceDN w:val="0"/>
              <w:adjustRightInd w:val="0"/>
              <w:jc w:val="both"/>
              <w:rPr>
                <w:rFonts w:ascii="Arial" w:hAnsi="Arial" w:cs="Arial"/>
                <w:color w:val="0000FF"/>
                <w:sz w:val="24"/>
                <w:szCs w:val="24"/>
              </w:rPr>
            </w:pPr>
            <w:proofErr w:type="spellStart"/>
            <w:r w:rsidRPr="00474CA0">
              <w:rPr>
                <w:rFonts w:ascii="Arial" w:hAnsi="Arial" w:cs="Arial"/>
                <w:color w:val="0000FF"/>
                <w:sz w:val="24"/>
                <w:szCs w:val="24"/>
              </w:rPr>
              <w:t>ucardiff</w:t>
            </w:r>
            <w:proofErr w:type="spellEnd"/>
          </w:p>
          <w:p w:rsidR="001F591A" w:rsidRPr="00474CA0" w:rsidRDefault="001F591A" w:rsidP="00474CA0">
            <w:pPr>
              <w:autoSpaceDE w:val="0"/>
              <w:autoSpaceDN w:val="0"/>
              <w:adjustRightInd w:val="0"/>
              <w:jc w:val="both"/>
              <w:rPr>
                <w:rFonts w:ascii="Arial" w:hAnsi="Arial" w:cs="Arial"/>
                <w:color w:val="333333"/>
                <w:sz w:val="24"/>
                <w:szCs w:val="24"/>
              </w:rPr>
            </w:pPr>
          </w:p>
          <w:p w:rsidR="001F591A" w:rsidRPr="00474CA0" w:rsidRDefault="001F591A" w:rsidP="00474CA0">
            <w:pPr>
              <w:autoSpaceDE w:val="0"/>
              <w:autoSpaceDN w:val="0"/>
              <w:adjustRightInd w:val="0"/>
              <w:jc w:val="both"/>
              <w:rPr>
                <w:rFonts w:ascii="Arial" w:hAnsi="Arial" w:cs="Arial"/>
                <w:color w:val="333333"/>
                <w:sz w:val="24"/>
                <w:szCs w:val="24"/>
              </w:rPr>
            </w:pPr>
            <w:r w:rsidRPr="00474CA0">
              <w:rPr>
                <w:rFonts w:ascii="Arial" w:hAnsi="Arial" w:cs="Arial"/>
                <w:color w:val="333333"/>
                <w:sz w:val="24"/>
                <w:szCs w:val="24"/>
              </w:rPr>
              <w:t>Phone: 07500 741955 or 07889 620686</w:t>
            </w:r>
          </w:p>
          <w:p w:rsidR="001F591A" w:rsidRPr="00474CA0" w:rsidRDefault="001F591A" w:rsidP="00474CA0">
            <w:pPr>
              <w:autoSpaceDE w:val="0"/>
              <w:autoSpaceDN w:val="0"/>
              <w:adjustRightInd w:val="0"/>
              <w:jc w:val="both"/>
              <w:rPr>
                <w:rFonts w:ascii="Arial" w:hAnsi="Arial" w:cs="Arial"/>
                <w:b/>
                <w:bCs/>
                <w:color w:val="9F3196"/>
                <w:sz w:val="24"/>
                <w:szCs w:val="24"/>
              </w:rPr>
            </w:pPr>
          </w:p>
        </w:tc>
      </w:tr>
      <w:tr w:rsidR="001F591A" w:rsidRPr="00474CA0" w:rsidTr="008646E5">
        <w:tc>
          <w:tcPr>
            <w:tcW w:w="4300" w:type="dxa"/>
          </w:tcPr>
          <w:p w:rsidR="00874FB8"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Children and Adolescent Mental Health Ser</w:t>
            </w:r>
            <w:r w:rsidR="00874FB8" w:rsidRPr="00474CA0">
              <w:rPr>
                <w:rFonts w:ascii="Arial" w:hAnsi="Arial" w:cs="Arial"/>
                <w:b/>
                <w:bCs/>
                <w:sz w:val="24"/>
                <w:szCs w:val="24"/>
              </w:rPr>
              <w:t>vices (CAMHS)</w:t>
            </w:r>
            <w:r w:rsidR="00C20F98" w:rsidRPr="00474CA0">
              <w:rPr>
                <w:rFonts w:ascii="Arial" w:hAnsi="Arial" w:cs="Arial"/>
                <w:b/>
                <w:bCs/>
                <w:sz w:val="24"/>
                <w:szCs w:val="24"/>
              </w:rPr>
              <w:t xml:space="preserve"> </w:t>
            </w:r>
          </w:p>
        </w:tc>
        <w:tc>
          <w:tcPr>
            <w:tcW w:w="4716"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 xml:space="preserve">Phone: </w:t>
            </w:r>
            <w:r w:rsidR="000E56B9" w:rsidRPr="00474CA0">
              <w:rPr>
                <w:rFonts w:ascii="Arial" w:hAnsi="Arial" w:cs="Arial"/>
                <w:b/>
                <w:bCs/>
                <w:sz w:val="24"/>
                <w:szCs w:val="24"/>
              </w:rPr>
              <w:t>01443 443008</w:t>
            </w:r>
          </w:p>
          <w:p w:rsidR="001F591A" w:rsidRPr="00474CA0" w:rsidRDefault="001F591A" w:rsidP="00474CA0">
            <w:pPr>
              <w:autoSpaceDE w:val="0"/>
              <w:autoSpaceDN w:val="0"/>
              <w:adjustRightInd w:val="0"/>
              <w:jc w:val="both"/>
              <w:rPr>
                <w:rFonts w:ascii="Arial" w:hAnsi="Arial" w:cs="Arial"/>
                <w:b/>
                <w:bCs/>
                <w:sz w:val="24"/>
                <w:szCs w:val="24"/>
              </w:rPr>
            </w:pP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Welsh Government</w:t>
            </w:r>
          </w:p>
          <w:p w:rsidR="001F591A" w:rsidRPr="00474CA0" w:rsidRDefault="001F591A" w:rsidP="00474CA0">
            <w:pPr>
              <w:autoSpaceDE w:val="0"/>
              <w:autoSpaceDN w:val="0"/>
              <w:adjustRightInd w:val="0"/>
              <w:jc w:val="both"/>
              <w:rPr>
                <w:rFonts w:ascii="Arial" w:hAnsi="Arial" w:cs="Arial"/>
                <w:b/>
                <w:bCs/>
                <w:sz w:val="24"/>
                <w:szCs w:val="24"/>
              </w:rPr>
            </w:pPr>
          </w:p>
        </w:tc>
        <w:tc>
          <w:tcPr>
            <w:tcW w:w="4716"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Action plan to Advance Equality for Transgender People (March 2016)</w:t>
            </w:r>
          </w:p>
          <w:p w:rsidR="0070468B" w:rsidRPr="00474CA0" w:rsidRDefault="0070468B"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Guidance 055/2011 – Respecting Other: Sexist, sexual and transphobic bullying</w:t>
            </w:r>
          </w:p>
        </w:tc>
      </w:tr>
    </w:tbl>
    <w:p w:rsidR="008646E5" w:rsidRPr="00474CA0" w:rsidRDefault="008646E5" w:rsidP="00474CA0">
      <w:pPr>
        <w:autoSpaceDE w:val="0"/>
        <w:autoSpaceDN w:val="0"/>
        <w:adjustRightInd w:val="0"/>
        <w:spacing w:line="240" w:lineRule="auto"/>
        <w:jc w:val="both"/>
        <w:rPr>
          <w:rFonts w:ascii="Arial" w:hAnsi="Arial" w:cs="Arial"/>
          <w:b/>
          <w:bCs/>
          <w:sz w:val="24"/>
          <w:szCs w:val="24"/>
        </w:rPr>
        <w:sectPr w:rsidR="008646E5" w:rsidRPr="00474CA0" w:rsidSect="00184B4C">
          <w:pgSz w:w="11906" w:h="16838"/>
          <w:pgMar w:top="1134"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4300"/>
        <w:gridCol w:w="4716"/>
      </w:tblGrid>
      <w:tr w:rsidR="005B71DB" w:rsidRPr="00474CA0" w:rsidTr="008646E5">
        <w:tc>
          <w:tcPr>
            <w:tcW w:w="4300" w:type="dxa"/>
          </w:tcPr>
          <w:p w:rsidR="005B71DB" w:rsidRPr="00474CA0" w:rsidRDefault="005B71DB" w:rsidP="00474CA0">
            <w:pPr>
              <w:autoSpaceDE w:val="0"/>
              <w:autoSpaceDN w:val="0"/>
              <w:adjustRightInd w:val="0"/>
              <w:jc w:val="both"/>
              <w:rPr>
                <w:rFonts w:ascii="Arial" w:hAnsi="Arial" w:cs="Arial"/>
                <w:b/>
                <w:bCs/>
                <w:sz w:val="24"/>
                <w:szCs w:val="24"/>
              </w:rPr>
            </w:pPr>
            <w:proofErr w:type="spellStart"/>
            <w:r w:rsidRPr="00474CA0">
              <w:rPr>
                <w:rFonts w:ascii="Arial" w:hAnsi="Arial" w:cs="Arial"/>
                <w:b/>
                <w:bCs/>
                <w:sz w:val="24"/>
                <w:szCs w:val="24"/>
              </w:rPr>
              <w:t>Transkids.synthasite</w:t>
            </w:r>
            <w:proofErr w:type="spellEnd"/>
          </w:p>
          <w:p w:rsidR="005B71DB" w:rsidRPr="00474CA0" w:rsidRDefault="005B71DB"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This site is primarily for teachers in primary schools. It is not just for teachers in primary schools with transgender children in their class, it is for all primary school teachers. (However there is also material here which may be useful to secondary school teachers and parents.)</w:t>
            </w:r>
          </w:p>
          <w:p w:rsidR="004A30C8" w:rsidRPr="00474CA0" w:rsidRDefault="004A30C8" w:rsidP="00474CA0">
            <w:pPr>
              <w:autoSpaceDE w:val="0"/>
              <w:autoSpaceDN w:val="0"/>
              <w:adjustRightInd w:val="0"/>
              <w:jc w:val="both"/>
              <w:rPr>
                <w:rFonts w:ascii="Arial" w:hAnsi="Arial" w:cs="Arial"/>
                <w:b/>
                <w:bCs/>
                <w:sz w:val="24"/>
                <w:szCs w:val="24"/>
              </w:rPr>
            </w:pPr>
          </w:p>
        </w:tc>
        <w:tc>
          <w:tcPr>
            <w:tcW w:w="4716" w:type="dxa"/>
          </w:tcPr>
          <w:p w:rsidR="005B71DB" w:rsidRPr="00474CA0" w:rsidRDefault="00E52484" w:rsidP="00474CA0">
            <w:pPr>
              <w:autoSpaceDE w:val="0"/>
              <w:autoSpaceDN w:val="0"/>
              <w:adjustRightInd w:val="0"/>
              <w:jc w:val="both"/>
              <w:rPr>
                <w:rFonts w:ascii="Arial" w:hAnsi="Arial" w:cs="Arial"/>
                <w:color w:val="000000"/>
                <w:sz w:val="24"/>
                <w:szCs w:val="24"/>
              </w:rPr>
            </w:pPr>
            <w:hyperlink r:id="rId18" w:history="1">
              <w:r w:rsidR="005B71DB" w:rsidRPr="00474CA0">
                <w:rPr>
                  <w:rStyle w:val="Hyperlink"/>
                  <w:rFonts w:ascii="Arial" w:hAnsi="Arial" w:cs="Arial"/>
                  <w:sz w:val="24"/>
                  <w:szCs w:val="24"/>
                </w:rPr>
                <w:t>www.transkids.synthasite.com</w:t>
              </w:r>
            </w:hyperlink>
            <w:r w:rsidR="005B71DB" w:rsidRPr="00474CA0">
              <w:rPr>
                <w:rFonts w:ascii="Arial" w:hAnsi="Arial" w:cs="Arial"/>
                <w:sz w:val="24"/>
                <w:szCs w:val="24"/>
              </w:rPr>
              <w:t xml:space="preserve"> </w:t>
            </w:r>
          </w:p>
        </w:tc>
      </w:tr>
      <w:tr w:rsidR="005B71DB" w:rsidRPr="00474CA0" w:rsidTr="008646E5">
        <w:tc>
          <w:tcPr>
            <w:tcW w:w="4300" w:type="dxa"/>
          </w:tcPr>
          <w:p w:rsidR="005B71DB" w:rsidRPr="00474CA0" w:rsidRDefault="005B71DB"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Unique</w:t>
            </w:r>
          </w:p>
          <w:p w:rsidR="005B71DB" w:rsidRPr="00474CA0" w:rsidRDefault="005B71DB" w:rsidP="00474CA0">
            <w:pPr>
              <w:autoSpaceDE w:val="0"/>
              <w:autoSpaceDN w:val="0"/>
              <w:adjustRightInd w:val="0"/>
              <w:jc w:val="both"/>
              <w:rPr>
                <w:rFonts w:ascii="Arial" w:hAnsi="Arial" w:cs="Arial"/>
                <w:b/>
                <w:bCs/>
                <w:sz w:val="24"/>
                <w:szCs w:val="24"/>
              </w:rPr>
            </w:pPr>
            <w:r w:rsidRPr="00474CA0">
              <w:rPr>
                <w:rFonts w:ascii="Arial" w:hAnsi="Arial" w:cs="Arial"/>
                <w:i/>
                <w:iCs/>
                <w:sz w:val="24"/>
                <w:szCs w:val="24"/>
              </w:rPr>
              <w:t xml:space="preserve">Unique is a voluntary group supporting Trans* (transgender) people in North Wales &amp; West Cheshire. Trans* people, from just-left-the-closet Cross-dressers to Transsexuals following Gender Reassignment Surgery, often need reassurance and support from others with similar experiences. </w:t>
            </w:r>
            <w:proofErr w:type="spellStart"/>
            <w:r w:rsidRPr="00474CA0">
              <w:rPr>
                <w:rFonts w:ascii="Arial" w:hAnsi="Arial" w:cs="Arial"/>
                <w:i/>
                <w:iCs/>
                <w:sz w:val="24"/>
                <w:szCs w:val="24"/>
              </w:rPr>
              <w:t>Unique's</w:t>
            </w:r>
            <w:proofErr w:type="spellEnd"/>
            <w:r w:rsidRPr="00474CA0">
              <w:rPr>
                <w:rFonts w:ascii="Arial" w:hAnsi="Arial" w:cs="Arial"/>
                <w:i/>
                <w:iCs/>
                <w:sz w:val="24"/>
                <w:szCs w:val="24"/>
              </w:rPr>
              <w:t xml:space="preserve"> prime aim is to help Trans* people accept themselves and find acceptance from others. Unique also provides well researched trans* awareness and equality training and guidance on transitioning in work and in education.</w:t>
            </w:r>
          </w:p>
        </w:tc>
        <w:tc>
          <w:tcPr>
            <w:tcW w:w="4716" w:type="dxa"/>
          </w:tcPr>
          <w:p w:rsidR="005B71DB" w:rsidRPr="00474CA0" w:rsidRDefault="00E52484" w:rsidP="00474CA0">
            <w:pPr>
              <w:autoSpaceDE w:val="0"/>
              <w:autoSpaceDN w:val="0"/>
              <w:adjustRightInd w:val="0"/>
              <w:jc w:val="both"/>
              <w:rPr>
                <w:rFonts w:ascii="Arial" w:hAnsi="Arial" w:cs="Arial"/>
                <w:color w:val="0000FF"/>
                <w:sz w:val="24"/>
                <w:szCs w:val="24"/>
              </w:rPr>
            </w:pPr>
            <w:hyperlink r:id="rId19" w:history="1">
              <w:r w:rsidR="005B71DB" w:rsidRPr="00474CA0">
                <w:rPr>
                  <w:rStyle w:val="Hyperlink"/>
                  <w:rFonts w:ascii="Arial" w:hAnsi="Arial" w:cs="Arial"/>
                  <w:sz w:val="24"/>
                  <w:szCs w:val="24"/>
                </w:rPr>
                <w:t>www.uniquetg.org.uk</w:t>
              </w:r>
            </w:hyperlink>
            <w:r w:rsidR="005B71DB" w:rsidRPr="00474CA0">
              <w:rPr>
                <w:rFonts w:ascii="Arial" w:hAnsi="Arial" w:cs="Arial"/>
                <w:color w:val="0000FF"/>
                <w:sz w:val="24"/>
                <w:szCs w:val="24"/>
              </w:rPr>
              <w:t xml:space="preserve"> </w:t>
            </w:r>
          </w:p>
        </w:tc>
      </w:tr>
      <w:tr w:rsidR="005B71DB" w:rsidRPr="00474CA0" w:rsidTr="008646E5">
        <w:tc>
          <w:tcPr>
            <w:tcW w:w="4300" w:type="dxa"/>
          </w:tcPr>
          <w:p w:rsidR="005B71DB" w:rsidRPr="00474CA0" w:rsidRDefault="005B71DB"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Viva</w:t>
            </w:r>
          </w:p>
          <w:p w:rsidR="005B71DB" w:rsidRPr="00474CA0" w:rsidRDefault="005B71DB" w:rsidP="00474CA0">
            <w:pPr>
              <w:autoSpaceDE w:val="0"/>
              <w:autoSpaceDN w:val="0"/>
              <w:adjustRightInd w:val="0"/>
              <w:jc w:val="both"/>
              <w:rPr>
                <w:rFonts w:ascii="Arial" w:hAnsi="Arial" w:cs="Arial"/>
                <w:b/>
                <w:bCs/>
                <w:sz w:val="24"/>
                <w:szCs w:val="24"/>
              </w:rPr>
            </w:pPr>
            <w:r w:rsidRPr="00474CA0">
              <w:rPr>
                <w:rFonts w:ascii="Arial" w:hAnsi="Arial" w:cs="Arial"/>
                <w:i/>
                <w:iCs/>
                <w:sz w:val="24"/>
                <w:szCs w:val="24"/>
              </w:rPr>
              <w:t>Viva is a LGBT young people's service at the West Rhyl Young People's Project it holds 1 weekly group meeting (Tuesday 5pm - 8pm) for LGBT people aged 14-25, also a 1-2-1 service available by appointment. Viva has a small resource library and provides awareness raising training and support to local organisations working with young people.</w:t>
            </w:r>
          </w:p>
        </w:tc>
        <w:tc>
          <w:tcPr>
            <w:tcW w:w="4716" w:type="dxa"/>
          </w:tcPr>
          <w:p w:rsidR="005B71DB" w:rsidRPr="00474CA0" w:rsidRDefault="00E52484" w:rsidP="00474CA0">
            <w:pPr>
              <w:autoSpaceDE w:val="0"/>
              <w:autoSpaceDN w:val="0"/>
              <w:adjustRightInd w:val="0"/>
              <w:jc w:val="both"/>
              <w:rPr>
                <w:rFonts w:ascii="Arial" w:hAnsi="Arial" w:cs="Arial"/>
                <w:color w:val="0000FF"/>
                <w:sz w:val="24"/>
                <w:szCs w:val="24"/>
              </w:rPr>
            </w:pPr>
            <w:hyperlink r:id="rId20" w:history="1">
              <w:r w:rsidR="005B71DB" w:rsidRPr="00474CA0">
                <w:rPr>
                  <w:rStyle w:val="Hyperlink"/>
                  <w:rFonts w:ascii="Arial" w:hAnsi="Arial" w:cs="Arial"/>
                  <w:sz w:val="24"/>
                  <w:szCs w:val="24"/>
                </w:rPr>
                <w:t>www.vivalgbt.co.uk</w:t>
              </w:r>
            </w:hyperlink>
            <w:r w:rsidR="005B71DB" w:rsidRPr="00474CA0">
              <w:rPr>
                <w:rFonts w:ascii="Arial" w:hAnsi="Arial" w:cs="Arial"/>
                <w:sz w:val="24"/>
                <w:szCs w:val="24"/>
              </w:rPr>
              <w:t xml:space="preserve"> </w:t>
            </w:r>
          </w:p>
        </w:tc>
      </w:tr>
    </w:tbl>
    <w:p w:rsidR="005D4019" w:rsidRPr="00474CA0" w:rsidRDefault="005D4019" w:rsidP="00474CA0">
      <w:pPr>
        <w:autoSpaceDE w:val="0"/>
        <w:autoSpaceDN w:val="0"/>
        <w:adjustRightInd w:val="0"/>
        <w:spacing w:after="0" w:line="240" w:lineRule="auto"/>
        <w:jc w:val="both"/>
        <w:rPr>
          <w:rFonts w:ascii="Arial" w:hAnsi="Arial" w:cs="Arial"/>
          <w:b/>
          <w:bCs/>
          <w:color w:val="B13E9B"/>
          <w:sz w:val="24"/>
          <w:szCs w:val="24"/>
        </w:rPr>
      </w:pPr>
    </w:p>
    <w:p w:rsidR="005D4019" w:rsidRPr="00474CA0" w:rsidRDefault="005D4019" w:rsidP="00474CA0">
      <w:pPr>
        <w:autoSpaceDE w:val="0"/>
        <w:autoSpaceDN w:val="0"/>
        <w:adjustRightInd w:val="0"/>
        <w:spacing w:after="0" w:line="240" w:lineRule="auto"/>
        <w:jc w:val="both"/>
        <w:rPr>
          <w:rFonts w:ascii="Arial" w:hAnsi="Arial" w:cs="Arial"/>
          <w:b/>
          <w:bCs/>
          <w:color w:val="B13E9B"/>
          <w:sz w:val="24"/>
          <w:szCs w:val="24"/>
        </w:rPr>
      </w:pPr>
    </w:p>
    <w:p w:rsidR="008646E5" w:rsidRPr="00474CA0" w:rsidRDefault="008646E5" w:rsidP="00474CA0">
      <w:pPr>
        <w:autoSpaceDE w:val="0"/>
        <w:autoSpaceDN w:val="0"/>
        <w:adjustRightInd w:val="0"/>
        <w:spacing w:after="0" w:line="240" w:lineRule="auto"/>
        <w:jc w:val="both"/>
        <w:rPr>
          <w:rFonts w:ascii="Arial" w:hAnsi="Arial" w:cs="Arial"/>
          <w:b/>
          <w:bCs/>
          <w:color w:val="B13E9B"/>
          <w:sz w:val="24"/>
          <w:szCs w:val="24"/>
        </w:rPr>
        <w:sectPr w:rsidR="008646E5" w:rsidRPr="00474CA0" w:rsidSect="00184B4C">
          <w:pgSz w:w="11906" w:h="16838"/>
          <w:pgMar w:top="1134" w:right="1440" w:bottom="1440" w:left="1440" w:header="709" w:footer="709" w:gutter="0"/>
          <w:cols w:space="708"/>
          <w:docGrid w:linePitch="360"/>
        </w:sectPr>
      </w:pPr>
    </w:p>
    <w:p w:rsidR="001F591A" w:rsidRPr="00474CA0" w:rsidRDefault="008646E5" w:rsidP="00474CA0">
      <w:pPr>
        <w:pStyle w:val="Heading1"/>
        <w:spacing w:before="0" w:line="240" w:lineRule="auto"/>
        <w:ind w:left="1418" w:hanging="1418"/>
        <w:jc w:val="both"/>
        <w:rPr>
          <w:rFonts w:ascii="Arial" w:eastAsiaTheme="minorHAnsi" w:hAnsi="Arial" w:cs="Arial"/>
          <w:b/>
          <w:color w:val="000000" w:themeColor="text1"/>
          <w:sz w:val="24"/>
          <w:szCs w:val="24"/>
        </w:rPr>
      </w:pPr>
      <w:bookmarkStart w:id="33" w:name="_Toc7420868"/>
      <w:r w:rsidRPr="00474CA0">
        <w:rPr>
          <w:rFonts w:ascii="Arial" w:eastAsiaTheme="minorHAnsi" w:hAnsi="Arial" w:cs="Arial"/>
          <w:b/>
          <w:color w:val="000000" w:themeColor="text1"/>
          <w:sz w:val="24"/>
          <w:szCs w:val="24"/>
        </w:rPr>
        <w:t>APPENDIX 3 - GUIDE TO CHALLENGING HOMO/BI/TRANSPHOBIC LANGUAGE &amp; GENDER STEREOTYPING: A RANGE OF RESPONSES</w:t>
      </w:r>
      <w:bookmarkEnd w:id="33"/>
    </w:p>
    <w:p w:rsidR="008646E5" w:rsidRPr="00474CA0" w:rsidRDefault="008646E5" w:rsidP="00474CA0">
      <w:pPr>
        <w:spacing w:line="240" w:lineRule="auto"/>
        <w:jc w:val="both"/>
        <w:rPr>
          <w:rFonts w:ascii="Arial" w:hAnsi="Arial" w:cs="Arial"/>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All prejudiced language should be challenged and </w:t>
      </w:r>
      <w:r w:rsidR="001F591A" w:rsidRPr="00474CA0">
        <w:rPr>
          <w:rFonts w:ascii="Arial" w:hAnsi="Arial" w:cs="Arial"/>
          <w:color w:val="000000"/>
          <w:sz w:val="24"/>
          <w:szCs w:val="24"/>
        </w:rPr>
        <w:t xml:space="preserve">how that challenge is made will </w:t>
      </w:r>
      <w:r w:rsidRPr="00474CA0">
        <w:rPr>
          <w:rFonts w:ascii="Arial" w:hAnsi="Arial" w:cs="Arial"/>
          <w:color w:val="000000"/>
          <w:sz w:val="24"/>
          <w:szCs w:val="24"/>
        </w:rPr>
        <w:t>depend on the circumstances of the incident, the severity of the incident, who it involves,</w:t>
      </w:r>
      <w:r w:rsidR="001F591A" w:rsidRPr="00474CA0">
        <w:rPr>
          <w:rFonts w:ascii="Arial" w:hAnsi="Arial" w:cs="Arial"/>
          <w:color w:val="000000"/>
          <w:sz w:val="24"/>
          <w:szCs w:val="24"/>
        </w:rPr>
        <w:t xml:space="preserve"> </w:t>
      </w:r>
      <w:r w:rsidRPr="00474CA0">
        <w:rPr>
          <w:rFonts w:ascii="Arial" w:hAnsi="Arial" w:cs="Arial"/>
          <w:color w:val="000000"/>
          <w:sz w:val="24"/>
          <w:szCs w:val="24"/>
        </w:rPr>
        <w:t>where it takes place and the intention behind the comment.</w:t>
      </w:r>
    </w:p>
    <w:p w:rsidR="001F591A" w:rsidRPr="00474CA0" w:rsidRDefault="001F591A" w:rsidP="00474CA0">
      <w:pPr>
        <w:autoSpaceDE w:val="0"/>
        <w:autoSpaceDN w:val="0"/>
        <w:adjustRightInd w:val="0"/>
        <w:spacing w:after="0" w:line="240" w:lineRule="auto"/>
        <w:jc w:val="both"/>
        <w:rPr>
          <w:rFonts w:ascii="Arial" w:hAnsi="Arial" w:cs="Arial"/>
          <w:b/>
          <w:bCs/>
          <w:color w:val="FFFFFF"/>
          <w:sz w:val="24"/>
          <w:szCs w:val="24"/>
        </w:rPr>
      </w:pPr>
    </w:p>
    <w:tbl>
      <w:tblPr>
        <w:tblStyle w:val="TableGrid"/>
        <w:tblW w:w="10490" w:type="dxa"/>
        <w:tblInd w:w="-601" w:type="dxa"/>
        <w:tblLook w:val="04A0" w:firstRow="1" w:lastRow="0" w:firstColumn="1" w:lastColumn="0" w:noHBand="0" w:noVBand="1"/>
      </w:tblPr>
      <w:tblGrid>
        <w:gridCol w:w="10490"/>
      </w:tblGrid>
      <w:tr w:rsidR="001F591A" w:rsidRPr="00474CA0" w:rsidTr="00150A12">
        <w:tc>
          <w:tcPr>
            <w:tcW w:w="10490" w:type="dxa"/>
            <w:shd w:val="clear" w:color="auto" w:fill="D99594" w:themeFill="accent2" w:themeFillTint="99"/>
          </w:tcPr>
          <w:p w:rsidR="001F591A" w:rsidRPr="00474CA0" w:rsidRDefault="008A0EEE" w:rsidP="00474CA0">
            <w:pPr>
              <w:autoSpaceDE w:val="0"/>
              <w:autoSpaceDN w:val="0"/>
              <w:adjustRightInd w:val="0"/>
              <w:jc w:val="both"/>
              <w:rPr>
                <w:rFonts w:ascii="Arial" w:hAnsi="Arial" w:cs="Arial"/>
                <w:b/>
                <w:bCs/>
                <w:color w:val="9F3196"/>
                <w:sz w:val="24"/>
                <w:szCs w:val="24"/>
              </w:rPr>
            </w:pPr>
            <w:r>
              <w:rPr>
                <w:rFonts w:ascii="Arial" w:hAnsi="Arial" w:cs="Arial"/>
                <w:b/>
                <w:bCs/>
                <w:sz w:val="24"/>
                <w:szCs w:val="24"/>
              </w:rPr>
              <w:t>Organisational R</w:t>
            </w:r>
            <w:r w:rsidR="00874FB8" w:rsidRPr="00474CA0">
              <w:rPr>
                <w:rFonts w:ascii="Arial" w:hAnsi="Arial" w:cs="Arial"/>
                <w:b/>
                <w:bCs/>
                <w:sz w:val="24"/>
                <w:szCs w:val="24"/>
              </w:rPr>
              <w:t>esponse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In our school we treat everyone with respect and when you use ‘gay’ like that it is disrespectful </w:t>
            </w:r>
            <w:r w:rsidR="00874FB8" w:rsidRPr="00474CA0">
              <w:rPr>
                <w:rFonts w:ascii="Arial" w:hAnsi="Arial" w:cs="Arial"/>
                <w:color w:val="000000"/>
                <w:sz w:val="24"/>
                <w:szCs w:val="24"/>
              </w:rPr>
              <w:t>of gay people.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The ground-rules we agreed at the beginning of the session said we would show respect to each </w:t>
            </w:r>
            <w:r w:rsidR="00874FB8" w:rsidRPr="00474CA0">
              <w:rPr>
                <w:rFonts w:ascii="Arial" w:hAnsi="Arial" w:cs="Arial"/>
                <w:color w:val="000000"/>
                <w:sz w:val="24"/>
                <w:szCs w:val="24"/>
              </w:rPr>
              <w:t>other.</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Some people who are transgendered find that word insulting so it's not ok to use it at our </w:t>
            </w:r>
            <w:r w:rsidR="00874FB8" w:rsidRPr="00474CA0">
              <w:rPr>
                <w:rFonts w:ascii="Arial" w:hAnsi="Arial" w:cs="Arial"/>
                <w:color w:val="000000"/>
                <w:sz w:val="24"/>
                <w:szCs w:val="24"/>
              </w:rPr>
              <w:t>school.</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The anti-bullying policy says that homo/bi/transphobic lang</w:t>
            </w:r>
            <w:r w:rsidR="00874FB8" w:rsidRPr="00474CA0">
              <w:rPr>
                <w:rFonts w:ascii="Arial" w:hAnsi="Arial" w:cs="Arial"/>
                <w:color w:val="000000"/>
                <w:sz w:val="24"/>
                <w:szCs w:val="24"/>
              </w:rPr>
              <w:t>uage is not tolerated.</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The school policy says that we are all responsible for making </w:t>
            </w:r>
            <w:r w:rsidR="00874FB8" w:rsidRPr="00474CA0">
              <w:rPr>
                <w:rFonts w:ascii="Arial" w:hAnsi="Arial" w:cs="Arial"/>
                <w:color w:val="000000"/>
                <w:sz w:val="24"/>
                <w:szCs w:val="24"/>
              </w:rPr>
              <w:t>this a safe place for everyone.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That kind of language is homo/bi/transphobic and makes people feel unsafe. Therefore it is </w:t>
            </w:r>
            <w:r w:rsidR="00874FB8" w:rsidRPr="00474CA0">
              <w:rPr>
                <w:rFonts w:ascii="Arial" w:hAnsi="Arial" w:cs="Arial"/>
                <w:color w:val="000000"/>
                <w:sz w:val="24"/>
                <w:szCs w:val="24"/>
              </w:rPr>
              <w:t>unacceptable.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It's really important that at this school people feel able to express their gender however they feel comfortable so we t</w:t>
            </w:r>
            <w:r w:rsidR="00874FB8" w:rsidRPr="00474CA0">
              <w:rPr>
                <w:rFonts w:ascii="Arial" w:hAnsi="Arial" w:cs="Arial"/>
                <w:color w:val="000000"/>
                <w:sz w:val="24"/>
                <w:szCs w:val="24"/>
              </w:rPr>
              <w:t>ry to avoid gender stereotypes.</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At this school we want to recognise every pupil’s strengths and we don't want people to feel limited by expectations that relate to their </w:t>
            </w:r>
            <w:r w:rsidR="00874FB8" w:rsidRPr="00474CA0">
              <w:rPr>
                <w:rFonts w:ascii="Arial" w:hAnsi="Arial" w:cs="Arial"/>
                <w:color w:val="000000"/>
                <w:sz w:val="24"/>
                <w:szCs w:val="24"/>
              </w:rPr>
              <w:t>gender.</w:t>
            </w:r>
          </w:p>
        </w:tc>
      </w:tr>
      <w:tr w:rsidR="001F591A" w:rsidRPr="00474CA0" w:rsidTr="00150A12">
        <w:tc>
          <w:tcPr>
            <w:tcW w:w="10490" w:type="dxa"/>
            <w:shd w:val="clear" w:color="auto" w:fill="D99594" w:themeFill="accent2" w:themeFillTint="99"/>
          </w:tcPr>
          <w:p w:rsidR="001F591A" w:rsidRPr="00474CA0" w:rsidRDefault="008A0EEE" w:rsidP="00474CA0">
            <w:pPr>
              <w:autoSpaceDE w:val="0"/>
              <w:autoSpaceDN w:val="0"/>
              <w:adjustRightInd w:val="0"/>
              <w:jc w:val="both"/>
              <w:rPr>
                <w:rFonts w:ascii="Arial" w:hAnsi="Arial" w:cs="Arial"/>
                <w:b/>
                <w:color w:val="000000"/>
                <w:sz w:val="24"/>
                <w:szCs w:val="24"/>
              </w:rPr>
            </w:pPr>
            <w:r>
              <w:rPr>
                <w:rFonts w:ascii="Arial" w:hAnsi="Arial" w:cs="Arial"/>
                <w:b/>
                <w:bCs/>
                <w:sz w:val="24"/>
                <w:szCs w:val="24"/>
              </w:rPr>
              <w:t>Questioning R</w:t>
            </w:r>
            <w:r w:rsidR="001F591A" w:rsidRPr="00474CA0">
              <w:rPr>
                <w:rFonts w:ascii="Arial" w:hAnsi="Arial" w:cs="Arial"/>
                <w:b/>
                <w:bCs/>
                <w:sz w:val="24"/>
                <w:szCs w:val="24"/>
              </w:rPr>
              <w:t>esponse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Wha</w:t>
            </w:r>
            <w:r w:rsidR="00874FB8" w:rsidRPr="00474CA0">
              <w:rPr>
                <w:rFonts w:ascii="Arial" w:hAnsi="Arial" w:cs="Arial"/>
                <w:color w:val="000000"/>
                <w:sz w:val="24"/>
                <w:szCs w:val="24"/>
              </w:rPr>
              <w:t>t do you think that word means?</w:t>
            </w:r>
          </w:p>
        </w:tc>
      </w:tr>
      <w:tr w:rsidR="001F591A" w:rsidRPr="00474CA0" w:rsidTr="00874FB8">
        <w:tc>
          <w:tcPr>
            <w:tcW w:w="10490" w:type="dxa"/>
          </w:tcPr>
          <w:p w:rsidR="001F591A" w:rsidRPr="00474CA0" w:rsidRDefault="00874FB8"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What makes you think that?</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Do you realise that what y</w:t>
            </w:r>
            <w:r w:rsidR="00874FB8" w:rsidRPr="00474CA0">
              <w:rPr>
                <w:rFonts w:ascii="Arial" w:hAnsi="Arial" w:cs="Arial"/>
                <w:color w:val="000000"/>
                <w:sz w:val="24"/>
                <w:szCs w:val="24"/>
              </w:rPr>
              <w:t>ou said is homo/bi/transphobic?</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Can you explain what </w:t>
            </w:r>
            <w:r w:rsidR="00874FB8" w:rsidRPr="00474CA0">
              <w:rPr>
                <w:rFonts w:ascii="Arial" w:hAnsi="Arial" w:cs="Arial"/>
                <w:color w:val="000000"/>
                <w:sz w:val="24"/>
                <w:szCs w:val="24"/>
              </w:rPr>
              <w:t>you mean by calling that ‘gay’?</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That word is an insulting term for someone who is transgendered. Do you know what it means to </w:t>
            </w:r>
            <w:r w:rsidR="00874FB8" w:rsidRPr="00474CA0">
              <w:rPr>
                <w:rFonts w:ascii="Arial" w:hAnsi="Arial" w:cs="Arial"/>
                <w:color w:val="000000"/>
                <w:sz w:val="24"/>
                <w:szCs w:val="24"/>
              </w:rPr>
              <w:t>be transgendered?</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How would you feel if someo</w:t>
            </w:r>
            <w:r w:rsidR="00874FB8" w:rsidRPr="00474CA0">
              <w:rPr>
                <w:rFonts w:ascii="Arial" w:hAnsi="Arial" w:cs="Arial"/>
                <w:color w:val="000000"/>
                <w:sz w:val="24"/>
                <w:szCs w:val="24"/>
              </w:rPr>
              <w:t>ne spoke about you in that way?</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Do you know what a gender stereotype is? Can you think of why some people might be upset </w:t>
            </w:r>
            <w:r w:rsidR="00874FB8" w:rsidRPr="00474CA0">
              <w:rPr>
                <w:rFonts w:ascii="Arial" w:hAnsi="Arial" w:cs="Arial"/>
                <w:color w:val="000000"/>
                <w:sz w:val="24"/>
                <w:szCs w:val="24"/>
              </w:rPr>
              <w:t>when they hear them at school?</w:t>
            </w:r>
          </w:p>
        </w:tc>
      </w:tr>
      <w:tr w:rsidR="001F591A" w:rsidRPr="00474CA0" w:rsidTr="00150A12">
        <w:tc>
          <w:tcPr>
            <w:tcW w:w="10490" w:type="dxa"/>
            <w:shd w:val="clear" w:color="auto" w:fill="D99594" w:themeFill="accent2" w:themeFillTint="99"/>
          </w:tcPr>
          <w:p w:rsidR="001F591A" w:rsidRPr="00474CA0" w:rsidRDefault="008A0EEE" w:rsidP="00474CA0">
            <w:pPr>
              <w:autoSpaceDE w:val="0"/>
              <w:autoSpaceDN w:val="0"/>
              <w:adjustRightInd w:val="0"/>
              <w:jc w:val="both"/>
              <w:rPr>
                <w:rFonts w:ascii="Arial" w:hAnsi="Arial" w:cs="Arial"/>
                <w:b/>
                <w:bCs/>
                <w:color w:val="9F3196"/>
                <w:sz w:val="24"/>
                <w:szCs w:val="24"/>
              </w:rPr>
            </w:pPr>
            <w:r>
              <w:rPr>
                <w:rFonts w:ascii="Arial" w:hAnsi="Arial" w:cs="Arial"/>
                <w:b/>
                <w:bCs/>
                <w:sz w:val="24"/>
                <w:szCs w:val="24"/>
              </w:rPr>
              <w:t>Confronting R</w:t>
            </w:r>
            <w:r w:rsidR="001F591A" w:rsidRPr="00474CA0">
              <w:rPr>
                <w:rFonts w:ascii="Arial" w:hAnsi="Arial" w:cs="Arial"/>
                <w:b/>
                <w:bCs/>
                <w:sz w:val="24"/>
                <w:szCs w:val="24"/>
              </w:rPr>
              <w:t>espons</w:t>
            </w:r>
            <w:r w:rsidR="00874FB8" w:rsidRPr="00474CA0">
              <w:rPr>
                <w:rFonts w:ascii="Arial" w:hAnsi="Arial" w:cs="Arial"/>
                <w:b/>
                <w:bCs/>
                <w:sz w:val="24"/>
                <w:szCs w:val="24"/>
              </w:rPr>
              <w:t>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Langua</w:t>
            </w:r>
            <w:r w:rsidR="00874FB8" w:rsidRPr="00474CA0">
              <w:rPr>
                <w:rFonts w:ascii="Arial" w:hAnsi="Arial" w:cs="Arial"/>
                <w:color w:val="000000"/>
                <w:sz w:val="24"/>
                <w:szCs w:val="24"/>
              </w:rPr>
              <w:t>ge like that is not acceptable.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You might not think that remar</w:t>
            </w:r>
            <w:r w:rsidR="00874FB8" w:rsidRPr="00474CA0">
              <w:rPr>
                <w:rFonts w:ascii="Arial" w:hAnsi="Arial" w:cs="Arial"/>
                <w:color w:val="000000"/>
                <w:sz w:val="24"/>
                <w:szCs w:val="24"/>
              </w:rPr>
              <w:t>k is offensive, but many would.</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What you are saying presents a very stereotypical view of what men and woman are like. When you do that it means that people who </w:t>
            </w:r>
            <w:proofErr w:type="gramStart"/>
            <w:r w:rsidRPr="00474CA0">
              <w:rPr>
                <w:rFonts w:ascii="Arial" w:hAnsi="Arial" w:cs="Arial"/>
                <w:color w:val="000000"/>
                <w:sz w:val="24"/>
                <w:szCs w:val="24"/>
              </w:rPr>
              <w:t>don't fit into your way of seeing things</w:t>
            </w:r>
            <w:proofErr w:type="gramEnd"/>
            <w:r w:rsidRPr="00474CA0">
              <w:rPr>
                <w:rFonts w:ascii="Arial" w:hAnsi="Arial" w:cs="Arial"/>
                <w:color w:val="000000"/>
                <w:sz w:val="24"/>
                <w:szCs w:val="24"/>
              </w:rPr>
              <w:t xml:space="preserve"> can feel left out or </w:t>
            </w:r>
            <w:r w:rsidR="00874FB8" w:rsidRPr="00474CA0">
              <w:rPr>
                <w:rFonts w:ascii="Arial" w:hAnsi="Arial" w:cs="Arial"/>
                <w:color w:val="000000"/>
                <w:sz w:val="24"/>
                <w:szCs w:val="24"/>
              </w:rPr>
              <w:t>ashamed.</w:t>
            </w:r>
          </w:p>
        </w:tc>
      </w:tr>
      <w:tr w:rsidR="001F591A" w:rsidRPr="00474CA0" w:rsidTr="00150A12">
        <w:tc>
          <w:tcPr>
            <w:tcW w:w="10490" w:type="dxa"/>
            <w:shd w:val="clear" w:color="auto" w:fill="D99594" w:themeFill="accent2" w:themeFillTint="99"/>
          </w:tcPr>
          <w:p w:rsidR="001F591A" w:rsidRPr="00474CA0" w:rsidRDefault="008A0EEE" w:rsidP="00474CA0">
            <w:pPr>
              <w:autoSpaceDE w:val="0"/>
              <w:autoSpaceDN w:val="0"/>
              <w:adjustRightInd w:val="0"/>
              <w:jc w:val="both"/>
              <w:rPr>
                <w:rFonts w:ascii="Arial" w:hAnsi="Arial" w:cs="Arial"/>
                <w:b/>
                <w:bCs/>
                <w:color w:val="9F3196"/>
                <w:sz w:val="24"/>
                <w:szCs w:val="24"/>
              </w:rPr>
            </w:pPr>
            <w:r>
              <w:rPr>
                <w:rFonts w:ascii="Arial" w:hAnsi="Arial" w:cs="Arial"/>
                <w:b/>
                <w:bCs/>
                <w:sz w:val="24"/>
                <w:szCs w:val="24"/>
              </w:rPr>
              <w:t>Personal R</w:t>
            </w:r>
            <w:r w:rsidR="00874FB8" w:rsidRPr="00474CA0">
              <w:rPr>
                <w:rFonts w:ascii="Arial" w:hAnsi="Arial" w:cs="Arial"/>
                <w:b/>
                <w:bCs/>
                <w:sz w:val="24"/>
                <w:szCs w:val="24"/>
              </w:rPr>
              <w:t>esponse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I’</w:t>
            </w:r>
            <w:r w:rsidR="00874FB8" w:rsidRPr="00474CA0">
              <w:rPr>
                <w:rFonts w:ascii="Arial" w:hAnsi="Arial" w:cs="Arial"/>
                <w:color w:val="000000"/>
                <w:sz w:val="24"/>
                <w:szCs w:val="24"/>
              </w:rPr>
              <w:t>m not happy with what you said.</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Homo/bi/transphobic language offends me.</w:t>
            </w:r>
            <w:r w:rsidR="00874FB8" w:rsidRPr="00474CA0">
              <w:rPr>
                <w:rFonts w:ascii="Arial" w:hAnsi="Arial" w:cs="Arial"/>
                <w:color w:val="000000"/>
                <w:sz w:val="24"/>
                <w:szCs w:val="24"/>
              </w:rPr>
              <w:t xml:space="preserve"> I don’t want to hear it again.</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What you’ve said really disappoints/disturbs/upsets/angers me. I hoped you would recognise that it is important to treat everyone with respect and that it is therefore wrong to use such as </w:t>
            </w:r>
            <w:r w:rsidR="00874FB8" w:rsidRPr="00474CA0">
              <w:rPr>
                <w:rFonts w:ascii="Arial" w:hAnsi="Arial" w:cs="Arial"/>
                <w:color w:val="000000"/>
                <w:sz w:val="24"/>
                <w:szCs w:val="24"/>
              </w:rPr>
              <w:t>homo/bi/transphobic language.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I’m really surprised and disappointed to hear you say that. I hoped you would recognise that it is important to treat everyone, including gay/bi/trans people, with respect and that it is therefore wrong to use such as homo/bi/transphobic language.</w:t>
            </w:r>
          </w:p>
        </w:tc>
      </w:tr>
    </w:tbl>
    <w:p w:rsidR="008646E5" w:rsidRPr="00474CA0" w:rsidRDefault="008646E5" w:rsidP="00474CA0">
      <w:pPr>
        <w:spacing w:line="240" w:lineRule="auto"/>
        <w:jc w:val="both"/>
        <w:rPr>
          <w:rFonts w:ascii="Arial" w:hAnsi="Arial" w:cs="Arial"/>
          <w:b/>
          <w:bCs/>
          <w:sz w:val="24"/>
          <w:szCs w:val="24"/>
        </w:rPr>
        <w:sectPr w:rsidR="008646E5" w:rsidRPr="00474CA0" w:rsidSect="00184B4C">
          <w:pgSz w:w="11906" w:h="16838"/>
          <w:pgMar w:top="1134" w:right="1440" w:bottom="1440" w:left="1440" w:header="709" w:footer="709" w:gutter="0"/>
          <w:cols w:space="708"/>
          <w:docGrid w:linePitch="360"/>
        </w:sectPr>
      </w:pPr>
    </w:p>
    <w:p w:rsidR="008A0EEE" w:rsidRDefault="008646E5" w:rsidP="008A0EEE">
      <w:pPr>
        <w:pStyle w:val="Heading1"/>
        <w:spacing w:before="0" w:line="240" w:lineRule="auto"/>
        <w:ind w:left="1701" w:hanging="1701"/>
        <w:rPr>
          <w:rFonts w:ascii="Arial" w:eastAsiaTheme="minorHAnsi" w:hAnsi="Arial" w:cs="Arial"/>
          <w:b/>
          <w:color w:val="000000" w:themeColor="text1"/>
          <w:sz w:val="24"/>
          <w:szCs w:val="24"/>
        </w:rPr>
      </w:pPr>
      <w:bookmarkStart w:id="34" w:name="_Toc7420869"/>
      <w:r w:rsidRPr="00474CA0">
        <w:rPr>
          <w:rFonts w:ascii="Arial" w:eastAsiaTheme="minorHAnsi" w:hAnsi="Arial" w:cs="Arial"/>
          <w:b/>
          <w:color w:val="000000" w:themeColor="text1"/>
          <w:sz w:val="24"/>
          <w:szCs w:val="24"/>
        </w:rPr>
        <w:t xml:space="preserve">APPENDIX 4 - AMENDING THE PUPIL/STUDENT NAME IN SIMS </w:t>
      </w:r>
    </w:p>
    <w:p w:rsidR="007E36E4" w:rsidRPr="00474CA0" w:rsidRDefault="008646E5" w:rsidP="008A0EEE">
      <w:pPr>
        <w:pStyle w:val="Heading1"/>
        <w:spacing w:before="0" w:line="240" w:lineRule="auto"/>
        <w:ind w:left="1701"/>
        <w:rPr>
          <w:rFonts w:ascii="Arial" w:eastAsiaTheme="minorHAnsi" w:hAnsi="Arial" w:cs="Arial"/>
          <w:b/>
          <w:color w:val="000000" w:themeColor="text1"/>
          <w:sz w:val="24"/>
          <w:szCs w:val="24"/>
        </w:rPr>
      </w:pPr>
      <w:r w:rsidRPr="00474CA0">
        <w:rPr>
          <w:rFonts w:ascii="Arial" w:eastAsiaTheme="minorHAnsi" w:hAnsi="Arial" w:cs="Arial"/>
          <w:b/>
          <w:color w:val="000000" w:themeColor="text1"/>
          <w:sz w:val="24"/>
          <w:szCs w:val="24"/>
        </w:rPr>
        <w:t>TO A PREFERRED NAME</w:t>
      </w:r>
      <w:bookmarkEnd w:id="34"/>
    </w:p>
    <w:p w:rsidR="007E36E4" w:rsidRPr="00474CA0" w:rsidRDefault="007E36E4" w:rsidP="00474CA0">
      <w:pPr>
        <w:spacing w:line="240" w:lineRule="auto"/>
        <w:jc w:val="both"/>
        <w:rPr>
          <w:rFonts w:ascii="Arial" w:hAnsi="Arial" w:cs="Arial"/>
          <w:b/>
          <w:bCs/>
          <w:sz w:val="24"/>
          <w:szCs w:val="24"/>
        </w:rPr>
      </w:pP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 xml:space="preserve">Open the individual’s record in SIMS via Focus | Pupil/Student or the button. </w:t>
      </w:r>
      <w:r w:rsidRPr="00474CA0">
        <w:rPr>
          <w:rFonts w:ascii="Arial" w:hAnsi="Arial" w:cs="Arial"/>
          <w:bCs/>
          <w:noProof/>
          <w:sz w:val="24"/>
          <w:szCs w:val="24"/>
          <w:lang w:eastAsia="en-GB"/>
        </w:rPr>
        <w:drawing>
          <wp:inline distT="0" distB="0" distL="0" distR="0" wp14:anchorId="04C9B85B" wp14:editId="49B24024">
            <wp:extent cx="3714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When the record is open, amend the Preferred Forename box to reflect the person’s</w:t>
      </w:r>
    </w:p>
    <w:p w:rsidR="007E36E4" w:rsidRPr="00474CA0" w:rsidRDefault="007E36E4" w:rsidP="00474CA0">
      <w:pPr>
        <w:spacing w:line="240" w:lineRule="auto"/>
        <w:jc w:val="both"/>
        <w:rPr>
          <w:rFonts w:ascii="Arial" w:hAnsi="Arial" w:cs="Arial"/>
          <w:bCs/>
          <w:sz w:val="24"/>
          <w:szCs w:val="24"/>
        </w:rPr>
      </w:pPr>
      <w:proofErr w:type="gramStart"/>
      <w:r w:rsidRPr="00474CA0">
        <w:rPr>
          <w:rFonts w:ascii="Arial" w:hAnsi="Arial" w:cs="Arial"/>
          <w:bCs/>
          <w:sz w:val="24"/>
          <w:szCs w:val="24"/>
        </w:rPr>
        <w:t>chosen</w:t>
      </w:r>
      <w:proofErr w:type="gramEnd"/>
      <w:r w:rsidRPr="00474CA0">
        <w:rPr>
          <w:rFonts w:ascii="Arial" w:hAnsi="Arial" w:cs="Arial"/>
          <w:bCs/>
          <w:sz w:val="24"/>
          <w:szCs w:val="24"/>
        </w:rPr>
        <w:t xml:space="preserve"> forename. The legal name and gender must remain unchanged.</w:t>
      </w: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You can choose to add details on this change to the Name History area, but this is entirely optional. To do this, click on the History button on the right hand side and then click New.</w:t>
      </w: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Once you have made the name amendment, it is advisable to check that registers and reports will be displaying the preferred forename.</w:t>
      </w:r>
    </w:p>
    <w:p w:rsidR="00E740AA" w:rsidRPr="00474CA0" w:rsidRDefault="00E740AA" w:rsidP="00474CA0">
      <w:pPr>
        <w:spacing w:line="240" w:lineRule="auto"/>
        <w:jc w:val="both"/>
        <w:rPr>
          <w:rFonts w:ascii="Arial" w:hAnsi="Arial" w:cs="Arial"/>
          <w:bCs/>
          <w:sz w:val="24"/>
          <w:szCs w:val="24"/>
        </w:rPr>
      </w:pPr>
    </w:p>
    <w:p w:rsidR="007E36E4" w:rsidRPr="00474CA0" w:rsidRDefault="007E36E4" w:rsidP="00474CA0">
      <w:pPr>
        <w:spacing w:line="240" w:lineRule="auto"/>
        <w:jc w:val="both"/>
        <w:rPr>
          <w:rFonts w:ascii="Arial" w:hAnsi="Arial" w:cs="Arial"/>
          <w:b/>
          <w:bCs/>
          <w:sz w:val="24"/>
          <w:szCs w:val="24"/>
        </w:rPr>
      </w:pPr>
      <w:r w:rsidRPr="00474CA0">
        <w:rPr>
          <w:rFonts w:ascii="Arial" w:hAnsi="Arial" w:cs="Arial"/>
          <w:b/>
          <w:bCs/>
          <w:sz w:val="24"/>
          <w:szCs w:val="24"/>
        </w:rPr>
        <w:t xml:space="preserve">To </w:t>
      </w:r>
      <w:r w:rsidR="00E740AA" w:rsidRPr="00474CA0">
        <w:rPr>
          <w:rFonts w:ascii="Arial" w:hAnsi="Arial" w:cs="Arial"/>
          <w:b/>
          <w:bCs/>
          <w:sz w:val="24"/>
          <w:szCs w:val="24"/>
        </w:rPr>
        <w:t xml:space="preserve">Check </w:t>
      </w:r>
      <w:proofErr w:type="gramStart"/>
      <w:r w:rsidR="00E740AA" w:rsidRPr="00474CA0">
        <w:rPr>
          <w:rFonts w:ascii="Arial" w:hAnsi="Arial" w:cs="Arial"/>
          <w:b/>
          <w:bCs/>
          <w:sz w:val="24"/>
          <w:szCs w:val="24"/>
        </w:rPr>
        <w:t>The</w:t>
      </w:r>
      <w:proofErr w:type="gramEnd"/>
      <w:r w:rsidR="00E740AA" w:rsidRPr="00474CA0">
        <w:rPr>
          <w:rFonts w:ascii="Arial" w:hAnsi="Arial" w:cs="Arial"/>
          <w:b/>
          <w:bCs/>
          <w:sz w:val="24"/>
          <w:szCs w:val="24"/>
        </w:rPr>
        <w:t xml:space="preserve"> Registers</w:t>
      </w: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Go to Tools | Setups | Attendance Setup | Module Setup</w:t>
      </w: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 xml:space="preserve">Ensure that the box ‘Show Preferred Forename instead of Legal Forename’ is checked and then </w:t>
      </w:r>
      <w:proofErr w:type="gramStart"/>
      <w:r w:rsidRPr="00474CA0">
        <w:rPr>
          <w:rFonts w:ascii="Arial" w:hAnsi="Arial" w:cs="Arial"/>
          <w:bCs/>
          <w:sz w:val="24"/>
          <w:szCs w:val="24"/>
        </w:rPr>
        <w:t>Save</w:t>
      </w:r>
      <w:proofErr w:type="gramEnd"/>
      <w:r w:rsidRPr="00474CA0">
        <w:rPr>
          <w:rFonts w:ascii="Arial" w:hAnsi="Arial" w:cs="Arial"/>
          <w:bCs/>
          <w:sz w:val="24"/>
          <w:szCs w:val="24"/>
        </w:rPr>
        <w:t>.</w:t>
      </w:r>
    </w:p>
    <w:p w:rsidR="00E740AA" w:rsidRPr="00474CA0" w:rsidRDefault="00E740AA" w:rsidP="00474CA0">
      <w:pPr>
        <w:spacing w:line="240" w:lineRule="auto"/>
        <w:jc w:val="both"/>
        <w:rPr>
          <w:rFonts w:ascii="Arial" w:hAnsi="Arial" w:cs="Arial"/>
          <w:bCs/>
          <w:sz w:val="24"/>
          <w:szCs w:val="24"/>
        </w:rPr>
      </w:pPr>
    </w:p>
    <w:p w:rsidR="007E36E4" w:rsidRPr="00474CA0" w:rsidRDefault="007E36E4" w:rsidP="00474CA0">
      <w:pPr>
        <w:spacing w:line="240" w:lineRule="auto"/>
        <w:jc w:val="both"/>
        <w:rPr>
          <w:rFonts w:ascii="Arial" w:hAnsi="Arial" w:cs="Arial"/>
          <w:b/>
          <w:bCs/>
          <w:sz w:val="24"/>
          <w:szCs w:val="24"/>
        </w:rPr>
      </w:pPr>
      <w:r w:rsidRPr="00474CA0">
        <w:rPr>
          <w:rFonts w:ascii="Arial" w:hAnsi="Arial" w:cs="Arial"/>
          <w:b/>
          <w:bCs/>
          <w:sz w:val="24"/>
          <w:szCs w:val="24"/>
        </w:rPr>
        <w:t>Reports</w:t>
      </w: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Some commonly used reports, such as the registration group reports, are set up to use the Legal Forename and Surname, therefore you may wish to amend these* via Reports | Design Report.</w:t>
      </w:r>
    </w:p>
    <w:p w:rsidR="00C16457"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Editing reports is relatively straightforward</w:t>
      </w:r>
      <w:r w:rsidR="00C16457" w:rsidRPr="00474CA0">
        <w:rPr>
          <w:rFonts w:ascii="Arial" w:hAnsi="Arial" w:cs="Arial"/>
          <w:bCs/>
          <w:sz w:val="24"/>
          <w:szCs w:val="24"/>
        </w:rPr>
        <w:t>.</w:t>
      </w: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*please ensure that you save any amended reports with a new unique name i.e. do not overwrite the standard reports.</w:t>
      </w:r>
    </w:p>
    <w:p w:rsidR="000D072E" w:rsidRPr="000D072E" w:rsidRDefault="000D072E" w:rsidP="000D072E">
      <w:pPr>
        <w:spacing w:after="0" w:line="259" w:lineRule="auto"/>
        <w:jc w:val="both"/>
        <w:rPr>
          <w:rFonts w:ascii="Arial" w:eastAsia="Calibri" w:hAnsi="Arial" w:cs="Arial"/>
          <w:b/>
          <w:bCs/>
        </w:rPr>
      </w:pPr>
    </w:p>
    <w:p w:rsidR="000D072E" w:rsidRPr="000D072E" w:rsidRDefault="000D072E" w:rsidP="000D072E">
      <w:pPr>
        <w:spacing w:after="0" w:line="259" w:lineRule="auto"/>
        <w:jc w:val="center"/>
        <w:rPr>
          <w:rFonts w:ascii="Arial" w:eastAsia="Calibri" w:hAnsi="Arial" w:cs="Arial"/>
          <w:b/>
          <w:bCs/>
        </w:rPr>
      </w:pPr>
      <w:r w:rsidRPr="000D072E">
        <w:rPr>
          <w:rFonts w:ascii="Arial" w:eastAsia="Calibri" w:hAnsi="Arial" w:cs="Arial"/>
          <w:b/>
          <w:bCs/>
        </w:rPr>
        <w:t>If you have any queries about the content please contact:</w:t>
      </w:r>
    </w:p>
    <w:p w:rsidR="000D072E" w:rsidRPr="000D072E" w:rsidRDefault="000D072E" w:rsidP="000D072E">
      <w:pPr>
        <w:spacing w:after="0" w:line="259" w:lineRule="auto"/>
        <w:jc w:val="center"/>
        <w:rPr>
          <w:rFonts w:ascii="Arial" w:eastAsia="Calibri" w:hAnsi="Arial" w:cs="Arial"/>
          <w:b/>
          <w:bCs/>
        </w:rPr>
      </w:pPr>
    </w:p>
    <w:p w:rsidR="000D072E" w:rsidRPr="000D072E" w:rsidRDefault="000D072E" w:rsidP="000D072E">
      <w:pPr>
        <w:spacing w:after="0" w:line="259" w:lineRule="auto"/>
        <w:jc w:val="center"/>
        <w:rPr>
          <w:rFonts w:ascii="Arial" w:eastAsia="Calibri" w:hAnsi="Arial" w:cs="Arial"/>
          <w:b/>
          <w:bCs/>
        </w:rPr>
      </w:pPr>
    </w:p>
    <w:p w:rsidR="000D072E" w:rsidRPr="000D072E" w:rsidRDefault="000D072E" w:rsidP="000D072E">
      <w:pPr>
        <w:spacing w:after="0" w:line="259" w:lineRule="auto"/>
        <w:jc w:val="center"/>
        <w:rPr>
          <w:rFonts w:ascii="Arial" w:eastAsia="Calibri" w:hAnsi="Arial" w:cs="Arial"/>
        </w:rPr>
      </w:pPr>
      <w:r w:rsidRPr="000D072E">
        <w:rPr>
          <w:rFonts w:ascii="Arial" w:eastAsia="Calibri" w:hAnsi="Arial" w:cs="Arial"/>
          <w:b/>
          <w:bCs/>
        </w:rPr>
        <w:t>Rebecca Shepherd</w:t>
      </w:r>
    </w:p>
    <w:p w:rsidR="000D072E" w:rsidRPr="000D072E" w:rsidRDefault="000D072E" w:rsidP="000D072E">
      <w:pPr>
        <w:spacing w:after="0" w:line="259" w:lineRule="auto"/>
        <w:jc w:val="center"/>
        <w:rPr>
          <w:rFonts w:ascii="Arial" w:eastAsia="Calibri" w:hAnsi="Arial" w:cs="Arial"/>
        </w:rPr>
      </w:pPr>
      <w:r w:rsidRPr="000D072E">
        <w:rPr>
          <w:rFonts w:ascii="Arial" w:eastAsia="Calibri" w:hAnsi="Arial" w:cs="Arial"/>
        </w:rPr>
        <w:t>Business Manager – West Glamorgan Safeguarding Board</w:t>
      </w:r>
    </w:p>
    <w:p w:rsidR="000D072E" w:rsidRPr="000D072E" w:rsidRDefault="000D072E" w:rsidP="000D072E">
      <w:pPr>
        <w:spacing w:after="0" w:line="259" w:lineRule="auto"/>
        <w:jc w:val="center"/>
        <w:rPr>
          <w:rFonts w:ascii="Arial" w:eastAsia="Calibri" w:hAnsi="Arial" w:cs="Arial"/>
        </w:rPr>
      </w:pPr>
      <w:r w:rsidRPr="000D072E">
        <w:rPr>
          <w:rFonts w:ascii="Arial" w:eastAsia="Calibri" w:hAnsi="Arial" w:cs="Arial"/>
        </w:rPr>
        <w:t xml:space="preserve">Tel/ </w:t>
      </w:r>
      <w:proofErr w:type="spellStart"/>
      <w:r w:rsidRPr="000D072E">
        <w:rPr>
          <w:rFonts w:ascii="Arial" w:eastAsia="Calibri" w:hAnsi="Arial" w:cs="Arial"/>
        </w:rPr>
        <w:t>Ffôn</w:t>
      </w:r>
      <w:proofErr w:type="spellEnd"/>
      <w:r w:rsidRPr="000D072E">
        <w:rPr>
          <w:rFonts w:ascii="Arial" w:eastAsia="Calibri" w:hAnsi="Arial" w:cs="Arial"/>
        </w:rPr>
        <w:t>: 01639 686049</w:t>
      </w:r>
    </w:p>
    <w:p w:rsidR="000D072E" w:rsidRPr="000D072E" w:rsidRDefault="000D072E" w:rsidP="000D072E">
      <w:pPr>
        <w:spacing w:after="0" w:line="259" w:lineRule="auto"/>
        <w:jc w:val="center"/>
        <w:rPr>
          <w:rFonts w:ascii="Arial" w:eastAsia="Calibri" w:hAnsi="Arial" w:cs="Arial"/>
        </w:rPr>
      </w:pPr>
      <w:r w:rsidRPr="000D072E">
        <w:rPr>
          <w:rFonts w:ascii="Arial" w:eastAsia="Calibri" w:hAnsi="Arial" w:cs="Arial"/>
        </w:rPr>
        <w:t>Mobile: 07964 246849</w:t>
      </w:r>
    </w:p>
    <w:p w:rsidR="000D072E" w:rsidRPr="000D072E" w:rsidRDefault="000D072E" w:rsidP="000D072E">
      <w:pPr>
        <w:spacing w:after="0" w:line="259" w:lineRule="auto"/>
        <w:jc w:val="center"/>
        <w:rPr>
          <w:rFonts w:ascii="Arial" w:eastAsia="Calibri" w:hAnsi="Arial" w:cs="Arial"/>
        </w:rPr>
      </w:pPr>
      <w:r w:rsidRPr="000D072E">
        <w:rPr>
          <w:rFonts w:ascii="Arial" w:eastAsia="Calibri" w:hAnsi="Arial" w:cs="Arial"/>
        </w:rPr>
        <w:t xml:space="preserve">Email: </w:t>
      </w:r>
      <w:hyperlink r:id="rId22" w:history="1">
        <w:r w:rsidRPr="000D072E">
          <w:rPr>
            <w:rFonts w:ascii="Arial" w:eastAsia="Calibri" w:hAnsi="Arial" w:cs="Arial"/>
            <w:color w:val="0563C1"/>
            <w:u w:val="single"/>
          </w:rPr>
          <w:t>r.shepherd@npt.gov.uk</w:t>
        </w:r>
      </w:hyperlink>
    </w:p>
    <w:p w:rsidR="000D072E" w:rsidRPr="000D072E" w:rsidRDefault="000D072E" w:rsidP="000D072E">
      <w:pPr>
        <w:spacing w:after="0" w:line="259" w:lineRule="auto"/>
        <w:jc w:val="center"/>
        <w:rPr>
          <w:rFonts w:ascii="Arial" w:eastAsia="Calibri" w:hAnsi="Arial" w:cs="Arial"/>
          <w:u w:val="single"/>
        </w:rPr>
      </w:pPr>
      <w:r w:rsidRPr="000D072E">
        <w:rPr>
          <w:rFonts w:ascii="Arial" w:eastAsia="Calibri" w:hAnsi="Arial" w:cs="Arial"/>
        </w:rPr>
        <w:t xml:space="preserve">Website/ </w:t>
      </w:r>
      <w:proofErr w:type="spellStart"/>
      <w:r w:rsidRPr="000D072E">
        <w:rPr>
          <w:rFonts w:ascii="Arial" w:eastAsia="Calibri" w:hAnsi="Arial" w:cs="Arial"/>
        </w:rPr>
        <w:t>Gwefan</w:t>
      </w:r>
      <w:proofErr w:type="spellEnd"/>
      <w:r w:rsidRPr="000D072E">
        <w:rPr>
          <w:rFonts w:ascii="Arial" w:eastAsia="Calibri" w:hAnsi="Arial" w:cs="Arial"/>
        </w:rPr>
        <w:t xml:space="preserve"> – </w:t>
      </w:r>
      <w:hyperlink r:id="rId23" w:history="1">
        <w:r w:rsidRPr="000D072E">
          <w:rPr>
            <w:rFonts w:ascii="Arial" w:eastAsia="Calibri" w:hAnsi="Arial" w:cs="Arial"/>
            <w:color w:val="0563C1"/>
            <w:u w:val="single"/>
          </w:rPr>
          <w:t>www.wgsb.wales</w:t>
        </w:r>
      </w:hyperlink>
    </w:p>
    <w:p w:rsidR="007E36E4" w:rsidRPr="00474CA0" w:rsidRDefault="007E36E4" w:rsidP="00474CA0">
      <w:pPr>
        <w:spacing w:line="240" w:lineRule="auto"/>
        <w:jc w:val="both"/>
        <w:rPr>
          <w:rFonts w:ascii="Arial" w:hAnsi="Arial" w:cs="Arial"/>
          <w:b/>
          <w:bCs/>
          <w:sz w:val="24"/>
          <w:szCs w:val="24"/>
        </w:rPr>
      </w:pPr>
    </w:p>
    <w:sectPr w:rsidR="007E36E4" w:rsidRPr="00474CA0" w:rsidSect="00184B4C">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4C2" w:rsidRDefault="003904C2" w:rsidP="00373CCB">
      <w:pPr>
        <w:spacing w:after="0" w:line="240" w:lineRule="auto"/>
      </w:pPr>
      <w:r>
        <w:separator/>
      </w:r>
    </w:p>
  </w:endnote>
  <w:endnote w:type="continuationSeparator" w:id="0">
    <w:p w:rsidR="003904C2" w:rsidRDefault="003904C2" w:rsidP="0037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CD" w:rsidRDefault="00232DCD">
    <w:pPr>
      <w:pStyle w:val="Footer"/>
      <w:jc w:val="right"/>
    </w:pPr>
  </w:p>
  <w:p w:rsidR="00232DCD" w:rsidRPr="00474CA0" w:rsidRDefault="00232DCD" w:rsidP="009F4356">
    <w:pPr>
      <w:pStyle w:val="Footer"/>
      <w:jc w:val="center"/>
      <w:rPr>
        <w:rFonts w:ascii="Arial" w:hAnsi="Arial" w:cs="Arial"/>
        <w:i/>
      </w:rPr>
    </w:pPr>
    <w:r w:rsidRPr="00474CA0">
      <w:rPr>
        <w:rFonts w:ascii="Arial" w:hAnsi="Arial" w:cs="Arial"/>
        <w:i/>
      </w:rPr>
      <w:t xml:space="preserve">The body we are born into does not define who we </w:t>
    </w:r>
    <w:proofErr w:type="gramStart"/>
    <w:r w:rsidRPr="00474CA0">
      <w:rPr>
        <w:rFonts w:ascii="Arial" w:hAnsi="Arial" w:cs="Arial"/>
        <w:i/>
      </w:rPr>
      <w:t>are !</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099669"/>
      <w:docPartObj>
        <w:docPartGallery w:val="Page Numbers (Bottom of Page)"/>
        <w:docPartUnique/>
      </w:docPartObj>
    </w:sdtPr>
    <w:sdtEndPr>
      <w:rPr>
        <w:noProof/>
      </w:rPr>
    </w:sdtEndPr>
    <w:sdtContent>
      <w:p w:rsidR="008A0EEE" w:rsidRDefault="008A0EEE">
        <w:pPr>
          <w:pStyle w:val="Footer"/>
          <w:jc w:val="right"/>
        </w:pPr>
        <w:r>
          <w:fldChar w:fldCharType="begin"/>
        </w:r>
        <w:r>
          <w:instrText xml:space="preserve"> PAGE   \* MERGEFORMAT </w:instrText>
        </w:r>
        <w:r>
          <w:fldChar w:fldCharType="separate"/>
        </w:r>
        <w:r w:rsidR="00E52484">
          <w:rPr>
            <w:noProof/>
          </w:rPr>
          <w:t>21</w:t>
        </w:r>
        <w:r>
          <w:rPr>
            <w:noProof/>
          </w:rPr>
          <w:fldChar w:fldCharType="end"/>
        </w:r>
      </w:p>
    </w:sdtContent>
  </w:sdt>
  <w:p w:rsidR="008A0EEE" w:rsidRPr="00474CA0" w:rsidRDefault="008A0EEE" w:rsidP="009F4356">
    <w:pPr>
      <w:pStyle w:val="Footer"/>
      <w:jc w:val="center"/>
      <w:rPr>
        <w:rFonts w:ascii="Arial" w:hAnsi="Arial" w:cs="Arial"/>
        <w:i/>
      </w:rPr>
    </w:pPr>
    <w:r w:rsidRPr="00474CA0">
      <w:rPr>
        <w:rFonts w:ascii="Arial" w:hAnsi="Arial" w:cs="Arial"/>
        <w:i/>
      </w:rPr>
      <w:t xml:space="preserve">The body we are born into does not define who we </w:t>
    </w:r>
    <w:proofErr w:type="gramStart"/>
    <w:r w:rsidRPr="00474CA0">
      <w:rPr>
        <w:rFonts w:ascii="Arial" w:hAnsi="Arial" w:cs="Arial"/>
        <w:i/>
      </w:rPr>
      <w:t>are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4C2" w:rsidRDefault="003904C2" w:rsidP="00373CCB">
      <w:pPr>
        <w:spacing w:after="0" w:line="240" w:lineRule="auto"/>
      </w:pPr>
      <w:r>
        <w:separator/>
      </w:r>
    </w:p>
  </w:footnote>
  <w:footnote w:type="continuationSeparator" w:id="0">
    <w:p w:rsidR="003904C2" w:rsidRDefault="003904C2" w:rsidP="00373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CD" w:rsidRDefault="00E524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5099" o:spid="_x0000_s2050" type="#_x0000_t136" style="position:absolute;margin-left:0;margin-top:0;width:397.65pt;height:238.6pt;rotation:315;z-index:-251655168;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CD" w:rsidRDefault="00232DCD">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CD" w:rsidRDefault="00E524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5098" o:spid="_x0000_s2049" type="#_x0000_t136" style="position:absolute;margin-left:0;margin-top:0;width:397.65pt;height:238.6pt;rotation:315;z-index:-2516572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453" w:rsidRDefault="00CB5453" w:rsidP="00CB5453">
    <w:pPr>
      <w:pStyle w:val="Header"/>
      <w:jc w:val="center"/>
    </w:pPr>
    <w:r w:rsidRPr="00474CA0">
      <w:rPr>
        <w:rFonts w:ascii="Arial" w:hAnsi="Arial" w:cs="Arial"/>
        <w:b/>
        <w:sz w:val="24"/>
        <w:szCs w:val="24"/>
        <w:u w:val="single"/>
      </w:rPr>
      <w:t>CONTENTS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3C" w:rsidRPr="00A13D3C" w:rsidRDefault="00A13D3C" w:rsidP="00A13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2B0"/>
    <w:multiLevelType w:val="hybridMultilevel"/>
    <w:tmpl w:val="03E4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6502E"/>
    <w:multiLevelType w:val="hybridMultilevel"/>
    <w:tmpl w:val="F7A8A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87B26"/>
    <w:multiLevelType w:val="hybridMultilevel"/>
    <w:tmpl w:val="5E2C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85C7E"/>
    <w:multiLevelType w:val="hybridMultilevel"/>
    <w:tmpl w:val="ED34AC7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B1677EB"/>
    <w:multiLevelType w:val="hybridMultilevel"/>
    <w:tmpl w:val="8784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13969"/>
    <w:multiLevelType w:val="hybridMultilevel"/>
    <w:tmpl w:val="E56CF610"/>
    <w:lvl w:ilvl="0" w:tplc="08090001">
      <w:start w:val="1"/>
      <w:numFmt w:val="bullet"/>
      <w:lvlText w:val=""/>
      <w:lvlJc w:val="left"/>
      <w:pPr>
        <w:ind w:left="720" w:hanging="360"/>
      </w:pPr>
      <w:rPr>
        <w:rFonts w:ascii="Symbol" w:hAnsi="Symbol" w:hint="default"/>
      </w:rPr>
    </w:lvl>
    <w:lvl w:ilvl="1" w:tplc="5304286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F6F5A"/>
    <w:multiLevelType w:val="hybridMultilevel"/>
    <w:tmpl w:val="4872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4449D"/>
    <w:multiLevelType w:val="hybridMultilevel"/>
    <w:tmpl w:val="EEB6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64A71"/>
    <w:multiLevelType w:val="hybridMultilevel"/>
    <w:tmpl w:val="0748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B0D97"/>
    <w:multiLevelType w:val="hybridMultilevel"/>
    <w:tmpl w:val="A944370A"/>
    <w:lvl w:ilvl="0" w:tplc="08090001">
      <w:start w:val="1"/>
      <w:numFmt w:val="bullet"/>
      <w:lvlText w:val=""/>
      <w:lvlJc w:val="left"/>
      <w:pPr>
        <w:ind w:left="720" w:hanging="360"/>
      </w:pPr>
      <w:rPr>
        <w:rFonts w:ascii="Symbol" w:hAnsi="Symbol" w:hint="default"/>
      </w:rPr>
    </w:lvl>
    <w:lvl w:ilvl="1" w:tplc="FE0CCDB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23728"/>
    <w:multiLevelType w:val="hybridMultilevel"/>
    <w:tmpl w:val="4C82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B057F"/>
    <w:multiLevelType w:val="hybridMultilevel"/>
    <w:tmpl w:val="FAD8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9E185B"/>
    <w:multiLevelType w:val="hybridMultilevel"/>
    <w:tmpl w:val="2A708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0649FC"/>
    <w:multiLevelType w:val="hybridMultilevel"/>
    <w:tmpl w:val="2710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838CC"/>
    <w:multiLevelType w:val="hybridMultilevel"/>
    <w:tmpl w:val="278696FE"/>
    <w:lvl w:ilvl="0" w:tplc="08090001">
      <w:start w:val="1"/>
      <w:numFmt w:val="bullet"/>
      <w:lvlText w:val=""/>
      <w:lvlJc w:val="left"/>
      <w:pPr>
        <w:ind w:left="720" w:hanging="360"/>
      </w:pPr>
      <w:rPr>
        <w:rFonts w:ascii="Symbol" w:hAnsi="Symbol" w:hint="default"/>
      </w:rPr>
    </w:lvl>
    <w:lvl w:ilvl="1" w:tplc="1C36BE6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B232A"/>
    <w:multiLevelType w:val="hybridMultilevel"/>
    <w:tmpl w:val="8CCC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71D4D"/>
    <w:multiLevelType w:val="hybridMultilevel"/>
    <w:tmpl w:val="B5065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EEA2A3F"/>
    <w:multiLevelType w:val="hybridMultilevel"/>
    <w:tmpl w:val="080C3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5"/>
  </w:num>
  <w:num w:numId="5">
    <w:abstractNumId w:val="9"/>
  </w:num>
  <w:num w:numId="6">
    <w:abstractNumId w:val="4"/>
  </w:num>
  <w:num w:numId="7">
    <w:abstractNumId w:val="2"/>
  </w:num>
  <w:num w:numId="8">
    <w:abstractNumId w:val="7"/>
  </w:num>
  <w:num w:numId="9">
    <w:abstractNumId w:val="10"/>
  </w:num>
  <w:num w:numId="10">
    <w:abstractNumId w:val="3"/>
  </w:num>
  <w:num w:numId="11">
    <w:abstractNumId w:val="1"/>
  </w:num>
  <w:num w:numId="12">
    <w:abstractNumId w:val="17"/>
  </w:num>
  <w:num w:numId="13">
    <w:abstractNumId w:val="16"/>
  </w:num>
  <w:num w:numId="14">
    <w:abstractNumId w:val="6"/>
  </w:num>
  <w:num w:numId="15">
    <w:abstractNumId w:val="13"/>
  </w:num>
  <w:num w:numId="16">
    <w:abstractNumId w:val="15"/>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4F"/>
    <w:rsid w:val="000460FA"/>
    <w:rsid w:val="00051EEC"/>
    <w:rsid w:val="00077C44"/>
    <w:rsid w:val="000C445E"/>
    <w:rsid w:val="000D072E"/>
    <w:rsid w:val="000E1228"/>
    <w:rsid w:val="000E56B9"/>
    <w:rsid w:val="000E7656"/>
    <w:rsid w:val="000F74BB"/>
    <w:rsid w:val="0012376A"/>
    <w:rsid w:val="001509DE"/>
    <w:rsid w:val="00150A12"/>
    <w:rsid w:val="001536BE"/>
    <w:rsid w:val="00167352"/>
    <w:rsid w:val="00181D47"/>
    <w:rsid w:val="001827B1"/>
    <w:rsid w:val="00184B4C"/>
    <w:rsid w:val="00190FCC"/>
    <w:rsid w:val="00193758"/>
    <w:rsid w:val="001C6DD8"/>
    <w:rsid w:val="001E3B98"/>
    <w:rsid w:val="001E6D03"/>
    <w:rsid w:val="001F26D4"/>
    <w:rsid w:val="001F53FE"/>
    <w:rsid w:val="001F591A"/>
    <w:rsid w:val="00202F66"/>
    <w:rsid w:val="00214BF1"/>
    <w:rsid w:val="002212A1"/>
    <w:rsid w:val="00222769"/>
    <w:rsid w:val="00232DCD"/>
    <w:rsid w:val="00234FD0"/>
    <w:rsid w:val="002514FC"/>
    <w:rsid w:val="0025574E"/>
    <w:rsid w:val="00273A44"/>
    <w:rsid w:val="002805F6"/>
    <w:rsid w:val="0028233F"/>
    <w:rsid w:val="002A1235"/>
    <w:rsid w:val="002A12EF"/>
    <w:rsid w:val="002A654B"/>
    <w:rsid w:val="002E5A51"/>
    <w:rsid w:val="002F03D6"/>
    <w:rsid w:val="003001D2"/>
    <w:rsid w:val="00303C12"/>
    <w:rsid w:val="00306BD6"/>
    <w:rsid w:val="00337574"/>
    <w:rsid w:val="00350902"/>
    <w:rsid w:val="00355F7B"/>
    <w:rsid w:val="00362855"/>
    <w:rsid w:val="00373CCB"/>
    <w:rsid w:val="00380139"/>
    <w:rsid w:val="0038024F"/>
    <w:rsid w:val="003904C2"/>
    <w:rsid w:val="00390B9B"/>
    <w:rsid w:val="003B4676"/>
    <w:rsid w:val="003B63CB"/>
    <w:rsid w:val="003B6D7E"/>
    <w:rsid w:val="003E3F9E"/>
    <w:rsid w:val="003E5841"/>
    <w:rsid w:val="003E7762"/>
    <w:rsid w:val="003E7D55"/>
    <w:rsid w:val="003F58A8"/>
    <w:rsid w:val="004034FA"/>
    <w:rsid w:val="00437F69"/>
    <w:rsid w:val="00450AB8"/>
    <w:rsid w:val="004608F7"/>
    <w:rsid w:val="0046634A"/>
    <w:rsid w:val="00474CA0"/>
    <w:rsid w:val="00486B00"/>
    <w:rsid w:val="004911D4"/>
    <w:rsid w:val="00497866"/>
    <w:rsid w:val="004A30C8"/>
    <w:rsid w:val="004A3D2A"/>
    <w:rsid w:val="004A79D1"/>
    <w:rsid w:val="004B2495"/>
    <w:rsid w:val="004C279A"/>
    <w:rsid w:val="004C60AF"/>
    <w:rsid w:val="004C7A57"/>
    <w:rsid w:val="004E35AD"/>
    <w:rsid w:val="00506CBE"/>
    <w:rsid w:val="00557A5D"/>
    <w:rsid w:val="005829BE"/>
    <w:rsid w:val="00592926"/>
    <w:rsid w:val="005B71DB"/>
    <w:rsid w:val="005B78B6"/>
    <w:rsid w:val="005D4019"/>
    <w:rsid w:val="005D5A5B"/>
    <w:rsid w:val="0061783E"/>
    <w:rsid w:val="00623885"/>
    <w:rsid w:val="006238EE"/>
    <w:rsid w:val="0066285D"/>
    <w:rsid w:val="006870AC"/>
    <w:rsid w:val="00691AAE"/>
    <w:rsid w:val="006A48FC"/>
    <w:rsid w:val="006A57B4"/>
    <w:rsid w:val="006B3498"/>
    <w:rsid w:val="006B50C0"/>
    <w:rsid w:val="006E1C28"/>
    <w:rsid w:val="007029C0"/>
    <w:rsid w:val="0070468B"/>
    <w:rsid w:val="00704D23"/>
    <w:rsid w:val="00705598"/>
    <w:rsid w:val="00710AE6"/>
    <w:rsid w:val="00717B8E"/>
    <w:rsid w:val="00746F6F"/>
    <w:rsid w:val="00784950"/>
    <w:rsid w:val="0078661E"/>
    <w:rsid w:val="007D5CCF"/>
    <w:rsid w:val="007E36E4"/>
    <w:rsid w:val="007F1897"/>
    <w:rsid w:val="00810435"/>
    <w:rsid w:val="008163BF"/>
    <w:rsid w:val="00824974"/>
    <w:rsid w:val="00826097"/>
    <w:rsid w:val="008646E5"/>
    <w:rsid w:val="0086529A"/>
    <w:rsid w:val="00870878"/>
    <w:rsid w:val="00872D8B"/>
    <w:rsid w:val="00874FB8"/>
    <w:rsid w:val="008A0EEE"/>
    <w:rsid w:val="008A7D0C"/>
    <w:rsid w:val="008C709B"/>
    <w:rsid w:val="008D6AB7"/>
    <w:rsid w:val="008F78FA"/>
    <w:rsid w:val="009071D9"/>
    <w:rsid w:val="00927140"/>
    <w:rsid w:val="0096388B"/>
    <w:rsid w:val="0097051E"/>
    <w:rsid w:val="009A4ABC"/>
    <w:rsid w:val="009A553B"/>
    <w:rsid w:val="009B438F"/>
    <w:rsid w:val="009D49E8"/>
    <w:rsid w:val="009E1D5B"/>
    <w:rsid w:val="009E79E0"/>
    <w:rsid w:val="009F374F"/>
    <w:rsid w:val="009F4356"/>
    <w:rsid w:val="009F6590"/>
    <w:rsid w:val="00A06704"/>
    <w:rsid w:val="00A13D3C"/>
    <w:rsid w:val="00A322B5"/>
    <w:rsid w:val="00A365C2"/>
    <w:rsid w:val="00A40F51"/>
    <w:rsid w:val="00A53C1F"/>
    <w:rsid w:val="00A601D6"/>
    <w:rsid w:val="00A70E41"/>
    <w:rsid w:val="00A74004"/>
    <w:rsid w:val="00A87C41"/>
    <w:rsid w:val="00A913A0"/>
    <w:rsid w:val="00A96A5B"/>
    <w:rsid w:val="00AB4A8D"/>
    <w:rsid w:val="00AE4DBA"/>
    <w:rsid w:val="00AF12A8"/>
    <w:rsid w:val="00B14368"/>
    <w:rsid w:val="00B3303E"/>
    <w:rsid w:val="00B348AA"/>
    <w:rsid w:val="00B50382"/>
    <w:rsid w:val="00B734F0"/>
    <w:rsid w:val="00B85591"/>
    <w:rsid w:val="00B91022"/>
    <w:rsid w:val="00BB1BA7"/>
    <w:rsid w:val="00BB5EB6"/>
    <w:rsid w:val="00BD2BBC"/>
    <w:rsid w:val="00BD4E74"/>
    <w:rsid w:val="00BE09B0"/>
    <w:rsid w:val="00BF5F9D"/>
    <w:rsid w:val="00C0012B"/>
    <w:rsid w:val="00C16457"/>
    <w:rsid w:val="00C20F98"/>
    <w:rsid w:val="00C348ED"/>
    <w:rsid w:val="00C40DB3"/>
    <w:rsid w:val="00C84135"/>
    <w:rsid w:val="00C87E41"/>
    <w:rsid w:val="00C944CC"/>
    <w:rsid w:val="00CB476C"/>
    <w:rsid w:val="00CB5453"/>
    <w:rsid w:val="00CB5C15"/>
    <w:rsid w:val="00CD0DE1"/>
    <w:rsid w:val="00CD4727"/>
    <w:rsid w:val="00CD6B21"/>
    <w:rsid w:val="00CE179A"/>
    <w:rsid w:val="00D02637"/>
    <w:rsid w:val="00D160BD"/>
    <w:rsid w:val="00D172FA"/>
    <w:rsid w:val="00D258F7"/>
    <w:rsid w:val="00D27524"/>
    <w:rsid w:val="00D357C7"/>
    <w:rsid w:val="00D40A02"/>
    <w:rsid w:val="00D45313"/>
    <w:rsid w:val="00D459D1"/>
    <w:rsid w:val="00D46E31"/>
    <w:rsid w:val="00D60F93"/>
    <w:rsid w:val="00D701A1"/>
    <w:rsid w:val="00D723B1"/>
    <w:rsid w:val="00D73E6D"/>
    <w:rsid w:val="00D805C1"/>
    <w:rsid w:val="00DE012C"/>
    <w:rsid w:val="00E132C8"/>
    <w:rsid w:val="00E51772"/>
    <w:rsid w:val="00E52484"/>
    <w:rsid w:val="00E62889"/>
    <w:rsid w:val="00E740AA"/>
    <w:rsid w:val="00E7519F"/>
    <w:rsid w:val="00E755F5"/>
    <w:rsid w:val="00E760C7"/>
    <w:rsid w:val="00EA1A2E"/>
    <w:rsid w:val="00EA515A"/>
    <w:rsid w:val="00ED5A30"/>
    <w:rsid w:val="00ED6FED"/>
    <w:rsid w:val="00EE6782"/>
    <w:rsid w:val="00EF4135"/>
    <w:rsid w:val="00F014C3"/>
    <w:rsid w:val="00F02C1E"/>
    <w:rsid w:val="00F17038"/>
    <w:rsid w:val="00F2108C"/>
    <w:rsid w:val="00F21EBE"/>
    <w:rsid w:val="00F24580"/>
    <w:rsid w:val="00F45446"/>
    <w:rsid w:val="00F775FF"/>
    <w:rsid w:val="00F87220"/>
    <w:rsid w:val="00FA4E96"/>
    <w:rsid w:val="00FD2221"/>
    <w:rsid w:val="00FD2662"/>
    <w:rsid w:val="00FD4301"/>
    <w:rsid w:val="00FE373D"/>
    <w:rsid w:val="00FE3A84"/>
    <w:rsid w:val="00FF1F74"/>
    <w:rsid w:val="00FF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276901"/>
  <w15:docId w15:val="{8F73458C-0310-420B-89AD-DA19E238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5C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5C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76C"/>
    <w:pPr>
      <w:ind w:left="720"/>
      <w:contextualSpacing/>
    </w:pPr>
  </w:style>
  <w:style w:type="character" w:styleId="Hyperlink">
    <w:name w:val="Hyperlink"/>
    <w:basedOn w:val="DefaultParagraphFont"/>
    <w:uiPriority w:val="99"/>
    <w:unhideWhenUsed/>
    <w:rsid w:val="006B50C0"/>
    <w:rPr>
      <w:color w:val="0000FF" w:themeColor="hyperlink"/>
      <w:u w:val="single"/>
    </w:rPr>
  </w:style>
  <w:style w:type="paragraph" w:styleId="BalloonText">
    <w:name w:val="Balloon Text"/>
    <w:basedOn w:val="Normal"/>
    <w:link w:val="BalloonTextChar"/>
    <w:uiPriority w:val="99"/>
    <w:semiHidden/>
    <w:unhideWhenUsed/>
    <w:rsid w:val="001F5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91A"/>
    <w:rPr>
      <w:rFonts w:ascii="Tahoma" w:hAnsi="Tahoma" w:cs="Tahoma"/>
      <w:sz w:val="16"/>
      <w:szCs w:val="16"/>
    </w:rPr>
  </w:style>
  <w:style w:type="paragraph" w:styleId="Header">
    <w:name w:val="header"/>
    <w:basedOn w:val="Normal"/>
    <w:link w:val="HeaderChar"/>
    <w:uiPriority w:val="99"/>
    <w:unhideWhenUsed/>
    <w:rsid w:val="00373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CCB"/>
  </w:style>
  <w:style w:type="paragraph" w:styleId="Footer">
    <w:name w:val="footer"/>
    <w:basedOn w:val="Normal"/>
    <w:link w:val="FooterChar"/>
    <w:uiPriority w:val="99"/>
    <w:unhideWhenUsed/>
    <w:rsid w:val="00373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CCB"/>
  </w:style>
  <w:style w:type="paragraph" w:customStyle="1" w:styleId="Default">
    <w:name w:val="Default"/>
    <w:rsid w:val="00D459D1"/>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Heading1Char">
    <w:name w:val="Heading 1 Char"/>
    <w:basedOn w:val="DefaultParagraphFont"/>
    <w:link w:val="Heading1"/>
    <w:uiPriority w:val="9"/>
    <w:rsid w:val="007D5CC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D5CCF"/>
    <w:pPr>
      <w:spacing w:line="259" w:lineRule="auto"/>
      <w:outlineLvl w:val="9"/>
    </w:pPr>
    <w:rPr>
      <w:lang w:val="en-US"/>
    </w:rPr>
  </w:style>
  <w:style w:type="character" w:customStyle="1" w:styleId="Heading2Char">
    <w:name w:val="Heading 2 Char"/>
    <w:basedOn w:val="DefaultParagraphFont"/>
    <w:link w:val="Heading2"/>
    <w:uiPriority w:val="9"/>
    <w:rsid w:val="007D5CCF"/>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D60F93"/>
    <w:pPr>
      <w:tabs>
        <w:tab w:val="left" w:pos="1843"/>
        <w:tab w:val="right" w:leader="dot" w:pos="9016"/>
      </w:tabs>
      <w:spacing w:after="100"/>
      <w:ind w:left="1418" w:hanging="1418"/>
    </w:pPr>
  </w:style>
  <w:style w:type="paragraph" w:styleId="TOC2">
    <w:name w:val="toc 2"/>
    <w:basedOn w:val="Normal"/>
    <w:next w:val="Normal"/>
    <w:autoRedefine/>
    <w:uiPriority w:val="39"/>
    <w:unhideWhenUsed/>
    <w:rsid w:val="00D60F93"/>
    <w:pPr>
      <w:tabs>
        <w:tab w:val="right" w:leader="dot" w:pos="9072"/>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http://www.transkids.synthasite.com"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vivalgb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edpoll.org.uk/CanABirthCertificateBeChanged.html" TargetMode="External"/><Relationship Id="rId23" Type="http://schemas.openxmlformats.org/officeDocument/2006/relationships/hyperlink" Target="http://www.wgsb.wales" TargetMode="External"/><Relationship Id="rId10" Type="http://schemas.openxmlformats.org/officeDocument/2006/relationships/header" Target="header2.xml"/><Relationship Id="rId19" Type="http://schemas.openxmlformats.org/officeDocument/2006/relationships/hyperlink" Target="http://www.uniquetg.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iencedaily.com/releases/2016/08/160831110833.htm" TargetMode="External"/><Relationship Id="rId22" Type="http://schemas.openxmlformats.org/officeDocument/2006/relationships/hyperlink" Target="mailto:r.shepherd@np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3D8B-5AFF-4E32-BCEB-F7724BBC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9362</Words>
  <Characters>53365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Sian (Business Services)</dc:creator>
  <cp:lastModifiedBy>Carolyn Thomas</cp:lastModifiedBy>
  <cp:revision>2</cp:revision>
  <cp:lastPrinted>2019-09-19T13:26:00Z</cp:lastPrinted>
  <dcterms:created xsi:type="dcterms:W3CDTF">2022-12-13T10:16:00Z</dcterms:created>
  <dcterms:modified xsi:type="dcterms:W3CDTF">2022-12-13T10:16:00Z</dcterms:modified>
</cp:coreProperties>
</file>