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6B" w:rsidRDefault="00A46B6B" w:rsidP="000C6614">
      <w:pPr>
        <w:ind w:left="113" w:right="113"/>
        <w:jc w:val="center"/>
        <w:rPr>
          <w:b/>
        </w:rPr>
      </w:pPr>
    </w:p>
    <w:p w:rsidR="00A46B6B" w:rsidRDefault="00A46B6B" w:rsidP="000C6614">
      <w:pPr>
        <w:ind w:left="113" w:right="113"/>
        <w:jc w:val="center"/>
        <w:rPr>
          <w:b/>
        </w:rPr>
      </w:pPr>
      <w:r w:rsidRPr="00C71415">
        <w:rPr>
          <w:noProof/>
          <w:lang w:val="en-GB" w:eastAsia="en-GB"/>
        </w:rPr>
        <w:drawing>
          <wp:inline distT="0" distB="0" distL="0" distR="0" wp14:anchorId="65247CEA" wp14:editId="43D90CA7">
            <wp:extent cx="2247900" cy="2247900"/>
            <wp:effectExtent l="0" t="0" r="0" b="0"/>
            <wp:docPr id="56" name="Picture 56" descr="C:\Users\ss1157\AppData\Local\Microsoft\Windows\INetCache\Content.Outlook\QPBPL2TS\WGSB Log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1157\AppData\Local\Microsoft\Windows\INetCache\Content.Outlook\QPBPL2TS\WGSB Logo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6B" w:rsidRDefault="00A46B6B" w:rsidP="000C6614">
      <w:pPr>
        <w:ind w:left="113" w:right="113"/>
        <w:jc w:val="center"/>
        <w:rPr>
          <w:b/>
        </w:rPr>
      </w:pPr>
    </w:p>
    <w:p w:rsidR="000C6614" w:rsidRDefault="000C6614" w:rsidP="000C6614">
      <w:pPr>
        <w:ind w:left="113" w:right="113"/>
        <w:jc w:val="center"/>
        <w:rPr>
          <w:rFonts w:eastAsia="Calibri" w:cs="Arial"/>
          <w:b/>
          <w:sz w:val="44"/>
          <w:szCs w:val="44"/>
        </w:rPr>
      </w:pPr>
    </w:p>
    <w:p w:rsidR="000C6614" w:rsidRDefault="000C6614" w:rsidP="000C6614">
      <w:pPr>
        <w:ind w:left="113" w:right="113"/>
        <w:jc w:val="center"/>
        <w:rPr>
          <w:rFonts w:eastAsia="Calibri" w:cs="Arial"/>
          <w:b/>
          <w:sz w:val="44"/>
          <w:szCs w:val="44"/>
        </w:rPr>
      </w:pPr>
      <w:r w:rsidRPr="005E7BE6">
        <w:rPr>
          <w:rFonts w:eastAsia="Calibri" w:cs="Arial"/>
          <w:b/>
          <w:sz w:val="44"/>
          <w:szCs w:val="44"/>
        </w:rPr>
        <w:t>We</w:t>
      </w:r>
      <w:r>
        <w:rPr>
          <w:rFonts w:eastAsia="Calibri" w:cs="Arial"/>
          <w:b/>
          <w:sz w:val="44"/>
          <w:szCs w:val="44"/>
        </w:rPr>
        <w:t>st Glamorgan Safeguarding Board</w:t>
      </w:r>
      <w:r w:rsidRPr="005E7BE6">
        <w:rPr>
          <w:rFonts w:eastAsia="Calibri" w:cs="Arial"/>
          <w:b/>
          <w:sz w:val="44"/>
          <w:szCs w:val="44"/>
        </w:rPr>
        <w:t xml:space="preserve"> </w:t>
      </w:r>
    </w:p>
    <w:p w:rsidR="00A46B6B" w:rsidRPr="00395A7B" w:rsidRDefault="00A46B6B" w:rsidP="000C6614">
      <w:pPr>
        <w:ind w:left="113" w:right="113"/>
        <w:jc w:val="center"/>
        <w:outlineLvl w:val="0"/>
        <w:rPr>
          <w:rFonts w:cstheme="minorHAnsi"/>
          <w:b/>
          <w:sz w:val="44"/>
          <w:szCs w:val="44"/>
        </w:rPr>
      </w:pPr>
      <w:r>
        <w:rPr>
          <w:b/>
          <w:bCs/>
          <w:sz w:val="44"/>
          <w:szCs w:val="44"/>
        </w:rPr>
        <w:t>Guidance on the Intimate Body Piercing of Children</w:t>
      </w:r>
    </w:p>
    <w:p w:rsidR="008A1D26" w:rsidRDefault="008A1D26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8A1D26" w:rsidRDefault="008A1D26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CF3574" w:rsidRDefault="00CF3574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CF3574" w:rsidRDefault="00CF3574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CF3574" w:rsidRDefault="00CF3574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A46B6B" w:rsidRPr="00CF3574" w:rsidRDefault="00A46B6B" w:rsidP="000C6614">
      <w:pPr>
        <w:ind w:left="113" w:right="113"/>
        <w:jc w:val="center"/>
        <w:rPr>
          <w:rFonts w:eastAsia="Calibri" w:cs="Arial"/>
        </w:rPr>
      </w:pPr>
    </w:p>
    <w:p w:rsidR="00A46B6B" w:rsidRPr="00CF3574" w:rsidRDefault="00A46B6B" w:rsidP="000C6614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</w:rPr>
      </w:pPr>
      <w:r w:rsidRPr="00CF3574">
        <w:rPr>
          <w:rFonts w:ascii="Arial" w:hAnsi="Arial" w:cs="Arial"/>
          <w:b/>
          <w:bCs/>
        </w:rPr>
        <w:t>Document Author:</w:t>
      </w:r>
      <w:r w:rsidRPr="00CF3574">
        <w:rPr>
          <w:rFonts w:ascii="Arial" w:hAnsi="Arial" w:cs="Arial"/>
          <w:b/>
          <w:bCs/>
        </w:rPr>
        <w:tab/>
        <w:t>P</w:t>
      </w:r>
      <w:r w:rsidR="00CF3574" w:rsidRPr="00CF3574">
        <w:rPr>
          <w:rFonts w:ascii="Arial" w:hAnsi="Arial" w:cs="Arial"/>
          <w:b/>
          <w:bCs/>
        </w:rPr>
        <w:t>OLICY, PRACTICE &amp; PROCEDURE MANAGEMENT GROUP</w:t>
      </w:r>
      <w:r w:rsidRPr="00CF3574">
        <w:rPr>
          <w:rFonts w:ascii="Arial" w:hAnsi="Arial" w:cs="Arial"/>
          <w:b/>
          <w:bCs/>
        </w:rPr>
        <w:tab/>
      </w:r>
    </w:p>
    <w:p w:rsidR="00A46B6B" w:rsidRPr="00CF3574" w:rsidRDefault="00A46B6B" w:rsidP="000C6614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</w:rPr>
      </w:pPr>
      <w:r w:rsidRPr="00CF3574">
        <w:rPr>
          <w:rFonts w:ascii="Arial" w:hAnsi="Arial" w:cs="Arial"/>
          <w:b/>
          <w:bCs/>
        </w:rPr>
        <w:t>Approved by:</w:t>
      </w:r>
      <w:r w:rsidRPr="00CF3574">
        <w:rPr>
          <w:rFonts w:ascii="Arial" w:hAnsi="Arial" w:cs="Arial"/>
          <w:b/>
          <w:bCs/>
        </w:rPr>
        <w:tab/>
        <w:t>WGSB</w:t>
      </w:r>
      <w:r w:rsidRPr="00CF3574">
        <w:rPr>
          <w:rFonts w:ascii="Arial" w:hAnsi="Arial" w:cs="Arial"/>
          <w:b/>
          <w:bCs/>
        </w:rPr>
        <w:tab/>
      </w:r>
    </w:p>
    <w:p w:rsidR="00A46B6B" w:rsidRDefault="00A46B6B" w:rsidP="000C6614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  <w:lang w:bidi="en-US"/>
        </w:rPr>
      </w:pPr>
      <w:r w:rsidRPr="00CF3574">
        <w:rPr>
          <w:rFonts w:ascii="Arial" w:hAnsi="Arial" w:cs="Arial"/>
          <w:b/>
          <w:bCs/>
        </w:rPr>
        <w:t>Review Date:</w:t>
      </w:r>
      <w:r w:rsidRPr="00CF3574">
        <w:rPr>
          <w:rFonts w:ascii="Arial" w:hAnsi="Arial" w:cs="Arial"/>
          <w:b/>
          <w:bCs/>
        </w:rPr>
        <w:tab/>
      </w:r>
      <w:r w:rsidR="00D9509F">
        <w:rPr>
          <w:rFonts w:ascii="Arial" w:hAnsi="Arial" w:cs="Arial"/>
          <w:b/>
          <w:bCs/>
          <w:lang w:bidi="en-US"/>
        </w:rPr>
        <w:t>07</w:t>
      </w:r>
      <w:r w:rsidR="00D9509F" w:rsidRPr="00D9509F">
        <w:rPr>
          <w:rFonts w:ascii="Arial" w:hAnsi="Arial" w:cs="Arial"/>
          <w:b/>
          <w:bCs/>
          <w:vertAlign w:val="superscript"/>
          <w:lang w:bidi="en-US"/>
        </w:rPr>
        <w:t>th</w:t>
      </w:r>
      <w:r w:rsidR="00D9509F">
        <w:rPr>
          <w:rFonts w:ascii="Arial" w:hAnsi="Arial" w:cs="Arial"/>
          <w:b/>
          <w:bCs/>
          <w:lang w:bidi="en-US"/>
        </w:rPr>
        <w:t xml:space="preserve"> of June 2023</w:t>
      </w:r>
    </w:p>
    <w:p w:rsidR="00D9509F" w:rsidRPr="00CF3574" w:rsidRDefault="00D9509F" w:rsidP="00D9509F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 xml:space="preserve">Due for Review: </w:t>
      </w:r>
      <w:r>
        <w:rPr>
          <w:rFonts w:ascii="Arial" w:hAnsi="Arial" w:cs="Arial"/>
          <w:b/>
          <w:bCs/>
          <w:lang w:bidi="en-US"/>
        </w:rPr>
        <w:tab/>
        <w:t>07</w:t>
      </w:r>
      <w:r w:rsidRPr="00D9509F">
        <w:rPr>
          <w:rFonts w:ascii="Arial" w:hAnsi="Arial" w:cs="Arial"/>
          <w:b/>
          <w:bCs/>
          <w:vertAlign w:val="superscript"/>
          <w:lang w:bidi="en-US"/>
        </w:rPr>
        <w:t>th</w:t>
      </w:r>
      <w:r>
        <w:rPr>
          <w:rFonts w:ascii="Arial" w:hAnsi="Arial" w:cs="Arial"/>
          <w:b/>
          <w:bCs/>
          <w:lang w:bidi="en-US"/>
        </w:rPr>
        <w:t xml:space="preserve"> of June 2026</w:t>
      </w:r>
    </w:p>
    <w:p w:rsidR="00580449" w:rsidRPr="00CF3574" w:rsidRDefault="00D9509F" w:rsidP="00D9509F">
      <w:pPr>
        <w:tabs>
          <w:tab w:val="left" w:pos="2268"/>
        </w:tabs>
        <w:jc w:val="center"/>
        <w:rPr>
          <w:rFonts w:ascii="Verdana" w:hAnsi="Verdana" w:cs="Arial"/>
          <w:b/>
          <w:sz w:val="24"/>
          <w:szCs w:val="24"/>
        </w:rPr>
        <w:sectPr w:rsidR="00580449" w:rsidRPr="00CF3574" w:rsidSect="006312AB">
          <w:footerReference w:type="default" r:id="rId8"/>
          <w:pgSz w:w="11906" w:h="16838"/>
          <w:pgMar w:top="156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Verdana" w:hAnsi="Verdana" w:cs="Arial"/>
          <w:b/>
          <w:sz w:val="24"/>
          <w:szCs w:val="24"/>
        </w:rPr>
        <w:tab/>
      </w:r>
    </w:p>
    <w:p w:rsidR="00FB1B38" w:rsidRPr="00580449" w:rsidRDefault="00FB1B38" w:rsidP="00580449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  <w:lang w:val="en-GB"/>
        </w:rPr>
        <w:lastRenderedPageBreak/>
        <w:t>The Public Health (Wales) Act 2017 received Royal Assent on 3 July 2017. Part 5 of the Act places a ban on the intimate piercing of children and young persons under the age of 18 this came into force on 1 February 2018.</w:t>
      </w:r>
    </w:p>
    <w:p w:rsidR="00FB1B38" w:rsidRPr="00580449" w:rsidRDefault="00FB1B38" w:rsidP="00580449">
      <w:pPr>
        <w:jc w:val="both"/>
        <w:rPr>
          <w:rFonts w:ascii="Arial" w:hAnsi="Arial" w:cs="Arial"/>
          <w:sz w:val="24"/>
          <w:szCs w:val="24"/>
        </w:rPr>
      </w:pPr>
    </w:p>
    <w:p w:rsidR="00FB1B38" w:rsidRPr="00580449" w:rsidRDefault="00FB1B38" w:rsidP="0058044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580449">
        <w:rPr>
          <w:rFonts w:ascii="Arial" w:eastAsia="Calibri" w:hAnsi="Arial" w:cs="Arial"/>
          <w:color w:val="000000"/>
          <w:sz w:val="24"/>
          <w:szCs w:val="24"/>
          <w:lang w:val="en" w:eastAsia="en-GB"/>
        </w:rPr>
        <w:t xml:space="preserve">Wales is the first UK country to introduce such a law; it </w:t>
      </w:r>
      <w:r w:rsidRPr="00580449">
        <w:rPr>
          <w:rFonts w:ascii="Arial" w:hAnsi="Arial" w:cs="Arial"/>
          <w:color w:val="000000"/>
          <w:sz w:val="24"/>
          <w:szCs w:val="24"/>
          <w:lang w:eastAsia="en-GB"/>
        </w:rPr>
        <w:t xml:space="preserve">aims to protect children and young people from the potential health harms from an intimate piercing, and to avoid circumstances where children and young people are placed in a potentially vulnerable situation. It also makes it an offence to make arrangements to perform an intimate piercing on a child under the age of 18 in Wales. Any person that performs the piercing or arranges for a child to have an intimate piercing </w:t>
      </w:r>
      <w:r w:rsidRPr="00580449">
        <w:rPr>
          <w:rFonts w:ascii="Arial" w:eastAsia="Calibri" w:hAnsi="Arial" w:cs="Arial"/>
          <w:color w:val="000000"/>
          <w:sz w:val="24"/>
          <w:szCs w:val="24"/>
          <w:lang w:val="en" w:eastAsia="en-GB"/>
        </w:rPr>
        <w:t xml:space="preserve">faces prosecution and an unlimited fine. </w:t>
      </w:r>
    </w:p>
    <w:p w:rsidR="00FB1B38" w:rsidRPr="00580449" w:rsidRDefault="00FB1B38" w:rsidP="0058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FB1B38" w:rsidRPr="00580449" w:rsidRDefault="00FB1B38" w:rsidP="00580449">
      <w:pPr>
        <w:pStyle w:val="ListParagraph"/>
        <w:numPr>
          <w:ilvl w:val="0"/>
          <w:numId w:val="4"/>
        </w:numPr>
        <w:spacing w:after="0"/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hAnsi="Arial" w:cs="Arial"/>
          <w:sz w:val="24"/>
          <w:szCs w:val="24"/>
        </w:rPr>
        <w:t>The law applies to intimate piercings performed after 1</w:t>
      </w:r>
      <w:r w:rsidRPr="00580449">
        <w:rPr>
          <w:rFonts w:ascii="Arial" w:hAnsi="Arial" w:cs="Arial"/>
          <w:sz w:val="24"/>
          <w:szCs w:val="24"/>
          <w:vertAlign w:val="superscript"/>
        </w:rPr>
        <w:t>st</w:t>
      </w:r>
      <w:r w:rsidRPr="00580449">
        <w:rPr>
          <w:rFonts w:ascii="Arial" w:hAnsi="Arial" w:cs="Arial"/>
          <w:sz w:val="24"/>
          <w:szCs w:val="24"/>
        </w:rPr>
        <w:t xml:space="preserve"> February 2018 and not before. </w:t>
      </w:r>
      <w:r w:rsidRPr="00580449">
        <w:rPr>
          <w:rFonts w:ascii="Arial" w:eastAsia="Calibri" w:hAnsi="Arial" w:cs="Arial"/>
          <w:sz w:val="24"/>
          <w:szCs w:val="24"/>
        </w:rPr>
        <w:t>The Act identifies 10 intimate body parts:</w:t>
      </w:r>
    </w:p>
    <w:p w:rsidR="00FB1B38" w:rsidRPr="00580449" w:rsidRDefault="00FB1B38" w:rsidP="005804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>Anus – the external opening of the bowel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>Breast - (including the nipple and areola)</w:t>
      </w:r>
      <w:r w:rsidR="00684CE1" w:rsidRPr="00580449">
        <w:rPr>
          <w:rFonts w:ascii="Arial" w:eastAsia="Calibri" w:hAnsi="Arial" w:cs="Arial"/>
          <w:sz w:val="24"/>
          <w:szCs w:val="24"/>
        </w:rPr>
        <w:t xml:space="preserve"> both male and female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 xml:space="preserve">Buttock 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>Natal cleft – the groove between the buttocks from just below the sacrum to the perineum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>Penis (including the foreskin)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>Perineum – the area between the anus and the scrotum in males and the anus and the vulva in females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>Pubic Mound – tissue over the pubic bone above the genitalia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 xml:space="preserve">Scrotum </w:t>
      </w:r>
    </w:p>
    <w:p w:rsidR="00FB1B38" w:rsidRPr="00580449" w:rsidRDefault="00FB1B38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>Tongue</w:t>
      </w:r>
    </w:p>
    <w:p w:rsidR="00FB1B38" w:rsidRPr="00580449" w:rsidRDefault="00684CE1" w:rsidP="00580449">
      <w:pPr>
        <w:numPr>
          <w:ilvl w:val="0"/>
          <w:numId w:val="1"/>
        </w:numPr>
        <w:spacing w:after="0" w:line="240" w:lineRule="auto"/>
        <w:ind w:left="1276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80449">
        <w:rPr>
          <w:rFonts w:ascii="Arial" w:eastAsia="Calibri" w:hAnsi="Arial" w:cs="Arial"/>
          <w:sz w:val="24"/>
          <w:szCs w:val="24"/>
        </w:rPr>
        <w:t xml:space="preserve">Female genitalia – including the vulva and clitoris </w:t>
      </w:r>
      <w:r w:rsidR="00FB1B38" w:rsidRPr="00580449">
        <w:rPr>
          <w:rFonts w:ascii="Arial" w:eastAsia="Calibri" w:hAnsi="Arial" w:cs="Arial"/>
          <w:sz w:val="24"/>
          <w:szCs w:val="24"/>
        </w:rPr>
        <w:t xml:space="preserve"> </w:t>
      </w:r>
    </w:p>
    <w:p w:rsidR="00FB1B38" w:rsidRPr="00580449" w:rsidRDefault="00FB1B38" w:rsidP="00580449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</w:p>
    <w:p w:rsidR="00FB1B38" w:rsidRPr="00580449" w:rsidRDefault="00FB1B38" w:rsidP="005804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</w:p>
    <w:p w:rsidR="00FB1B38" w:rsidRPr="00580449" w:rsidRDefault="006312AB" w:rsidP="00580449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eastAsia="Calibri" w:hAnsi="Arial" w:cs="Arial"/>
          <w:sz w:val="24"/>
          <w:szCs w:val="24"/>
          <w:lang w:val="en"/>
        </w:rPr>
      </w:pPr>
      <w:r w:rsidRPr="00580449">
        <w:rPr>
          <w:rFonts w:ascii="Arial" w:eastAsia="Calibri" w:hAnsi="Arial" w:cs="Arial"/>
          <w:sz w:val="24"/>
          <w:szCs w:val="24"/>
          <w:lang w:val="en"/>
        </w:rPr>
        <w:t>Local A</w:t>
      </w:r>
      <w:r w:rsidR="00FB1B38" w:rsidRPr="00580449">
        <w:rPr>
          <w:rFonts w:ascii="Arial" w:eastAsia="Calibri" w:hAnsi="Arial" w:cs="Arial"/>
          <w:sz w:val="24"/>
          <w:szCs w:val="24"/>
          <w:lang w:val="en"/>
        </w:rPr>
        <w:t xml:space="preserve">uthorities are the primary enforcement bodies but police may also be involved. </w:t>
      </w:r>
    </w:p>
    <w:p w:rsidR="00FB1B38" w:rsidRPr="00580449" w:rsidRDefault="00FB1B38" w:rsidP="005804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</w:p>
    <w:p w:rsidR="00FB1B38" w:rsidRPr="00580449" w:rsidRDefault="00FB1B38" w:rsidP="00580449">
      <w:pPr>
        <w:pStyle w:val="ListParagraph"/>
        <w:numPr>
          <w:ilvl w:val="0"/>
          <w:numId w:val="3"/>
        </w:num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  <w:lang w:val="en"/>
        </w:rPr>
      </w:pPr>
      <w:r w:rsidRPr="00580449">
        <w:rPr>
          <w:rFonts w:ascii="Arial" w:eastAsia="Calibri" w:hAnsi="Arial" w:cs="Arial"/>
          <w:sz w:val="24"/>
          <w:szCs w:val="24"/>
          <w:lang w:val="en"/>
        </w:rPr>
        <w:t xml:space="preserve">If a professional becomes aware that a child has had an intimate body piercing or </w:t>
      </w:r>
      <w:r w:rsidR="00684CE1" w:rsidRPr="00580449">
        <w:rPr>
          <w:rFonts w:ascii="Arial" w:eastAsia="Calibri" w:hAnsi="Arial" w:cs="Arial"/>
          <w:sz w:val="24"/>
          <w:szCs w:val="24"/>
          <w:lang w:val="en"/>
        </w:rPr>
        <w:t>that,</w:t>
      </w:r>
      <w:r w:rsidRPr="00580449">
        <w:rPr>
          <w:rFonts w:ascii="Arial" w:eastAsia="Calibri" w:hAnsi="Arial" w:cs="Arial"/>
          <w:sz w:val="24"/>
          <w:szCs w:val="24"/>
          <w:lang w:val="en"/>
        </w:rPr>
        <w:t xml:space="preserve"> someone has arranged for it to happen (even if it </w:t>
      </w:r>
      <w:r w:rsidR="00684CE1" w:rsidRPr="00580449">
        <w:rPr>
          <w:rFonts w:ascii="Arial" w:eastAsia="Calibri" w:hAnsi="Arial" w:cs="Arial"/>
          <w:sz w:val="24"/>
          <w:szCs w:val="24"/>
          <w:lang w:val="en"/>
        </w:rPr>
        <w:t>did not</w:t>
      </w:r>
      <w:r w:rsidRPr="00580449">
        <w:rPr>
          <w:rFonts w:ascii="Arial" w:eastAsia="Calibri" w:hAnsi="Arial" w:cs="Arial"/>
          <w:sz w:val="24"/>
          <w:szCs w:val="24"/>
          <w:lang w:val="en"/>
        </w:rPr>
        <w:t xml:space="preserve"> go ahead) </w:t>
      </w:r>
      <w:r w:rsidRPr="00580449">
        <w:rPr>
          <w:rFonts w:ascii="Arial" w:eastAsia="Calibri" w:hAnsi="Arial" w:cs="Arial"/>
          <w:b/>
          <w:sz w:val="24"/>
          <w:szCs w:val="24"/>
          <w:lang w:val="en"/>
        </w:rPr>
        <w:t xml:space="preserve">then </w:t>
      </w:r>
      <w:r w:rsidR="006312AB" w:rsidRPr="00580449">
        <w:rPr>
          <w:rFonts w:ascii="Arial" w:eastAsia="Calibri" w:hAnsi="Arial" w:cs="Arial"/>
          <w:b/>
          <w:sz w:val="24"/>
          <w:szCs w:val="24"/>
          <w:lang w:val="en"/>
        </w:rPr>
        <w:t>children’s services within the Local A</w:t>
      </w:r>
      <w:r w:rsidRPr="00580449">
        <w:rPr>
          <w:rFonts w:ascii="Arial" w:eastAsia="Calibri" w:hAnsi="Arial" w:cs="Arial"/>
          <w:b/>
          <w:sz w:val="24"/>
          <w:szCs w:val="24"/>
          <w:lang w:val="en"/>
        </w:rPr>
        <w:t>uthority should be informed</w:t>
      </w:r>
      <w:r w:rsidRPr="00580449">
        <w:rPr>
          <w:rFonts w:ascii="Arial" w:eastAsia="Calibri" w:hAnsi="Arial" w:cs="Arial"/>
          <w:sz w:val="24"/>
          <w:szCs w:val="24"/>
          <w:lang w:val="en"/>
        </w:rPr>
        <w:t xml:space="preserve">. </w:t>
      </w:r>
    </w:p>
    <w:p w:rsidR="00FB1B38" w:rsidRPr="00580449" w:rsidRDefault="00FB1B38" w:rsidP="00580449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  <w:lang w:val="en"/>
        </w:rPr>
      </w:pPr>
    </w:p>
    <w:p w:rsidR="00FB1B38" w:rsidRPr="00580449" w:rsidRDefault="00FB1B38" w:rsidP="00580449">
      <w:pPr>
        <w:pStyle w:val="ListParagraph"/>
        <w:numPr>
          <w:ilvl w:val="0"/>
          <w:numId w:val="3"/>
        </w:num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  <w:lang w:val="en"/>
        </w:rPr>
      </w:pPr>
      <w:r w:rsidRPr="00580449">
        <w:rPr>
          <w:rFonts w:ascii="Arial" w:eastAsia="Calibri" w:hAnsi="Arial" w:cs="Arial"/>
          <w:sz w:val="24"/>
          <w:szCs w:val="24"/>
          <w:lang w:val="en"/>
        </w:rPr>
        <w:t xml:space="preserve">If a professional becomes aware someone has arranged for a child to have an intimate body piercing </w:t>
      </w:r>
      <w:r w:rsidRPr="00580449">
        <w:rPr>
          <w:rFonts w:ascii="Arial" w:eastAsia="Calibri" w:hAnsi="Arial" w:cs="Arial"/>
          <w:b/>
          <w:sz w:val="24"/>
          <w:szCs w:val="24"/>
          <w:lang w:val="en"/>
        </w:rPr>
        <w:t>101 should be contacted</w:t>
      </w:r>
      <w:r w:rsidRPr="00580449">
        <w:rPr>
          <w:rFonts w:ascii="Arial" w:eastAsia="Calibri" w:hAnsi="Arial" w:cs="Arial"/>
          <w:sz w:val="24"/>
          <w:szCs w:val="24"/>
          <w:lang w:val="en"/>
        </w:rPr>
        <w:t>.</w:t>
      </w:r>
    </w:p>
    <w:p w:rsidR="00FB1B38" w:rsidRPr="00580449" w:rsidRDefault="00FB1B38" w:rsidP="00580449">
      <w:pPr>
        <w:jc w:val="both"/>
        <w:rPr>
          <w:rFonts w:ascii="Arial" w:hAnsi="Arial" w:cs="Arial"/>
          <w:sz w:val="24"/>
          <w:szCs w:val="24"/>
        </w:rPr>
      </w:pPr>
    </w:p>
    <w:sectPr w:rsidR="00FB1B38" w:rsidRPr="00580449" w:rsidSect="006312A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29" w:rsidRDefault="00862B29" w:rsidP="006312AB">
      <w:pPr>
        <w:spacing w:after="0" w:line="240" w:lineRule="auto"/>
      </w:pPr>
      <w:r>
        <w:separator/>
      </w:r>
    </w:p>
  </w:endnote>
  <w:endnote w:type="continuationSeparator" w:id="0">
    <w:p w:rsidR="00862B29" w:rsidRDefault="00862B29" w:rsidP="0063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49" w:rsidRPr="00580449" w:rsidRDefault="00D9509F" w:rsidP="00D9509F">
    <w:pPr>
      <w:pStyle w:val="Footer"/>
      <w:tabs>
        <w:tab w:val="clear" w:pos="4513"/>
        <w:tab w:val="clear" w:pos="9026"/>
        <w:tab w:val="left" w:pos="8300"/>
      </w:tabs>
    </w:pPr>
    <w:sdt>
      <w:sdtPr>
        <w:id w:val="12439134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80449" w:rsidRPr="00580449">
              <w:t xml:space="preserve">Page </w:t>
            </w:r>
            <w:r w:rsidR="00580449" w:rsidRPr="00580449">
              <w:rPr>
                <w:bCs/>
                <w:sz w:val="24"/>
                <w:szCs w:val="24"/>
              </w:rPr>
              <w:fldChar w:fldCharType="begin"/>
            </w:r>
            <w:r w:rsidR="00580449" w:rsidRPr="00580449">
              <w:rPr>
                <w:bCs/>
              </w:rPr>
              <w:instrText xml:space="preserve"> PAGE </w:instrText>
            </w:r>
            <w:r w:rsidR="00580449" w:rsidRPr="00580449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580449" w:rsidRPr="00580449">
              <w:rPr>
                <w:bCs/>
                <w:sz w:val="24"/>
                <w:szCs w:val="24"/>
              </w:rPr>
              <w:fldChar w:fldCharType="end"/>
            </w:r>
            <w:r w:rsidR="00580449" w:rsidRPr="00580449">
              <w:t xml:space="preserve"> of </w:t>
            </w:r>
            <w:r w:rsidR="00580449" w:rsidRPr="00580449">
              <w:rPr>
                <w:bCs/>
                <w:sz w:val="24"/>
                <w:szCs w:val="24"/>
              </w:rPr>
              <w:fldChar w:fldCharType="begin"/>
            </w:r>
            <w:r w:rsidR="00580449" w:rsidRPr="00580449">
              <w:rPr>
                <w:bCs/>
              </w:rPr>
              <w:instrText xml:space="preserve"> NUMPAGES  </w:instrText>
            </w:r>
            <w:r w:rsidR="00580449" w:rsidRPr="00580449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580449" w:rsidRPr="00580449"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     </w:t>
            </w:r>
          </w:sdtContent>
        </w:sdt>
      </w:sdtContent>
    </w:sdt>
    <w:r>
      <w:t xml:space="preserve">Issue Date: </w:t>
    </w:r>
    <w:r w:rsidRPr="00D9509F">
      <w:rPr>
        <w:b/>
        <w:bCs/>
        <w:lang w:bidi="en-US"/>
      </w:rPr>
      <w:t>01 April 2020</w:t>
    </w:r>
  </w:p>
  <w:p w:rsidR="006312AB" w:rsidRPr="00580449" w:rsidRDefault="006312AB" w:rsidP="005804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29" w:rsidRDefault="00862B29" w:rsidP="006312AB">
      <w:pPr>
        <w:spacing w:after="0" w:line="240" w:lineRule="auto"/>
      </w:pPr>
      <w:r>
        <w:separator/>
      </w:r>
    </w:p>
  </w:footnote>
  <w:footnote w:type="continuationSeparator" w:id="0">
    <w:p w:rsidR="00862B29" w:rsidRDefault="00862B29" w:rsidP="00631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40F"/>
    <w:multiLevelType w:val="hybridMultilevel"/>
    <w:tmpl w:val="AC2E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EF0"/>
    <w:multiLevelType w:val="hybridMultilevel"/>
    <w:tmpl w:val="EB3C2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6B7F"/>
    <w:multiLevelType w:val="hybridMultilevel"/>
    <w:tmpl w:val="6CDE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A45C8"/>
    <w:multiLevelType w:val="hybridMultilevel"/>
    <w:tmpl w:val="B806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38"/>
    <w:rsid w:val="00096504"/>
    <w:rsid w:val="000C6614"/>
    <w:rsid w:val="001E554D"/>
    <w:rsid w:val="00211538"/>
    <w:rsid w:val="0044677E"/>
    <w:rsid w:val="00580449"/>
    <w:rsid w:val="006312AB"/>
    <w:rsid w:val="00684CE1"/>
    <w:rsid w:val="006B535C"/>
    <w:rsid w:val="006F1A42"/>
    <w:rsid w:val="007A1880"/>
    <w:rsid w:val="007F1399"/>
    <w:rsid w:val="00862B29"/>
    <w:rsid w:val="008A1D26"/>
    <w:rsid w:val="008A6962"/>
    <w:rsid w:val="00A46B6B"/>
    <w:rsid w:val="00A978A0"/>
    <w:rsid w:val="00BE7D53"/>
    <w:rsid w:val="00CF3574"/>
    <w:rsid w:val="00D9509F"/>
    <w:rsid w:val="00DE207F"/>
    <w:rsid w:val="00F84F80"/>
    <w:rsid w:val="00F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8FBC3A"/>
  <w15:chartTrackingRefBased/>
  <w15:docId w15:val="{3C20D17D-5BD5-4272-9F70-976D136F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AB"/>
  </w:style>
  <w:style w:type="paragraph" w:styleId="Footer">
    <w:name w:val="footer"/>
    <w:basedOn w:val="Normal"/>
    <w:link w:val="FooterChar"/>
    <w:uiPriority w:val="99"/>
    <w:unhideWhenUsed/>
    <w:rsid w:val="00631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AB"/>
  </w:style>
  <w:style w:type="paragraph" w:styleId="NoSpacing">
    <w:name w:val="No Spacing"/>
    <w:uiPriority w:val="1"/>
    <w:qFormat/>
    <w:rsid w:val="00580449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ka016687</dc:creator>
  <cp:keywords/>
  <dc:description/>
  <cp:lastModifiedBy>Justine Davies</cp:lastModifiedBy>
  <cp:revision>9</cp:revision>
  <cp:lastPrinted>2019-04-01T10:11:00Z</cp:lastPrinted>
  <dcterms:created xsi:type="dcterms:W3CDTF">2020-04-17T10:34:00Z</dcterms:created>
  <dcterms:modified xsi:type="dcterms:W3CDTF">2023-06-07T08:41:00Z</dcterms:modified>
</cp:coreProperties>
</file>