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01A2" w14:textId="77777777" w:rsidR="007960FD" w:rsidRPr="003B782C" w:rsidRDefault="007960FD" w:rsidP="007960FD">
      <w:pPr>
        <w:jc w:val="center"/>
        <w:rPr>
          <w:rFonts w:cstheme="minorHAnsi"/>
          <w:sz w:val="20"/>
          <w:szCs w:val="20"/>
          <w:lang w:val="cy-GB"/>
        </w:rPr>
      </w:pPr>
      <w:r w:rsidRPr="003B782C">
        <w:rPr>
          <w:noProof/>
          <w:lang w:eastAsia="en-GB"/>
        </w:rPr>
        <w:drawing>
          <wp:inline distT="0" distB="0" distL="0" distR="0" wp14:anchorId="349BD135" wp14:editId="44755AFE">
            <wp:extent cx="2305050" cy="2305050"/>
            <wp:effectExtent l="0" t="0" r="0" b="0"/>
            <wp:docPr id="1" name="Picture 1" descr="C:\Users\ss1157\AppData\Local\Microsoft\Windows\INetCache\Content.Outlook\QPBPL2TS\WGSB Logo_.jpg" title="WG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234D94C5" w14:textId="77777777" w:rsidR="007960FD" w:rsidRPr="003B782C" w:rsidRDefault="007960FD" w:rsidP="00735319">
      <w:pPr>
        <w:jc w:val="both"/>
        <w:rPr>
          <w:rFonts w:cstheme="minorHAnsi"/>
          <w:sz w:val="20"/>
          <w:szCs w:val="20"/>
          <w:lang w:val="cy-GB"/>
        </w:rPr>
      </w:pPr>
    </w:p>
    <w:p w14:paraId="72511923" w14:textId="77777777" w:rsidR="007960FD" w:rsidRPr="003B782C" w:rsidRDefault="007960FD" w:rsidP="00735319">
      <w:pPr>
        <w:jc w:val="both"/>
        <w:rPr>
          <w:rFonts w:cstheme="minorHAnsi"/>
          <w:sz w:val="20"/>
          <w:szCs w:val="20"/>
          <w:lang w:val="cy-GB"/>
        </w:rPr>
      </w:pPr>
    </w:p>
    <w:p w14:paraId="2C3E502C" w14:textId="77777777" w:rsidR="007960FD" w:rsidRPr="003B782C" w:rsidRDefault="007960FD" w:rsidP="00735319">
      <w:pPr>
        <w:jc w:val="both"/>
        <w:rPr>
          <w:rFonts w:cstheme="minorHAnsi"/>
          <w:sz w:val="20"/>
          <w:szCs w:val="20"/>
          <w:lang w:val="cy-GB"/>
        </w:rPr>
      </w:pPr>
    </w:p>
    <w:p w14:paraId="6D967695" w14:textId="77777777" w:rsidR="007960FD" w:rsidRPr="003B782C" w:rsidRDefault="007960FD" w:rsidP="00735319">
      <w:pPr>
        <w:jc w:val="both"/>
        <w:rPr>
          <w:rFonts w:cstheme="minorHAnsi"/>
          <w:sz w:val="20"/>
          <w:szCs w:val="20"/>
          <w:lang w:val="cy-GB"/>
        </w:rPr>
      </w:pPr>
    </w:p>
    <w:p w14:paraId="405020B9" w14:textId="77777777" w:rsidR="007960FD" w:rsidRPr="003B782C" w:rsidRDefault="007960FD" w:rsidP="00735319">
      <w:pPr>
        <w:jc w:val="both"/>
        <w:rPr>
          <w:rFonts w:cstheme="minorHAnsi"/>
          <w:sz w:val="20"/>
          <w:szCs w:val="20"/>
          <w:lang w:val="cy-GB"/>
        </w:rPr>
      </w:pPr>
    </w:p>
    <w:p w14:paraId="5D0436F1" w14:textId="77777777" w:rsidR="007960FD" w:rsidRPr="003B782C" w:rsidRDefault="007960FD" w:rsidP="00735319">
      <w:pPr>
        <w:jc w:val="both"/>
        <w:rPr>
          <w:rFonts w:cstheme="minorHAnsi"/>
          <w:sz w:val="20"/>
          <w:szCs w:val="20"/>
          <w:lang w:val="cy-GB"/>
        </w:rPr>
      </w:pPr>
    </w:p>
    <w:p w14:paraId="05BC9E4F" w14:textId="77777777" w:rsidR="007960FD" w:rsidRPr="003B782C" w:rsidRDefault="007960FD" w:rsidP="00735319">
      <w:pPr>
        <w:jc w:val="both"/>
        <w:rPr>
          <w:rFonts w:cstheme="minorHAnsi"/>
          <w:sz w:val="20"/>
          <w:szCs w:val="20"/>
          <w:lang w:val="cy-GB"/>
        </w:rPr>
      </w:pPr>
    </w:p>
    <w:p w14:paraId="3011FF9D" w14:textId="2095ED18" w:rsidR="007960FD" w:rsidRPr="003B782C" w:rsidRDefault="00C241E3" w:rsidP="007960FD">
      <w:pPr>
        <w:jc w:val="center"/>
        <w:rPr>
          <w:rFonts w:ascii="Arial" w:hAnsi="Arial" w:cs="Arial"/>
          <w:b/>
          <w:sz w:val="36"/>
          <w:szCs w:val="36"/>
          <w:lang w:val="cy-GB"/>
        </w:rPr>
      </w:pPr>
      <w:r w:rsidRPr="003B782C">
        <w:rPr>
          <w:rFonts w:ascii="Arial" w:hAnsi="Arial" w:cs="Arial"/>
          <w:b/>
          <w:sz w:val="36"/>
          <w:szCs w:val="36"/>
          <w:lang w:val="cy-GB"/>
        </w:rPr>
        <w:t>BWRDD DIOGELU GORLLEWIN MORGANNWG</w:t>
      </w:r>
    </w:p>
    <w:p w14:paraId="3D87E561" w14:textId="77777777" w:rsidR="007960FD" w:rsidRPr="003B782C" w:rsidRDefault="007960FD" w:rsidP="007960FD">
      <w:pPr>
        <w:jc w:val="center"/>
        <w:rPr>
          <w:rFonts w:ascii="Arial" w:hAnsi="Arial" w:cs="Arial"/>
          <w:b/>
          <w:sz w:val="36"/>
          <w:szCs w:val="36"/>
          <w:lang w:val="cy-GB"/>
        </w:rPr>
      </w:pPr>
    </w:p>
    <w:p w14:paraId="21778EAF" w14:textId="38FD406B" w:rsidR="007960FD" w:rsidRPr="003B782C" w:rsidRDefault="00C241E3" w:rsidP="007960FD">
      <w:pPr>
        <w:jc w:val="center"/>
        <w:rPr>
          <w:rFonts w:ascii="Arial" w:hAnsi="Arial" w:cs="Arial"/>
          <w:b/>
          <w:sz w:val="36"/>
          <w:szCs w:val="36"/>
          <w:lang w:val="cy-GB"/>
        </w:rPr>
      </w:pPr>
      <w:r w:rsidRPr="003B782C">
        <w:rPr>
          <w:rFonts w:ascii="Arial" w:hAnsi="Arial" w:cs="Arial"/>
          <w:b/>
          <w:sz w:val="36"/>
          <w:szCs w:val="36"/>
          <w:lang w:val="cy-GB"/>
        </w:rPr>
        <w:t>POLISI A CHANLLAWIAU HUNAN-ESGEULUSO</w:t>
      </w:r>
    </w:p>
    <w:p w14:paraId="02A99E41" w14:textId="77777777" w:rsidR="007960FD" w:rsidRPr="003B782C" w:rsidRDefault="007960FD" w:rsidP="00735319">
      <w:pPr>
        <w:jc w:val="both"/>
        <w:rPr>
          <w:rFonts w:cstheme="minorHAnsi"/>
          <w:sz w:val="20"/>
          <w:szCs w:val="20"/>
          <w:lang w:val="cy-GB"/>
        </w:rPr>
      </w:pPr>
    </w:p>
    <w:p w14:paraId="4028CC73" w14:textId="77777777" w:rsidR="007960FD" w:rsidRPr="003B782C" w:rsidRDefault="007960FD" w:rsidP="00735319">
      <w:pPr>
        <w:jc w:val="both"/>
        <w:rPr>
          <w:rFonts w:cstheme="minorHAnsi"/>
          <w:sz w:val="20"/>
          <w:szCs w:val="20"/>
          <w:lang w:val="cy-GB"/>
        </w:rPr>
      </w:pPr>
    </w:p>
    <w:p w14:paraId="78383164" w14:textId="77777777" w:rsidR="007960FD" w:rsidRPr="003B782C" w:rsidRDefault="007960FD" w:rsidP="00735319">
      <w:pPr>
        <w:jc w:val="both"/>
        <w:rPr>
          <w:rFonts w:cstheme="minorHAnsi"/>
          <w:sz w:val="20"/>
          <w:szCs w:val="20"/>
          <w:lang w:val="cy-GB"/>
        </w:rPr>
      </w:pPr>
    </w:p>
    <w:p w14:paraId="1ECBC377" w14:textId="77777777" w:rsidR="007960FD" w:rsidRPr="003B782C" w:rsidRDefault="007960FD" w:rsidP="00735319">
      <w:pPr>
        <w:jc w:val="both"/>
        <w:rPr>
          <w:rFonts w:cstheme="minorHAnsi"/>
          <w:sz w:val="20"/>
          <w:szCs w:val="20"/>
          <w:lang w:val="cy-GB"/>
        </w:rPr>
      </w:pPr>
    </w:p>
    <w:p w14:paraId="0A1662B5" w14:textId="77777777" w:rsidR="007960FD" w:rsidRPr="003B782C" w:rsidRDefault="007960FD" w:rsidP="00735319">
      <w:pPr>
        <w:jc w:val="both"/>
        <w:rPr>
          <w:rFonts w:cstheme="minorHAnsi"/>
          <w:sz w:val="20"/>
          <w:szCs w:val="20"/>
          <w:lang w:val="cy-GB"/>
        </w:rPr>
      </w:pPr>
    </w:p>
    <w:p w14:paraId="17D56F41" w14:textId="77777777" w:rsidR="007960FD" w:rsidRPr="003B782C" w:rsidRDefault="007960FD" w:rsidP="00735319">
      <w:pPr>
        <w:jc w:val="both"/>
        <w:rPr>
          <w:rFonts w:cstheme="minorHAnsi"/>
          <w:sz w:val="20"/>
          <w:szCs w:val="20"/>
          <w:lang w:val="cy-GB"/>
        </w:rPr>
      </w:pPr>
    </w:p>
    <w:p w14:paraId="7219DE9C" w14:textId="77777777" w:rsidR="007960FD" w:rsidRPr="003B782C" w:rsidRDefault="007960FD" w:rsidP="00735319">
      <w:pPr>
        <w:jc w:val="both"/>
        <w:rPr>
          <w:rFonts w:cstheme="minorHAnsi"/>
          <w:sz w:val="20"/>
          <w:szCs w:val="20"/>
          <w:lang w:val="cy-GB"/>
        </w:rPr>
      </w:pPr>
    </w:p>
    <w:p w14:paraId="657E0A3E" w14:textId="77777777" w:rsidR="007960FD" w:rsidRPr="003B782C" w:rsidRDefault="007960FD" w:rsidP="00735319">
      <w:pPr>
        <w:jc w:val="both"/>
        <w:rPr>
          <w:rFonts w:cstheme="minorHAnsi"/>
          <w:sz w:val="20"/>
          <w:szCs w:val="20"/>
          <w:lang w:val="cy-GB"/>
        </w:rPr>
      </w:pPr>
    </w:p>
    <w:p w14:paraId="2F5BEB3B" w14:textId="77777777" w:rsidR="007960FD" w:rsidRPr="003B782C" w:rsidRDefault="007960FD" w:rsidP="00735319">
      <w:pPr>
        <w:jc w:val="both"/>
        <w:rPr>
          <w:rFonts w:cstheme="minorHAnsi"/>
          <w:sz w:val="20"/>
          <w:szCs w:val="20"/>
          <w:lang w:val="cy-GB"/>
        </w:rPr>
      </w:pPr>
    </w:p>
    <w:p w14:paraId="745BEFD3" w14:textId="77777777" w:rsidR="007960FD" w:rsidRPr="003B782C" w:rsidRDefault="007960FD" w:rsidP="00735319">
      <w:pPr>
        <w:jc w:val="both"/>
        <w:rPr>
          <w:rFonts w:cstheme="minorHAnsi"/>
          <w:sz w:val="20"/>
          <w:szCs w:val="20"/>
          <w:lang w:val="cy-GB"/>
        </w:rPr>
      </w:pPr>
    </w:p>
    <w:p w14:paraId="060C771A" w14:textId="77777777" w:rsidR="007960FD" w:rsidRPr="003B782C" w:rsidRDefault="007960FD" w:rsidP="00735319">
      <w:pPr>
        <w:jc w:val="both"/>
        <w:rPr>
          <w:rFonts w:cstheme="minorHAnsi"/>
          <w:sz w:val="20"/>
          <w:szCs w:val="20"/>
          <w:lang w:val="cy-GB"/>
        </w:rPr>
      </w:pPr>
    </w:p>
    <w:p w14:paraId="2741E741" w14:textId="77777777" w:rsidR="007960FD" w:rsidRPr="003B782C" w:rsidRDefault="007960FD" w:rsidP="00735319">
      <w:pPr>
        <w:jc w:val="both"/>
        <w:rPr>
          <w:rFonts w:cstheme="minorHAnsi"/>
          <w:sz w:val="20"/>
          <w:szCs w:val="20"/>
          <w:lang w:val="cy-GB"/>
        </w:rPr>
      </w:pPr>
    </w:p>
    <w:p w14:paraId="2651750B" w14:textId="77777777" w:rsidR="007960FD" w:rsidRPr="003B782C" w:rsidRDefault="007960FD" w:rsidP="00735319">
      <w:pPr>
        <w:jc w:val="both"/>
        <w:rPr>
          <w:rFonts w:cstheme="minorHAnsi"/>
          <w:sz w:val="20"/>
          <w:szCs w:val="20"/>
          <w:lang w:val="cy-GB"/>
        </w:rPr>
      </w:pPr>
    </w:p>
    <w:p w14:paraId="1E03E4F7" w14:textId="77777777" w:rsidR="007960FD" w:rsidRPr="003B782C" w:rsidRDefault="007960FD" w:rsidP="00735319">
      <w:pPr>
        <w:jc w:val="both"/>
        <w:rPr>
          <w:rFonts w:cstheme="minorHAnsi"/>
          <w:sz w:val="20"/>
          <w:szCs w:val="20"/>
          <w:lang w:val="cy-GB"/>
        </w:rPr>
      </w:pPr>
    </w:p>
    <w:p w14:paraId="16739387" w14:textId="77777777" w:rsidR="007960FD" w:rsidRPr="003B782C" w:rsidRDefault="007960FD" w:rsidP="00735319">
      <w:pPr>
        <w:jc w:val="both"/>
        <w:rPr>
          <w:rFonts w:cstheme="minorHAnsi"/>
          <w:sz w:val="20"/>
          <w:szCs w:val="20"/>
          <w:lang w:val="cy-GB"/>
        </w:rPr>
      </w:pPr>
    </w:p>
    <w:p w14:paraId="6AEF5391" w14:textId="444FC8FA" w:rsidR="00B14771" w:rsidRPr="003B782C" w:rsidRDefault="00C241E3" w:rsidP="00C241E3">
      <w:pPr>
        <w:widowControl w:val="0"/>
        <w:tabs>
          <w:tab w:val="left" w:pos="3402"/>
        </w:tabs>
        <w:autoSpaceDE w:val="0"/>
        <w:autoSpaceDN w:val="0"/>
        <w:spacing w:before="120" w:after="120"/>
        <w:ind w:left="113" w:right="113"/>
        <w:rPr>
          <w:rFonts w:ascii="Arial" w:eastAsia="Arial" w:hAnsi="Arial" w:cs="Arial"/>
          <w:b/>
          <w:bCs/>
          <w:sz w:val="20"/>
          <w:szCs w:val="20"/>
          <w:lang w:val="cy-GB" w:bidi="en-US"/>
        </w:rPr>
      </w:pPr>
      <w:r w:rsidRPr="003B782C">
        <w:rPr>
          <w:rFonts w:ascii="Arial" w:eastAsia="Arial" w:hAnsi="Arial" w:cs="Arial"/>
          <w:b/>
          <w:bCs/>
          <w:lang w:val="cy-GB" w:bidi="en-US"/>
        </w:rPr>
        <w:t>Awdur y Ddogfen</w:t>
      </w:r>
      <w:r w:rsidR="00B14771" w:rsidRPr="003B782C">
        <w:rPr>
          <w:rFonts w:ascii="Arial" w:eastAsia="Arial" w:hAnsi="Arial" w:cs="Arial"/>
          <w:b/>
          <w:bCs/>
          <w:lang w:val="cy-GB" w:bidi="en-US"/>
        </w:rPr>
        <w:t>:</w:t>
      </w:r>
      <w:r w:rsidR="00B14771" w:rsidRPr="003B782C">
        <w:rPr>
          <w:rFonts w:ascii="Arial" w:eastAsia="Arial" w:hAnsi="Arial" w:cs="Arial"/>
          <w:b/>
          <w:bCs/>
          <w:lang w:val="cy-GB" w:bidi="en-US"/>
        </w:rPr>
        <w:tab/>
      </w:r>
      <w:r w:rsidR="000E04D1" w:rsidRPr="000E04D1">
        <w:rPr>
          <w:rFonts w:ascii="Arial" w:eastAsia="Arial" w:hAnsi="Arial" w:cs="Arial"/>
          <w:lang w:val="cy-GB" w:bidi="en-US"/>
        </w:rPr>
        <w:t>Grŵp Polisi, Ymarfer a Gweithdrefnau</w:t>
      </w:r>
      <w:r w:rsidR="00B14771" w:rsidRPr="000E04D1">
        <w:rPr>
          <w:rFonts w:ascii="Arial" w:eastAsia="Arial" w:hAnsi="Arial" w:cs="Arial"/>
          <w:lang w:val="cy-GB" w:bidi="en-US"/>
        </w:rPr>
        <w:tab/>
      </w:r>
    </w:p>
    <w:p w14:paraId="7A65E459" w14:textId="41B70897" w:rsidR="00B14771" w:rsidRPr="003B782C" w:rsidRDefault="00C241E3" w:rsidP="00C241E3">
      <w:pPr>
        <w:widowControl w:val="0"/>
        <w:tabs>
          <w:tab w:val="left" w:pos="3402"/>
        </w:tabs>
        <w:autoSpaceDE w:val="0"/>
        <w:autoSpaceDN w:val="0"/>
        <w:spacing w:before="120" w:after="120"/>
        <w:ind w:left="113" w:right="113"/>
        <w:rPr>
          <w:rFonts w:ascii="Arial" w:eastAsia="Arial" w:hAnsi="Arial" w:cs="Arial"/>
          <w:b/>
          <w:bCs/>
          <w:lang w:val="cy-GB" w:bidi="en-US"/>
        </w:rPr>
      </w:pPr>
      <w:r w:rsidRPr="003B782C">
        <w:rPr>
          <w:rFonts w:ascii="Arial" w:eastAsia="Arial" w:hAnsi="Arial" w:cs="Arial"/>
          <w:b/>
          <w:bCs/>
          <w:lang w:val="cy-GB" w:bidi="en-US"/>
        </w:rPr>
        <w:t>Cymeradwywyd gan</w:t>
      </w:r>
      <w:r w:rsidR="00B14771" w:rsidRPr="003B782C">
        <w:rPr>
          <w:rFonts w:ascii="Arial" w:eastAsia="Arial" w:hAnsi="Arial" w:cs="Arial"/>
          <w:b/>
          <w:bCs/>
          <w:lang w:val="cy-GB" w:bidi="en-US"/>
        </w:rPr>
        <w:t>:</w:t>
      </w:r>
      <w:r w:rsidR="00B14771" w:rsidRPr="003B782C">
        <w:rPr>
          <w:rFonts w:ascii="Arial" w:eastAsia="Arial" w:hAnsi="Arial" w:cs="Arial"/>
          <w:b/>
          <w:bCs/>
          <w:lang w:val="cy-GB" w:bidi="en-US"/>
        </w:rPr>
        <w:tab/>
      </w:r>
      <w:r w:rsidRPr="003B782C">
        <w:rPr>
          <w:rFonts w:ascii="Arial" w:eastAsia="Arial" w:hAnsi="Arial" w:cs="Arial"/>
          <w:bCs/>
          <w:lang w:val="cy-GB" w:bidi="en-US"/>
        </w:rPr>
        <w:t>Bwrdd Diogelu Gorllewin Morgannwg</w:t>
      </w:r>
      <w:r w:rsidR="00B14771" w:rsidRPr="003B782C">
        <w:rPr>
          <w:rFonts w:ascii="Arial" w:eastAsia="Arial" w:hAnsi="Arial" w:cs="Arial"/>
          <w:b/>
          <w:bCs/>
          <w:lang w:val="cy-GB" w:bidi="en-US"/>
        </w:rPr>
        <w:tab/>
      </w:r>
    </w:p>
    <w:p w14:paraId="31F62225" w14:textId="4ABC14F7" w:rsidR="00B14771" w:rsidRPr="003B782C" w:rsidRDefault="00C241E3" w:rsidP="00C241E3">
      <w:pPr>
        <w:widowControl w:val="0"/>
        <w:tabs>
          <w:tab w:val="left" w:pos="3402"/>
        </w:tabs>
        <w:autoSpaceDE w:val="0"/>
        <w:autoSpaceDN w:val="0"/>
        <w:spacing w:before="120" w:after="120"/>
        <w:ind w:left="113" w:right="113"/>
        <w:rPr>
          <w:rFonts w:ascii="Arial" w:eastAsia="Arial" w:hAnsi="Arial" w:cs="Arial"/>
          <w:bCs/>
          <w:lang w:val="cy-GB" w:bidi="en-US"/>
        </w:rPr>
      </w:pPr>
      <w:r w:rsidRPr="003B782C">
        <w:rPr>
          <w:rFonts w:ascii="Arial" w:eastAsia="Arial" w:hAnsi="Arial" w:cs="Arial"/>
          <w:b/>
          <w:bCs/>
          <w:lang w:val="cy-GB" w:bidi="en-US"/>
        </w:rPr>
        <w:t>Dyddiad Cyhoeddi</w:t>
      </w:r>
      <w:r w:rsidR="00B14771" w:rsidRPr="003B782C">
        <w:rPr>
          <w:rFonts w:ascii="Arial" w:eastAsia="Arial" w:hAnsi="Arial" w:cs="Arial"/>
          <w:b/>
          <w:bCs/>
          <w:lang w:val="cy-GB" w:bidi="en-US"/>
        </w:rPr>
        <w:t>:</w:t>
      </w:r>
      <w:r w:rsidR="00B14771" w:rsidRPr="003B782C">
        <w:rPr>
          <w:rFonts w:ascii="Arial" w:eastAsia="Arial" w:hAnsi="Arial" w:cs="Arial"/>
          <w:b/>
          <w:bCs/>
          <w:lang w:val="cy-GB" w:bidi="en-US"/>
        </w:rPr>
        <w:tab/>
      </w:r>
      <w:r w:rsidR="00B14771" w:rsidRPr="003B782C">
        <w:rPr>
          <w:rFonts w:ascii="Arial" w:eastAsia="Arial" w:hAnsi="Arial" w:cs="Arial"/>
          <w:bCs/>
          <w:lang w:val="cy-GB" w:bidi="en-US"/>
        </w:rPr>
        <w:t xml:space="preserve">2 </w:t>
      </w:r>
      <w:r w:rsidRPr="003B782C">
        <w:rPr>
          <w:rFonts w:ascii="Arial" w:eastAsia="Arial" w:hAnsi="Arial" w:cs="Arial"/>
          <w:bCs/>
          <w:lang w:val="cy-GB" w:bidi="en-US"/>
        </w:rPr>
        <w:t>Chwefror</w:t>
      </w:r>
      <w:r w:rsidR="00B14771" w:rsidRPr="003B782C">
        <w:rPr>
          <w:rFonts w:ascii="Arial" w:eastAsia="Arial" w:hAnsi="Arial" w:cs="Arial"/>
          <w:bCs/>
          <w:lang w:val="cy-GB" w:bidi="en-US"/>
        </w:rPr>
        <w:t xml:space="preserve"> 2023</w:t>
      </w:r>
    </w:p>
    <w:p w14:paraId="4A88AA00" w14:textId="45618F1D" w:rsidR="00B14771" w:rsidRPr="003B782C" w:rsidRDefault="00C241E3" w:rsidP="00C241E3">
      <w:pPr>
        <w:widowControl w:val="0"/>
        <w:tabs>
          <w:tab w:val="left" w:pos="3402"/>
        </w:tabs>
        <w:autoSpaceDE w:val="0"/>
        <w:autoSpaceDN w:val="0"/>
        <w:spacing w:before="120" w:after="120"/>
        <w:ind w:left="113" w:right="113"/>
        <w:rPr>
          <w:rFonts w:ascii="Arial" w:eastAsia="Arial" w:hAnsi="Arial" w:cs="Arial"/>
          <w:bCs/>
          <w:lang w:val="cy-GB" w:bidi="en-US"/>
        </w:rPr>
      </w:pPr>
      <w:r w:rsidRPr="003B782C">
        <w:rPr>
          <w:rFonts w:ascii="Arial" w:eastAsia="Arial" w:hAnsi="Arial" w:cs="Arial"/>
          <w:b/>
          <w:bCs/>
          <w:lang w:val="cy-GB" w:bidi="en-US"/>
        </w:rPr>
        <w:t>Adolygwyd ar</w:t>
      </w:r>
      <w:r w:rsidR="00B14771" w:rsidRPr="003B782C">
        <w:rPr>
          <w:rFonts w:ascii="Arial" w:eastAsia="Arial" w:hAnsi="Arial" w:cs="Arial"/>
          <w:b/>
          <w:bCs/>
          <w:lang w:val="cy-GB" w:bidi="en-US"/>
        </w:rPr>
        <w:t>:</w:t>
      </w:r>
      <w:r w:rsidR="00B14771" w:rsidRPr="003B782C">
        <w:rPr>
          <w:rFonts w:ascii="Arial" w:eastAsia="Arial" w:hAnsi="Arial" w:cs="Arial"/>
          <w:b/>
          <w:bCs/>
          <w:lang w:val="cy-GB" w:bidi="en-US"/>
        </w:rPr>
        <w:tab/>
      </w:r>
      <w:r w:rsidR="00B14771" w:rsidRPr="003B782C">
        <w:rPr>
          <w:rFonts w:ascii="Arial" w:eastAsia="Arial" w:hAnsi="Arial" w:cs="Arial"/>
          <w:bCs/>
          <w:lang w:val="cy-GB" w:bidi="en-US"/>
        </w:rPr>
        <w:t xml:space="preserve">2 </w:t>
      </w:r>
      <w:r w:rsidRPr="003B782C">
        <w:rPr>
          <w:rFonts w:ascii="Arial" w:eastAsia="Arial" w:hAnsi="Arial" w:cs="Arial"/>
          <w:bCs/>
          <w:lang w:val="cy-GB" w:bidi="en-US"/>
        </w:rPr>
        <w:t>Chwefror</w:t>
      </w:r>
      <w:r w:rsidR="00B14771" w:rsidRPr="003B782C">
        <w:rPr>
          <w:rFonts w:ascii="Arial" w:eastAsia="Arial" w:hAnsi="Arial" w:cs="Arial"/>
          <w:bCs/>
          <w:lang w:val="cy-GB" w:bidi="en-US"/>
        </w:rPr>
        <w:t xml:space="preserve"> 2023</w:t>
      </w:r>
    </w:p>
    <w:p w14:paraId="77EEA38E" w14:textId="3E357821" w:rsidR="00B14771" w:rsidRPr="003B782C" w:rsidRDefault="00C241E3" w:rsidP="00C241E3">
      <w:pPr>
        <w:widowControl w:val="0"/>
        <w:tabs>
          <w:tab w:val="left" w:pos="3402"/>
        </w:tabs>
        <w:autoSpaceDE w:val="0"/>
        <w:autoSpaceDN w:val="0"/>
        <w:spacing w:before="120" w:after="120"/>
        <w:ind w:left="113" w:right="113"/>
        <w:rPr>
          <w:rFonts w:ascii="Arial" w:eastAsia="Arial" w:hAnsi="Arial" w:cs="Arial"/>
          <w:bCs/>
          <w:lang w:val="cy-GB" w:bidi="en-US"/>
        </w:rPr>
      </w:pPr>
      <w:r w:rsidRPr="003B782C">
        <w:rPr>
          <w:rFonts w:ascii="Arial" w:eastAsia="Arial" w:hAnsi="Arial" w:cs="Arial"/>
          <w:b/>
          <w:bCs/>
          <w:lang w:val="cy-GB" w:bidi="en-US"/>
        </w:rPr>
        <w:t>Dyddiad Adolygiad Nesaf</w:t>
      </w:r>
      <w:r w:rsidR="00B14771" w:rsidRPr="003B782C">
        <w:rPr>
          <w:rFonts w:ascii="Arial" w:eastAsia="Arial" w:hAnsi="Arial" w:cs="Arial"/>
          <w:bCs/>
          <w:lang w:val="cy-GB" w:bidi="en-US"/>
        </w:rPr>
        <w:t xml:space="preserve">: </w:t>
      </w:r>
      <w:r w:rsidR="00B14771" w:rsidRPr="003B782C">
        <w:rPr>
          <w:rFonts w:ascii="Arial" w:eastAsia="Arial" w:hAnsi="Arial" w:cs="Arial"/>
          <w:bCs/>
          <w:lang w:val="cy-GB" w:bidi="en-US"/>
        </w:rPr>
        <w:tab/>
        <w:t xml:space="preserve">2 </w:t>
      </w:r>
      <w:r w:rsidRPr="003B782C">
        <w:rPr>
          <w:rFonts w:ascii="Arial" w:eastAsia="Arial" w:hAnsi="Arial" w:cs="Arial"/>
          <w:bCs/>
          <w:lang w:val="cy-GB" w:bidi="en-US"/>
        </w:rPr>
        <w:t>Chwefror</w:t>
      </w:r>
      <w:r w:rsidR="00B14771" w:rsidRPr="003B782C">
        <w:rPr>
          <w:rFonts w:ascii="Arial" w:eastAsia="Arial" w:hAnsi="Arial" w:cs="Arial"/>
          <w:bCs/>
          <w:lang w:val="cy-GB" w:bidi="en-US"/>
        </w:rPr>
        <w:t xml:space="preserve"> 2026</w:t>
      </w:r>
    </w:p>
    <w:p w14:paraId="19056B76" w14:textId="77777777" w:rsidR="007960FD" w:rsidRPr="003B782C" w:rsidRDefault="007960FD" w:rsidP="00735319">
      <w:pPr>
        <w:jc w:val="both"/>
        <w:rPr>
          <w:rFonts w:cstheme="minorHAnsi"/>
          <w:sz w:val="20"/>
          <w:szCs w:val="20"/>
          <w:lang w:val="cy-GB"/>
        </w:rPr>
      </w:pPr>
    </w:p>
    <w:p w14:paraId="7FF83E7E" w14:textId="77777777" w:rsidR="007960FD" w:rsidRPr="003B782C" w:rsidRDefault="007960FD" w:rsidP="00735319">
      <w:pPr>
        <w:jc w:val="both"/>
        <w:rPr>
          <w:rFonts w:cstheme="minorHAnsi"/>
          <w:sz w:val="20"/>
          <w:szCs w:val="20"/>
          <w:lang w:val="cy-GB"/>
        </w:rPr>
      </w:pPr>
    </w:p>
    <w:p w14:paraId="7182638D" w14:textId="77777777" w:rsidR="007960FD" w:rsidRPr="003B782C" w:rsidRDefault="007960FD" w:rsidP="00735319">
      <w:pPr>
        <w:jc w:val="both"/>
        <w:rPr>
          <w:rFonts w:cstheme="minorHAnsi"/>
          <w:sz w:val="20"/>
          <w:szCs w:val="20"/>
          <w:lang w:val="cy-GB"/>
        </w:rPr>
      </w:pPr>
    </w:p>
    <w:p w14:paraId="32321B20" w14:textId="77777777" w:rsidR="007960FD" w:rsidRPr="003B782C" w:rsidRDefault="007960FD" w:rsidP="00735319">
      <w:pPr>
        <w:jc w:val="both"/>
        <w:rPr>
          <w:rFonts w:cstheme="minorHAnsi"/>
          <w:sz w:val="20"/>
          <w:szCs w:val="20"/>
          <w:lang w:val="cy-GB"/>
        </w:rPr>
      </w:pPr>
    </w:p>
    <w:p w14:paraId="47475AB0" w14:textId="77777777" w:rsidR="007960FD" w:rsidRPr="003B782C" w:rsidRDefault="007960FD" w:rsidP="00735319">
      <w:pPr>
        <w:jc w:val="both"/>
        <w:rPr>
          <w:rFonts w:cstheme="minorHAnsi"/>
          <w:sz w:val="20"/>
          <w:szCs w:val="20"/>
          <w:lang w:val="cy-GB"/>
        </w:rPr>
      </w:pPr>
    </w:p>
    <w:p w14:paraId="7D0598BB" w14:textId="77777777" w:rsidR="007960FD" w:rsidRPr="003B782C" w:rsidRDefault="007960FD" w:rsidP="00735319">
      <w:pPr>
        <w:jc w:val="both"/>
        <w:rPr>
          <w:rFonts w:cstheme="minorHAnsi"/>
          <w:sz w:val="20"/>
          <w:szCs w:val="20"/>
          <w:lang w:val="cy-GB"/>
        </w:rPr>
        <w:sectPr w:rsidR="007960FD" w:rsidRPr="003B782C" w:rsidSect="00884749">
          <w:footerReference w:type="even" r:id="rId9"/>
          <w:footerReference w:type="default" r:id="rId10"/>
          <w:pgSz w:w="11900" w:h="16840"/>
          <w:pgMar w:top="1701" w:right="720" w:bottom="720" w:left="720" w:header="708" w:footer="708" w:gutter="0"/>
          <w:cols w:space="708"/>
          <w:docGrid w:linePitch="360"/>
        </w:sectPr>
      </w:pPr>
    </w:p>
    <w:p w14:paraId="5AC1451A" w14:textId="1F055E56" w:rsidR="00AE0CEE" w:rsidRPr="003B782C" w:rsidRDefault="00C241E3" w:rsidP="00884749">
      <w:pPr>
        <w:jc w:val="center"/>
        <w:rPr>
          <w:rFonts w:ascii="Arial" w:hAnsi="Arial" w:cs="Arial"/>
          <w:b/>
          <w:sz w:val="28"/>
          <w:szCs w:val="28"/>
          <w:lang w:val="cy-GB"/>
        </w:rPr>
      </w:pPr>
      <w:r w:rsidRPr="003B782C">
        <w:rPr>
          <w:rFonts w:ascii="Arial" w:hAnsi="Arial" w:cs="Arial"/>
          <w:b/>
          <w:sz w:val="28"/>
          <w:szCs w:val="28"/>
          <w:lang w:val="cy-GB"/>
        </w:rPr>
        <w:lastRenderedPageBreak/>
        <w:t>POLISI A CHANLLAWIAU HUNAN-ESGEULUSO</w:t>
      </w:r>
    </w:p>
    <w:p w14:paraId="4384EA5C" w14:textId="77777777" w:rsidR="00F21773" w:rsidRPr="003B782C" w:rsidRDefault="00F21773" w:rsidP="00F21773">
      <w:pPr>
        <w:rPr>
          <w:rFonts w:ascii="Arial" w:hAnsi="Arial" w:cs="Arial"/>
          <w:b/>
          <w:bCs/>
          <w:color w:val="000000"/>
          <w:u w:val="single"/>
          <w:lang w:val="cy-GB"/>
        </w:rPr>
      </w:pPr>
    </w:p>
    <w:p w14:paraId="5D1FA52F" w14:textId="2E7DEBF5" w:rsidR="00F21773" w:rsidRPr="003B782C" w:rsidRDefault="00884749" w:rsidP="007960FD">
      <w:pPr>
        <w:jc w:val="center"/>
        <w:rPr>
          <w:rFonts w:ascii="Arial" w:hAnsi="Arial" w:cs="Arial"/>
          <w:b/>
          <w:bCs/>
          <w:color w:val="000000"/>
          <w:u w:val="single"/>
          <w:lang w:val="cy-GB"/>
        </w:rPr>
      </w:pPr>
      <w:r w:rsidRPr="003B782C">
        <w:rPr>
          <w:rFonts w:ascii="Arial" w:hAnsi="Arial" w:cs="Arial"/>
          <w:b/>
          <w:bCs/>
          <w:color w:val="000000"/>
          <w:u w:val="single"/>
          <w:lang w:val="cy-GB"/>
        </w:rPr>
        <w:t>C</w:t>
      </w:r>
      <w:r w:rsidR="00C241E3" w:rsidRPr="003B782C">
        <w:rPr>
          <w:rFonts w:ascii="Arial" w:hAnsi="Arial" w:cs="Arial"/>
          <w:b/>
          <w:bCs/>
          <w:color w:val="000000"/>
          <w:u w:val="single"/>
          <w:lang w:val="cy-GB"/>
        </w:rPr>
        <w:t>YNNWYS</w:t>
      </w:r>
    </w:p>
    <w:p w14:paraId="2210ED25" w14:textId="77777777" w:rsidR="009A189A" w:rsidRPr="003B782C" w:rsidRDefault="009A189A" w:rsidP="00F21773">
      <w:pPr>
        <w:rPr>
          <w:rFonts w:ascii="Arial" w:hAnsi="Arial" w:cs="Arial"/>
          <w:b/>
          <w:bCs/>
          <w:color w:val="000000" w:themeColor="text1"/>
          <w:lang w:val="cy-GB"/>
        </w:rPr>
      </w:pPr>
    </w:p>
    <w:tbl>
      <w:tblPr>
        <w:tblStyle w:val="TableGrid"/>
        <w:tblW w:w="0" w:type="auto"/>
        <w:tblInd w:w="846" w:type="dxa"/>
        <w:tblLook w:val="04A0" w:firstRow="1" w:lastRow="0" w:firstColumn="1" w:lastColumn="0" w:noHBand="0" w:noVBand="1"/>
        <w:tblCaption w:val="Index page "/>
        <w:tblDescription w:val="Cyflwyniad 1&#10;Nod y Polisi a’r Gweithdrefnau   2&#10;Diffiniadau 2&#10;Hunan-esgeuluso 2&#10;Oedolyn sy’n wynebu Risg 3&#10;Gwasanaethau Gofal a Chymorth i Oedolion 3&#10;Risg 3&#10;Niwed Sylweddol 3&#10;Risg Sylweddol  4&#10;Risg Tân – Ymweliadau Diogelwch rhag Tân  4&#10;Nid yw Cwmpas y Polisi hwn yn cynnwys 4&#10;Y Prif Negeseuon wrth Weithio gydag Oedolion sy’n Hunan-esgeuluso  5&#10;Prif Ddangosyddion Hunan-esgeuluso  5&#10;Ffactorau sy’n Cyfrannu tuag at Hunan-esgeuluso 6&#10;Grymuso Oedolion sy’n Hunan-esgeuluso  7&#10;Galluedd Meddyliol a Hunan-esgeuluso  9&#10;Cydsynio a Dewis 11&#10;Eiriolaeth a Chefnogaeth  12&#10;Dyletswydd i Ofalu  12&#10;Y Prif Asiantaethau a’u Rolau 13&#10;Rhannu Gwybodaeth rhwng Partneriaid: Y Cyd-destun a’r Egwyddorion  17&#10;Gweithdrefnau 17&#10;Diogelu Oedolion a Hunan-esgeuluso 21&#10;Cyfarfod Amlasiantaethol 23&#10;Cadw Cofnodion 25&#10;ATODIAD 1 – Siart Llif Llwybr Hunan-esgeuluso  26&#10;ATODIAD 2 – Yr Offeryn Canllaw Asesu Risg Amlasiantaethol 27&#10;ATODIAD 3 – Asesiad Cynhwysfawr  36&#10;ATODIAD 4 – Asesu Gweithrediad Penderfyniadol a Gweithredol Galluedd Meddyliol  38&#10;ATODIAD 5 – Templed Agenda Arfaethedig (Cyfarfod Amlasiantaethol – Y Broses Hunan-esgeuluso) 40&#10;ATODIAD 6 – Y Ddeddfwriaeth  42&#10;ATODIAD 7 – Astudiaethau Achos 45&#10;ATODIAD 8 - Dolenni a Darllen Pellach  49&#10;"/>
      </w:tblPr>
      <w:tblGrid>
        <w:gridCol w:w="7721"/>
        <w:gridCol w:w="1883"/>
      </w:tblGrid>
      <w:tr w:rsidR="00253ACE" w:rsidRPr="003B782C" w14:paraId="6DE7581A" w14:textId="77777777" w:rsidTr="000E53C7">
        <w:trPr>
          <w:tblHeader/>
        </w:trPr>
        <w:tc>
          <w:tcPr>
            <w:tcW w:w="7887" w:type="dxa"/>
            <w:shd w:val="clear" w:color="auto" w:fill="F2F2F2" w:themeFill="background1" w:themeFillShade="F2"/>
          </w:tcPr>
          <w:p w14:paraId="7E665B96" w14:textId="492642C9" w:rsidR="00253ACE" w:rsidRPr="003B782C" w:rsidRDefault="00074135" w:rsidP="007960FD">
            <w:pPr>
              <w:jc w:val="center"/>
              <w:rPr>
                <w:rFonts w:ascii="Arial" w:hAnsi="Arial" w:cs="Arial"/>
                <w:b/>
                <w:bCs/>
                <w:color w:val="000000" w:themeColor="text1"/>
                <w:lang w:val="cy-GB"/>
              </w:rPr>
            </w:pPr>
            <w:r w:rsidRPr="003B782C">
              <w:rPr>
                <w:rFonts w:ascii="Arial" w:hAnsi="Arial" w:cs="Arial"/>
                <w:b/>
                <w:bCs/>
                <w:color w:val="000000" w:themeColor="text1"/>
                <w:lang w:val="cy-GB"/>
              </w:rPr>
              <w:t>ADRAN</w:t>
            </w:r>
          </w:p>
        </w:tc>
        <w:tc>
          <w:tcPr>
            <w:tcW w:w="1134" w:type="dxa"/>
            <w:shd w:val="clear" w:color="auto" w:fill="F2F2F2" w:themeFill="background1" w:themeFillShade="F2"/>
          </w:tcPr>
          <w:p w14:paraId="37D47DB5" w14:textId="28A44FA0" w:rsidR="00253ACE" w:rsidRPr="003B782C" w:rsidRDefault="00074135" w:rsidP="007960FD">
            <w:pPr>
              <w:jc w:val="right"/>
              <w:rPr>
                <w:rFonts w:ascii="Arial" w:hAnsi="Arial" w:cs="Arial"/>
                <w:b/>
                <w:bCs/>
                <w:color w:val="000000" w:themeColor="text1"/>
                <w:lang w:val="cy-GB"/>
              </w:rPr>
            </w:pPr>
            <w:r w:rsidRPr="003B782C">
              <w:rPr>
                <w:rFonts w:ascii="Arial" w:hAnsi="Arial" w:cs="Arial"/>
                <w:b/>
                <w:bCs/>
                <w:color w:val="000000" w:themeColor="text1"/>
                <w:lang w:val="cy-GB"/>
              </w:rPr>
              <w:t>TUDALENNAU</w:t>
            </w:r>
          </w:p>
        </w:tc>
      </w:tr>
      <w:tr w:rsidR="00253ACE" w:rsidRPr="003B782C" w14:paraId="564ACBEC" w14:textId="77777777" w:rsidTr="00253ACE">
        <w:tc>
          <w:tcPr>
            <w:tcW w:w="7887" w:type="dxa"/>
          </w:tcPr>
          <w:p w14:paraId="5F2BC4FF" w14:textId="77D91236"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Cyflwyniad</w:t>
            </w:r>
          </w:p>
        </w:tc>
        <w:tc>
          <w:tcPr>
            <w:tcW w:w="1134" w:type="dxa"/>
          </w:tcPr>
          <w:p w14:paraId="2D3145AD"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w:t>
            </w:r>
          </w:p>
        </w:tc>
      </w:tr>
      <w:tr w:rsidR="00253ACE" w:rsidRPr="003B782C" w14:paraId="7E67C233" w14:textId="77777777" w:rsidTr="00253ACE">
        <w:tc>
          <w:tcPr>
            <w:tcW w:w="7887" w:type="dxa"/>
          </w:tcPr>
          <w:p w14:paraId="0E7E00EB" w14:textId="358A4BA7" w:rsidR="00253ACE" w:rsidRPr="003B782C" w:rsidRDefault="00074135" w:rsidP="007960FD">
            <w:pPr>
              <w:shd w:val="clear" w:color="auto" w:fill="FFFFFF" w:themeFill="background1"/>
              <w:autoSpaceDE w:val="0"/>
              <w:autoSpaceDN w:val="0"/>
              <w:adjustRightInd w:val="0"/>
              <w:jc w:val="both"/>
              <w:rPr>
                <w:rFonts w:ascii="Arial" w:hAnsi="Arial" w:cs="Arial"/>
                <w:bCs/>
                <w:color w:val="000000" w:themeColor="text1"/>
                <w:lang w:val="cy-GB"/>
              </w:rPr>
            </w:pPr>
            <w:r w:rsidRPr="003B782C">
              <w:rPr>
                <w:rFonts w:ascii="Arial" w:hAnsi="Arial" w:cs="Arial"/>
                <w:bCs/>
                <w:color w:val="000000" w:themeColor="text1"/>
                <w:lang w:val="cy-GB"/>
              </w:rPr>
              <w:t>Nod y Polisi a’r Gweithdrefnau</w:t>
            </w:r>
            <w:r w:rsidR="00253ACE" w:rsidRPr="003B782C">
              <w:rPr>
                <w:rFonts w:ascii="Arial" w:hAnsi="Arial" w:cs="Arial"/>
                <w:bCs/>
                <w:color w:val="000000" w:themeColor="text1"/>
                <w:lang w:val="cy-GB"/>
              </w:rPr>
              <w:t xml:space="preserve">  </w:t>
            </w:r>
          </w:p>
        </w:tc>
        <w:tc>
          <w:tcPr>
            <w:tcW w:w="1134" w:type="dxa"/>
          </w:tcPr>
          <w:p w14:paraId="12F5E53B"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2</w:t>
            </w:r>
          </w:p>
        </w:tc>
      </w:tr>
      <w:tr w:rsidR="00253ACE" w:rsidRPr="003B782C" w14:paraId="3B1D0000" w14:textId="77777777" w:rsidTr="00253ACE">
        <w:tc>
          <w:tcPr>
            <w:tcW w:w="7887" w:type="dxa"/>
          </w:tcPr>
          <w:p w14:paraId="6D922073" w14:textId="69CA2574" w:rsidR="00253ACE" w:rsidRPr="003B782C" w:rsidRDefault="00253ACE" w:rsidP="007960FD">
            <w:pPr>
              <w:rPr>
                <w:rFonts w:ascii="Arial" w:hAnsi="Arial" w:cs="Arial"/>
                <w:bCs/>
                <w:color w:val="000000" w:themeColor="text1"/>
                <w:lang w:val="cy-GB"/>
              </w:rPr>
            </w:pPr>
            <w:r w:rsidRPr="003B782C">
              <w:rPr>
                <w:rFonts w:ascii="Arial" w:eastAsia="Times New Roman" w:hAnsi="Arial" w:cs="Arial"/>
                <w:bCs/>
                <w:color w:val="000000" w:themeColor="text1"/>
                <w:lang w:val="cy-GB" w:eastAsia="en-GB"/>
              </w:rPr>
              <w:t>D</w:t>
            </w:r>
            <w:r w:rsidR="00074135" w:rsidRPr="003B782C">
              <w:rPr>
                <w:rFonts w:ascii="Arial" w:eastAsia="Times New Roman" w:hAnsi="Arial" w:cs="Arial"/>
                <w:bCs/>
                <w:color w:val="000000" w:themeColor="text1"/>
                <w:lang w:val="cy-GB" w:eastAsia="en-GB"/>
              </w:rPr>
              <w:t>iffiniadau</w:t>
            </w:r>
          </w:p>
        </w:tc>
        <w:tc>
          <w:tcPr>
            <w:tcW w:w="1134" w:type="dxa"/>
          </w:tcPr>
          <w:p w14:paraId="19F3DAC9"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2</w:t>
            </w:r>
          </w:p>
        </w:tc>
      </w:tr>
      <w:tr w:rsidR="00253ACE" w:rsidRPr="003B782C" w14:paraId="0C0BBDEB" w14:textId="77777777" w:rsidTr="00253ACE">
        <w:tc>
          <w:tcPr>
            <w:tcW w:w="7887" w:type="dxa"/>
          </w:tcPr>
          <w:p w14:paraId="6295D591" w14:textId="7E99DFEE"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Hunan-esgeuluso</w:t>
            </w:r>
          </w:p>
        </w:tc>
        <w:tc>
          <w:tcPr>
            <w:tcW w:w="1134" w:type="dxa"/>
          </w:tcPr>
          <w:p w14:paraId="292F0627"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2</w:t>
            </w:r>
          </w:p>
        </w:tc>
      </w:tr>
      <w:tr w:rsidR="00253ACE" w:rsidRPr="003B782C" w14:paraId="366D9F62" w14:textId="77777777" w:rsidTr="00253ACE">
        <w:tc>
          <w:tcPr>
            <w:tcW w:w="7887" w:type="dxa"/>
          </w:tcPr>
          <w:p w14:paraId="3981993E" w14:textId="01492E02"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Oedolyn sy’n wynebu Risg</w:t>
            </w:r>
          </w:p>
        </w:tc>
        <w:tc>
          <w:tcPr>
            <w:tcW w:w="1134" w:type="dxa"/>
          </w:tcPr>
          <w:p w14:paraId="3BE0B431"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3</w:t>
            </w:r>
          </w:p>
        </w:tc>
      </w:tr>
      <w:tr w:rsidR="00253ACE" w:rsidRPr="003B782C" w14:paraId="3626022A" w14:textId="77777777" w:rsidTr="00253ACE">
        <w:tc>
          <w:tcPr>
            <w:tcW w:w="7887" w:type="dxa"/>
          </w:tcPr>
          <w:p w14:paraId="26883571" w14:textId="1EBF9E28"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Gwasanaethau Gofal a Chymorth i Oedolion</w:t>
            </w:r>
          </w:p>
        </w:tc>
        <w:tc>
          <w:tcPr>
            <w:tcW w:w="1134" w:type="dxa"/>
          </w:tcPr>
          <w:p w14:paraId="5276E46D"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3</w:t>
            </w:r>
          </w:p>
        </w:tc>
      </w:tr>
      <w:tr w:rsidR="00253ACE" w:rsidRPr="003B782C" w14:paraId="74D97956" w14:textId="77777777" w:rsidTr="00253ACE">
        <w:tc>
          <w:tcPr>
            <w:tcW w:w="7887" w:type="dxa"/>
          </w:tcPr>
          <w:p w14:paraId="6B2DD38E" w14:textId="393F69A7" w:rsidR="00253ACE" w:rsidRPr="003B782C" w:rsidRDefault="00253ACE" w:rsidP="007960FD">
            <w:pPr>
              <w:rPr>
                <w:rFonts w:ascii="Arial" w:hAnsi="Arial" w:cs="Arial"/>
                <w:bCs/>
                <w:color w:val="000000" w:themeColor="text1"/>
                <w:lang w:val="cy-GB"/>
              </w:rPr>
            </w:pPr>
            <w:r w:rsidRPr="003B782C">
              <w:rPr>
                <w:rFonts w:ascii="Arial" w:hAnsi="Arial" w:cs="Arial"/>
                <w:bCs/>
                <w:color w:val="000000" w:themeColor="text1"/>
                <w:lang w:val="cy-GB"/>
              </w:rPr>
              <w:t>Ris</w:t>
            </w:r>
            <w:r w:rsidR="00074135" w:rsidRPr="003B782C">
              <w:rPr>
                <w:rFonts w:ascii="Arial" w:hAnsi="Arial" w:cs="Arial"/>
                <w:bCs/>
                <w:color w:val="000000" w:themeColor="text1"/>
                <w:lang w:val="cy-GB"/>
              </w:rPr>
              <w:t>g</w:t>
            </w:r>
          </w:p>
        </w:tc>
        <w:tc>
          <w:tcPr>
            <w:tcW w:w="1134" w:type="dxa"/>
          </w:tcPr>
          <w:p w14:paraId="5819E7AB"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3</w:t>
            </w:r>
          </w:p>
        </w:tc>
      </w:tr>
      <w:tr w:rsidR="00253ACE" w:rsidRPr="003B782C" w14:paraId="35295B4D" w14:textId="77777777" w:rsidTr="00253ACE">
        <w:tc>
          <w:tcPr>
            <w:tcW w:w="7887" w:type="dxa"/>
          </w:tcPr>
          <w:p w14:paraId="5610DFDD" w14:textId="2ECFB953"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Niwed Sylweddol</w:t>
            </w:r>
          </w:p>
        </w:tc>
        <w:tc>
          <w:tcPr>
            <w:tcW w:w="1134" w:type="dxa"/>
          </w:tcPr>
          <w:p w14:paraId="6068F26E"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3</w:t>
            </w:r>
          </w:p>
        </w:tc>
      </w:tr>
      <w:tr w:rsidR="00253ACE" w:rsidRPr="003B782C" w14:paraId="06319D06" w14:textId="77777777" w:rsidTr="00253ACE">
        <w:tc>
          <w:tcPr>
            <w:tcW w:w="7887" w:type="dxa"/>
          </w:tcPr>
          <w:p w14:paraId="0EA05DAF" w14:textId="69B8CE43"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Risg Sylweddol</w:t>
            </w:r>
            <w:r w:rsidR="00253ACE" w:rsidRPr="003B782C">
              <w:rPr>
                <w:rFonts w:ascii="Arial" w:hAnsi="Arial" w:cs="Arial"/>
                <w:bCs/>
                <w:color w:val="000000" w:themeColor="text1"/>
                <w:lang w:val="cy-GB"/>
              </w:rPr>
              <w:t xml:space="preserve"> </w:t>
            </w:r>
          </w:p>
        </w:tc>
        <w:tc>
          <w:tcPr>
            <w:tcW w:w="1134" w:type="dxa"/>
          </w:tcPr>
          <w:p w14:paraId="3936CBB4" w14:textId="0D7F0223" w:rsidR="00253ACE" w:rsidRPr="003B782C" w:rsidRDefault="00024972" w:rsidP="007960FD">
            <w:pPr>
              <w:jc w:val="right"/>
              <w:rPr>
                <w:rFonts w:ascii="Arial" w:hAnsi="Arial" w:cs="Arial"/>
                <w:bCs/>
                <w:color w:val="000000" w:themeColor="text1"/>
                <w:lang w:val="cy-GB"/>
              </w:rPr>
            </w:pPr>
            <w:r>
              <w:rPr>
                <w:rFonts w:ascii="Arial" w:hAnsi="Arial" w:cs="Arial"/>
                <w:bCs/>
                <w:color w:val="000000" w:themeColor="text1"/>
                <w:lang w:val="cy-GB"/>
              </w:rPr>
              <w:t>4</w:t>
            </w:r>
          </w:p>
        </w:tc>
      </w:tr>
      <w:tr w:rsidR="00253ACE" w:rsidRPr="003B782C" w14:paraId="54F14BF3" w14:textId="77777777" w:rsidTr="00253ACE">
        <w:tc>
          <w:tcPr>
            <w:tcW w:w="7887" w:type="dxa"/>
          </w:tcPr>
          <w:p w14:paraId="3861A07C" w14:textId="15F8E435" w:rsidR="00253ACE" w:rsidRPr="003B782C" w:rsidRDefault="00074135" w:rsidP="007960FD">
            <w:pPr>
              <w:rPr>
                <w:rFonts w:ascii="Arial" w:hAnsi="Arial" w:cs="Arial"/>
                <w:bCs/>
                <w:color w:val="000000" w:themeColor="text1"/>
                <w:lang w:val="cy-GB"/>
              </w:rPr>
            </w:pPr>
            <w:r w:rsidRPr="003B782C">
              <w:rPr>
                <w:rFonts w:ascii="Arial" w:hAnsi="Arial" w:cs="Arial"/>
                <w:bCs/>
                <w:color w:val="000000" w:themeColor="text1"/>
                <w:lang w:val="cy-GB"/>
              </w:rPr>
              <w:t>Risg Tân</w:t>
            </w:r>
            <w:r w:rsidR="00253ACE" w:rsidRPr="003B782C">
              <w:rPr>
                <w:rFonts w:ascii="Arial" w:hAnsi="Arial" w:cs="Arial"/>
                <w:bCs/>
                <w:color w:val="000000" w:themeColor="text1"/>
                <w:lang w:val="cy-GB"/>
              </w:rPr>
              <w:t xml:space="preserve"> – </w:t>
            </w:r>
            <w:r w:rsidRPr="003B782C">
              <w:rPr>
                <w:rFonts w:ascii="Arial" w:hAnsi="Arial" w:cs="Arial"/>
                <w:bCs/>
                <w:color w:val="000000" w:themeColor="text1"/>
                <w:lang w:val="cy-GB"/>
              </w:rPr>
              <w:t>Ymweliadau Diogelwch rhag Tân</w:t>
            </w:r>
            <w:r w:rsidR="00253ACE" w:rsidRPr="003B782C">
              <w:rPr>
                <w:rFonts w:ascii="Arial" w:hAnsi="Arial" w:cs="Arial"/>
                <w:bCs/>
                <w:color w:val="000000" w:themeColor="text1"/>
                <w:lang w:val="cy-GB"/>
              </w:rPr>
              <w:t xml:space="preserve"> </w:t>
            </w:r>
          </w:p>
        </w:tc>
        <w:tc>
          <w:tcPr>
            <w:tcW w:w="1134" w:type="dxa"/>
          </w:tcPr>
          <w:p w14:paraId="14567C75"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4</w:t>
            </w:r>
          </w:p>
        </w:tc>
      </w:tr>
      <w:tr w:rsidR="00253ACE" w:rsidRPr="003B782C" w14:paraId="45CD5640" w14:textId="77777777" w:rsidTr="00253ACE">
        <w:tc>
          <w:tcPr>
            <w:tcW w:w="7887" w:type="dxa"/>
          </w:tcPr>
          <w:p w14:paraId="47FB9300" w14:textId="5B590A6C" w:rsidR="00253ACE" w:rsidRPr="003B782C" w:rsidRDefault="007E39F5" w:rsidP="007960FD">
            <w:pPr>
              <w:shd w:val="clear" w:color="auto" w:fill="FFFFFF" w:themeFill="background1"/>
              <w:jc w:val="both"/>
              <w:rPr>
                <w:rFonts w:ascii="Arial" w:hAnsi="Arial" w:cs="Arial"/>
                <w:bCs/>
                <w:color w:val="000000" w:themeColor="text1"/>
                <w:lang w:val="cy-GB"/>
              </w:rPr>
            </w:pPr>
            <w:r w:rsidRPr="003B782C">
              <w:rPr>
                <w:rFonts w:ascii="Arial" w:hAnsi="Arial" w:cs="Arial"/>
                <w:bCs/>
                <w:color w:val="000000" w:themeColor="text1"/>
                <w:lang w:val="cy-GB"/>
              </w:rPr>
              <w:t>Nid yw Cwmpas y Polisi hwn yn cynnwys</w:t>
            </w:r>
          </w:p>
        </w:tc>
        <w:tc>
          <w:tcPr>
            <w:tcW w:w="1134" w:type="dxa"/>
          </w:tcPr>
          <w:p w14:paraId="19434C28"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4</w:t>
            </w:r>
          </w:p>
        </w:tc>
      </w:tr>
      <w:tr w:rsidR="00253ACE" w:rsidRPr="003B782C" w14:paraId="6691C804" w14:textId="77777777" w:rsidTr="00253ACE">
        <w:tc>
          <w:tcPr>
            <w:tcW w:w="7887" w:type="dxa"/>
          </w:tcPr>
          <w:p w14:paraId="7172A62B" w14:textId="63F8DC4C" w:rsidR="00253ACE" w:rsidRPr="003B782C" w:rsidRDefault="007E39F5"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 Prif Negeseuon wrth Weithio gydag Oedolion sy’n Hunan-esgeuluso</w:t>
            </w:r>
            <w:r w:rsidR="00253ACE" w:rsidRPr="003B782C">
              <w:rPr>
                <w:rFonts w:ascii="Arial" w:eastAsia="Times New Roman" w:hAnsi="Arial" w:cs="Arial"/>
                <w:bCs/>
                <w:color w:val="000000" w:themeColor="text1"/>
                <w:lang w:val="cy-GB" w:eastAsia="en-GB"/>
              </w:rPr>
              <w:t xml:space="preserve"> </w:t>
            </w:r>
          </w:p>
        </w:tc>
        <w:tc>
          <w:tcPr>
            <w:tcW w:w="1134" w:type="dxa"/>
          </w:tcPr>
          <w:p w14:paraId="565DC66B"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5</w:t>
            </w:r>
          </w:p>
        </w:tc>
      </w:tr>
      <w:tr w:rsidR="00253ACE" w:rsidRPr="003B782C" w14:paraId="518227A3" w14:textId="77777777" w:rsidTr="00253ACE">
        <w:tc>
          <w:tcPr>
            <w:tcW w:w="7887" w:type="dxa"/>
          </w:tcPr>
          <w:p w14:paraId="01B336CC" w14:textId="116212F1" w:rsidR="00253ACE" w:rsidRPr="003B782C" w:rsidRDefault="007E39F5" w:rsidP="007960FD">
            <w:pPr>
              <w:shd w:val="clear" w:color="auto" w:fill="FFFFFF" w:themeFill="background1"/>
              <w:autoSpaceDE w:val="0"/>
              <w:autoSpaceDN w:val="0"/>
              <w:adjustRightInd w:val="0"/>
              <w:spacing w:after="38"/>
              <w:jc w:val="both"/>
              <w:rPr>
                <w:rFonts w:ascii="Arial" w:hAnsi="Arial" w:cs="Arial"/>
                <w:bCs/>
                <w:color w:val="000000" w:themeColor="text1"/>
                <w:lang w:val="cy-GB"/>
              </w:rPr>
            </w:pPr>
            <w:r w:rsidRPr="003B782C">
              <w:rPr>
                <w:rFonts w:ascii="Arial" w:hAnsi="Arial" w:cs="Arial"/>
                <w:bCs/>
                <w:color w:val="000000" w:themeColor="text1"/>
                <w:lang w:val="cy-GB"/>
              </w:rPr>
              <w:t>Prif Ddangosyddion Hunan-esgeuluso</w:t>
            </w:r>
            <w:r w:rsidR="00253ACE" w:rsidRPr="003B782C">
              <w:rPr>
                <w:rFonts w:ascii="Arial" w:hAnsi="Arial" w:cs="Arial"/>
                <w:bCs/>
                <w:color w:val="000000" w:themeColor="text1"/>
                <w:lang w:val="cy-GB"/>
              </w:rPr>
              <w:t xml:space="preserve"> </w:t>
            </w:r>
          </w:p>
        </w:tc>
        <w:tc>
          <w:tcPr>
            <w:tcW w:w="1134" w:type="dxa"/>
          </w:tcPr>
          <w:p w14:paraId="5349CE74"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5</w:t>
            </w:r>
          </w:p>
        </w:tc>
      </w:tr>
      <w:tr w:rsidR="00253ACE" w:rsidRPr="003B782C" w14:paraId="193C348A" w14:textId="77777777" w:rsidTr="00253ACE">
        <w:tc>
          <w:tcPr>
            <w:tcW w:w="7887" w:type="dxa"/>
          </w:tcPr>
          <w:p w14:paraId="09376D7D" w14:textId="391E9CCA" w:rsidR="00253ACE" w:rsidRPr="003B782C" w:rsidRDefault="00E359C6" w:rsidP="007960FD">
            <w:pPr>
              <w:shd w:val="clear" w:color="auto" w:fill="FFFFFF" w:themeFill="background1"/>
              <w:rPr>
                <w:rFonts w:ascii="Arial" w:hAnsi="Arial" w:cs="Arial"/>
                <w:bCs/>
                <w:color w:val="000000" w:themeColor="text1"/>
                <w:lang w:val="cy-GB"/>
              </w:rPr>
            </w:pPr>
            <w:r w:rsidRPr="003B782C">
              <w:rPr>
                <w:rFonts w:ascii="Arial" w:hAnsi="Arial" w:cs="Arial"/>
                <w:bCs/>
                <w:color w:val="000000" w:themeColor="text1"/>
                <w:lang w:val="cy-GB"/>
              </w:rPr>
              <w:t>Ffactorau sy’n Cyfrannu tuag at</w:t>
            </w:r>
            <w:r w:rsidR="00253ACE" w:rsidRPr="003B782C">
              <w:rPr>
                <w:rFonts w:ascii="Arial" w:hAnsi="Arial" w:cs="Arial"/>
                <w:bCs/>
                <w:color w:val="000000" w:themeColor="text1"/>
                <w:lang w:val="cy-GB"/>
              </w:rPr>
              <w:t xml:space="preserve"> </w:t>
            </w:r>
            <w:r w:rsidR="00BD4267" w:rsidRPr="003B782C">
              <w:rPr>
                <w:rFonts w:ascii="Arial" w:hAnsi="Arial" w:cs="Arial"/>
                <w:bCs/>
                <w:color w:val="000000" w:themeColor="text1"/>
                <w:lang w:val="cy-GB"/>
              </w:rPr>
              <w:t>Hunan-esgeuluso</w:t>
            </w:r>
          </w:p>
        </w:tc>
        <w:tc>
          <w:tcPr>
            <w:tcW w:w="1134" w:type="dxa"/>
          </w:tcPr>
          <w:p w14:paraId="2E6FFCA6"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6</w:t>
            </w:r>
          </w:p>
        </w:tc>
      </w:tr>
      <w:tr w:rsidR="00253ACE" w:rsidRPr="003B782C" w14:paraId="7098E2AC" w14:textId="77777777" w:rsidTr="00253ACE">
        <w:tc>
          <w:tcPr>
            <w:tcW w:w="7887" w:type="dxa"/>
          </w:tcPr>
          <w:p w14:paraId="35B84981" w14:textId="33108E05" w:rsidR="00253ACE" w:rsidRPr="003B782C" w:rsidRDefault="00BD4267" w:rsidP="007960FD">
            <w:pPr>
              <w:shd w:val="clear" w:color="auto" w:fill="FFFFFF" w:themeFill="background1"/>
              <w:autoSpaceDE w:val="0"/>
              <w:autoSpaceDN w:val="0"/>
              <w:adjustRightInd w:val="0"/>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Grymuso Oedolion sy’n Hunan-esgeuluso</w:t>
            </w:r>
            <w:r w:rsidR="00253ACE" w:rsidRPr="003B782C">
              <w:rPr>
                <w:rFonts w:ascii="Arial" w:eastAsia="Times New Roman" w:hAnsi="Arial" w:cs="Arial"/>
                <w:bCs/>
                <w:color w:val="000000" w:themeColor="text1"/>
                <w:lang w:val="cy-GB" w:eastAsia="en-GB"/>
              </w:rPr>
              <w:t xml:space="preserve"> </w:t>
            </w:r>
          </w:p>
        </w:tc>
        <w:tc>
          <w:tcPr>
            <w:tcW w:w="1134" w:type="dxa"/>
          </w:tcPr>
          <w:p w14:paraId="79E8BC9E"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7</w:t>
            </w:r>
          </w:p>
        </w:tc>
      </w:tr>
      <w:tr w:rsidR="00253ACE" w:rsidRPr="003B782C" w14:paraId="7B29D752" w14:textId="77777777" w:rsidTr="00253ACE">
        <w:tc>
          <w:tcPr>
            <w:tcW w:w="7887" w:type="dxa"/>
          </w:tcPr>
          <w:p w14:paraId="343CC244" w14:textId="5AE041C4" w:rsidR="00253ACE" w:rsidRPr="003B782C" w:rsidRDefault="00BD4267" w:rsidP="007960FD">
            <w:pPr>
              <w:shd w:val="clear" w:color="auto" w:fill="FFFFFF" w:themeFill="background1"/>
              <w:rPr>
                <w:rFonts w:ascii="Arial" w:hAnsi="Arial" w:cs="Arial"/>
                <w:bCs/>
                <w:color w:val="000000" w:themeColor="text1"/>
                <w:lang w:val="cy-GB"/>
              </w:rPr>
            </w:pPr>
            <w:r w:rsidRPr="003B782C">
              <w:rPr>
                <w:rFonts w:ascii="Arial" w:eastAsia="Times New Roman" w:hAnsi="Arial" w:cs="Arial"/>
                <w:bCs/>
                <w:color w:val="000000" w:themeColor="text1"/>
                <w:lang w:val="cy-GB" w:eastAsia="en-GB"/>
              </w:rPr>
              <w:t>Galluedd Meddyliol a Hunan-esgeuluso</w:t>
            </w:r>
            <w:r w:rsidR="00253ACE" w:rsidRPr="003B782C">
              <w:rPr>
                <w:rFonts w:ascii="Arial" w:eastAsia="Times New Roman" w:hAnsi="Arial" w:cs="Arial"/>
                <w:bCs/>
                <w:color w:val="000000" w:themeColor="text1"/>
                <w:lang w:val="cy-GB" w:eastAsia="en-GB"/>
              </w:rPr>
              <w:t xml:space="preserve"> </w:t>
            </w:r>
          </w:p>
        </w:tc>
        <w:tc>
          <w:tcPr>
            <w:tcW w:w="1134" w:type="dxa"/>
          </w:tcPr>
          <w:p w14:paraId="19F58631"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9</w:t>
            </w:r>
          </w:p>
        </w:tc>
      </w:tr>
      <w:tr w:rsidR="00253ACE" w:rsidRPr="003B782C" w14:paraId="0ACED32C" w14:textId="77777777" w:rsidTr="00253ACE">
        <w:tc>
          <w:tcPr>
            <w:tcW w:w="7887" w:type="dxa"/>
          </w:tcPr>
          <w:p w14:paraId="0F36569C" w14:textId="1CC6A856" w:rsidR="00253ACE" w:rsidRPr="003B782C" w:rsidRDefault="00253ACE"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C</w:t>
            </w:r>
            <w:r w:rsidR="00034191" w:rsidRPr="003B782C">
              <w:rPr>
                <w:rFonts w:ascii="Arial" w:eastAsia="Times New Roman" w:hAnsi="Arial" w:cs="Arial"/>
                <w:bCs/>
                <w:color w:val="000000" w:themeColor="text1"/>
                <w:lang w:val="cy-GB" w:eastAsia="en-GB"/>
              </w:rPr>
              <w:t>ydsynio a Dewis</w:t>
            </w:r>
          </w:p>
        </w:tc>
        <w:tc>
          <w:tcPr>
            <w:tcW w:w="1134" w:type="dxa"/>
          </w:tcPr>
          <w:p w14:paraId="32A54EDA"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11</w:t>
            </w:r>
          </w:p>
        </w:tc>
      </w:tr>
      <w:tr w:rsidR="00253ACE" w:rsidRPr="003B782C" w14:paraId="4174A57C" w14:textId="77777777" w:rsidTr="00253ACE">
        <w:tc>
          <w:tcPr>
            <w:tcW w:w="7887" w:type="dxa"/>
          </w:tcPr>
          <w:p w14:paraId="3B87E785" w14:textId="42171B60" w:rsidR="00253ACE" w:rsidRPr="003B782C" w:rsidRDefault="00942D28"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Eiriolaeth a Chefnogaeth</w:t>
            </w:r>
            <w:r w:rsidR="00253ACE" w:rsidRPr="003B782C">
              <w:rPr>
                <w:rFonts w:ascii="Arial" w:eastAsia="Times New Roman" w:hAnsi="Arial" w:cs="Arial"/>
                <w:bCs/>
                <w:color w:val="000000" w:themeColor="text1"/>
                <w:lang w:val="cy-GB" w:eastAsia="en-GB"/>
              </w:rPr>
              <w:t xml:space="preserve"> </w:t>
            </w:r>
          </w:p>
        </w:tc>
        <w:tc>
          <w:tcPr>
            <w:tcW w:w="1134" w:type="dxa"/>
          </w:tcPr>
          <w:p w14:paraId="67C9BD6B"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12</w:t>
            </w:r>
          </w:p>
        </w:tc>
      </w:tr>
      <w:tr w:rsidR="00253ACE" w:rsidRPr="003B782C" w14:paraId="4827EBE8" w14:textId="77777777" w:rsidTr="00253ACE">
        <w:tc>
          <w:tcPr>
            <w:tcW w:w="7887" w:type="dxa"/>
          </w:tcPr>
          <w:p w14:paraId="32FD6A4D" w14:textId="591B0545" w:rsidR="00253ACE" w:rsidRPr="003B782C" w:rsidRDefault="00253ACE"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D</w:t>
            </w:r>
            <w:r w:rsidR="00942D28" w:rsidRPr="003B782C">
              <w:rPr>
                <w:rFonts w:ascii="Arial" w:eastAsia="Times New Roman" w:hAnsi="Arial" w:cs="Arial"/>
                <w:bCs/>
                <w:color w:val="000000" w:themeColor="text1"/>
                <w:lang w:val="cy-GB" w:eastAsia="en-GB"/>
              </w:rPr>
              <w:t>yletswydd i Ofalu</w:t>
            </w:r>
            <w:r w:rsidRPr="003B782C">
              <w:rPr>
                <w:rFonts w:ascii="Arial" w:eastAsia="Times New Roman" w:hAnsi="Arial" w:cs="Arial"/>
                <w:bCs/>
                <w:color w:val="000000" w:themeColor="text1"/>
                <w:lang w:val="cy-GB" w:eastAsia="en-GB"/>
              </w:rPr>
              <w:t xml:space="preserve"> </w:t>
            </w:r>
          </w:p>
        </w:tc>
        <w:tc>
          <w:tcPr>
            <w:tcW w:w="1134" w:type="dxa"/>
          </w:tcPr>
          <w:p w14:paraId="3EE3E729"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12</w:t>
            </w:r>
          </w:p>
        </w:tc>
      </w:tr>
      <w:tr w:rsidR="00253ACE" w:rsidRPr="003B782C" w14:paraId="4328C227" w14:textId="77777777" w:rsidTr="00253ACE">
        <w:tc>
          <w:tcPr>
            <w:tcW w:w="7887" w:type="dxa"/>
          </w:tcPr>
          <w:p w14:paraId="3E91FF38" w14:textId="02936E87" w:rsidR="00253ACE" w:rsidRPr="003B782C" w:rsidRDefault="00284733"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 Prif Asiantaethau a’u Rolau</w:t>
            </w:r>
          </w:p>
        </w:tc>
        <w:tc>
          <w:tcPr>
            <w:tcW w:w="1134" w:type="dxa"/>
          </w:tcPr>
          <w:p w14:paraId="01F8DC51"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13</w:t>
            </w:r>
          </w:p>
        </w:tc>
      </w:tr>
      <w:tr w:rsidR="00253ACE" w:rsidRPr="003B782C" w14:paraId="5919D861" w14:textId="77777777" w:rsidTr="00253ACE">
        <w:tc>
          <w:tcPr>
            <w:tcW w:w="7887" w:type="dxa"/>
          </w:tcPr>
          <w:p w14:paraId="0DAD2AE4" w14:textId="1DC33225" w:rsidR="00253ACE" w:rsidRPr="003B782C" w:rsidRDefault="00284733"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Rhannu Gwybodaeth rhwng Partneriaid</w:t>
            </w:r>
            <w:r w:rsidR="00253AC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 Cyd-destun a’r Egwyddorion</w:t>
            </w:r>
            <w:r w:rsidR="00253ACE" w:rsidRPr="003B782C">
              <w:rPr>
                <w:rFonts w:ascii="Arial" w:eastAsia="Times New Roman" w:hAnsi="Arial" w:cs="Arial"/>
                <w:bCs/>
                <w:color w:val="000000" w:themeColor="text1"/>
                <w:lang w:val="cy-GB" w:eastAsia="en-GB"/>
              </w:rPr>
              <w:t xml:space="preserve"> </w:t>
            </w:r>
          </w:p>
        </w:tc>
        <w:tc>
          <w:tcPr>
            <w:tcW w:w="1134" w:type="dxa"/>
          </w:tcPr>
          <w:p w14:paraId="47531357"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17</w:t>
            </w:r>
          </w:p>
        </w:tc>
      </w:tr>
      <w:tr w:rsidR="00253ACE" w:rsidRPr="003B782C" w14:paraId="533F858A" w14:textId="77777777" w:rsidTr="00253ACE">
        <w:tc>
          <w:tcPr>
            <w:tcW w:w="7887" w:type="dxa"/>
          </w:tcPr>
          <w:p w14:paraId="4F8EF108" w14:textId="308EB7DC" w:rsidR="00253ACE" w:rsidRPr="003B782C" w:rsidRDefault="000D64E2"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Gweithdrefnau</w:t>
            </w:r>
          </w:p>
        </w:tc>
        <w:tc>
          <w:tcPr>
            <w:tcW w:w="1134" w:type="dxa"/>
          </w:tcPr>
          <w:p w14:paraId="39C19A0C"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17</w:t>
            </w:r>
          </w:p>
        </w:tc>
      </w:tr>
      <w:tr w:rsidR="00253ACE" w:rsidRPr="003B782C" w14:paraId="46220A1B" w14:textId="77777777" w:rsidTr="00253ACE">
        <w:tc>
          <w:tcPr>
            <w:tcW w:w="7887" w:type="dxa"/>
          </w:tcPr>
          <w:p w14:paraId="46F2EE67" w14:textId="3BE65BAC" w:rsidR="00253ACE" w:rsidRPr="003B782C" w:rsidRDefault="00284733" w:rsidP="007960FD">
            <w:pPr>
              <w:shd w:val="clear" w:color="auto" w:fill="FFFFFF" w:themeFill="background1"/>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Diogelu Oedolion a Hunan-esgeuluso</w:t>
            </w:r>
          </w:p>
        </w:tc>
        <w:tc>
          <w:tcPr>
            <w:tcW w:w="1134" w:type="dxa"/>
          </w:tcPr>
          <w:p w14:paraId="70B0B524"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21</w:t>
            </w:r>
          </w:p>
        </w:tc>
      </w:tr>
      <w:tr w:rsidR="00253ACE" w:rsidRPr="003B782C" w14:paraId="6648D8A8" w14:textId="77777777" w:rsidTr="00253ACE">
        <w:tc>
          <w:tcPr>
            <w:tcW w:w="7887" w:type="dxa"/>
          </w:tcPr>
          <w:p w14:paraId="22EA9A88" w14:textId="46CF1FA2" w:rsidR="00253ACE" w:rsidRPr="003B782C" w:rsidRDefault="000D64E2" w:rsidP="007960FD">
            <w:pPr>
              <w:shd w:val="clear" w:color="auto" w:fill="FFFFFF" w:themeFill="background1"/>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Cyfarfod Amlasiantaethol</w:t>
            </w:r>
          </w:p>
        </w:tc>
        <w:tc>
          <w:tcPr>
            <w:tcW w:w="1134" w:type="dxa"/>
          </w:tcPr>
          <w:p w14:paraId="1D371C64" w14:textId="4FB1A728"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2</w:t>
            </w:r>
            <w:r w:rsidR="00862A4F">
              <w:rPr>
                <w:rFonts w:ascii="Arial" w:hAnsi="Arial" w:cs="Arial"/>
                <w:bCs/>
                <w:color w:val="000000" w:themeColor="text1"/>
                <w:lang w:val="cy-GB"/>
              </w:rPr>
              <w:t>3</w:t>
            </w:r>
          </w:p>
        </w:tc>
      </w:tr>
      <w:tr w:rsidR="00253ACE" w:rsidRPr="003B782C" w14:paraId="09974E1C" w14:textId="77777777" w:rsidTr="00253ACE">
        <w:tc>
          <w:tcPr>
            <w:tcW w:w="7887" w:type="dxa"/>
          </w:tcPr>
          <w:p w14:paraId="13AC84F1" w14:textId="60FD7683" w:rsidR="00253ACE" w:rsidRPr="003B782C" w:rsidRDefault="000C58B2" w:rsidP="007960FD">
            <w:pPr>
              <w:shd w:val="clear" w:color="auto" w:fill="FFFFFF" w:themeFill="background1"/>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Cadw Cofnodion</w:t>
            </w:r>
          </w:p>
        </w:tc>
        <w:tc>
          <w:tcPr>
            <w:tcW w:w="1134" w:type="dxa"/>
          </w:tcPr>
          <w:p w14:paraId="5C74D835" w14:textId="77777777" w:rsidR="00253ACE" w:rsidRPr="003B782C" w:rsidRDefault="00C91373" w:rsidP="007960FD">
            <w:pPr>
              <w:jc w:val="right"/>
              <w:rPr>
                <w:rFonts w:ascii="Arial" w:hAnsi="Arial" w:cs="Arial"/>
                <w:bCs/>
                <w:color w:val="000000" w:themeColor="text1"/>
                <w:lang w:val="cy-GB"/>
              </w:rPr>
            </w:pPr>
            <w:r w:rsidRPr="003B782C">
              <w:rPr>
                <w:rFonts w:ascii="Arial" w:hAnsi="Arial" w:cs="Arial"/>
                <w:bCs/>
                <w:color w:val="000000" w:themeColor="text1"/>
                <w:lang w:val="cy-GB"/>
              </w:rPr>
              <w:t>25</w:t>
            </w:r>
          </w:p>
        </w:tc>
      </w:tr>
      <w:tr w:rsidR="00253ACE" w:rsidRPr="003B782C" w14:paraId="042658E1" w14:textId="77777777" w:rsidTr="00253ACE">
        <w:tc>
          <w:tcPr>
            <w:tcW w:w="7887" w:type="dxa"/>
            <w:shd w:val="clear" w:color="auto" w:fill="FFFFFF" w:themeFill="background1"/>
          </w:tcPr>
          <w:p w14:paraId="0C9C4E62" w14:textId="3CA8FD42" w:rsidR="00253ACE" w:rsidRPr="003B782C" w:rsidRDefault="00253ACE" w:rsidP="007960FD">
            <w:pPr>
              <w:shd w:val="clear" w:color="auto" w:fill="FFFFFF" w:themeFill="background1"/>
              <w:rPr>
                <w:rFonts w:ascii="Arial" w:hAnsi="Arial" w:cs="Arial"/>
                <w:bCs/>
                <w:color w:val="000000"/>
                <w:lang w:val="cy-GB"/>
              </w:rPr>
            </w:pPr>
            <w:r w:rsidRPr="003B782C">
              <w:rPr>
                <w:rFonts w:ascii="Arial" w:hAnsi="Arial" w:cs="Arial"/>
                <w:bCs/>
                <w:color w:val="000000"/>
                <w:lang w:val="cy-GB"/>
              </w:rPr>
              <w:t>A</w:t>
            </w:r>
            <w:r w:rsidR="000C58B2" w:rsidRPr="003B782C">
              <w:rPr>
                <w:rFonts w:ascii="Arial" w:hAnsi="Arial" w:cs="Arial"/>
                <w:bCs/>
                <w:color w:val="000000"/>
                <w:lang w:val="cy-GB"/>
              </w:rPr>
              <w:t>TODIAD</w:t>
            </w:r>
            <w:r w:rsidRPr="003B782C">
              <w:rPr>
                <w:rFonts w:ascii="Arial" w:hAnsi="Arial" w:cs="Arial"/>
                <w:bCs/>
                <w:color w:val="000000"/>
                <w:shd w:val="clear" w:color="auto" w:fill="FFFFFF" w:themeFill="background1"/>
                <w:lang w:val="cy-GB"/>
              </w:rPr>
              <w:t xml:space="preserve"> 1 </w:t>
            </w:r>
            <w:r w:rsidR="000D64E2" w:rsidRPr="003B782C">
              <w:rPr>
                <w:rFonts w:ascii="Arial" w:hAnsi="Arial" w:cs="Arial"/>
                <w:bCs/>
                <w:color w:val="000000"/>
                <w:shd w:val="clear" w:color="auto" w:fill="FFFFFF" w:themeFill="background1"/>
                <w:lang w:val="cy-GB"/>
              </w:rPr>
              <w:t>–</w:t>
            </w:r>
            <w:r w:rsidRPr="003B782C">
              <w:rPr>
                <w:rFonts w:ascii="Arial" w:hAnsi="Arial" w:cs="Arial"/>
                <w:bCs/>
                <w:color w:val="000000"/>
                <w:shd w:val="clear" w:color="auto" w:fill="FFFFFF" w:themeFill="background1"/>
                <w:lang w:val="cy-GB"/>
              </w:rPr>
              <w:t xml:space="preserve"> </w:t>
            </w:r>
            <w:r w:rsidR="000D64E2" w:rsidRPr="003B782C">
              <w:rPr>
                <w:rFonts w:ascii="Arial" w:hAnsi="Arial" w:cs="Arial"/>
                <w:bCs/>
                <w:color w:val="000000"/>
                <w:shd w:val="clear" w:color="auto" w:fill="FFFFFF" w:themeFill="background1"/>
                <w:lang w:val="cy-GB"/>
              </w:rPr>
              <w:t>Siart Llif Llwybr Hunan-esgeuluso</w:t>
            </w:r>
            <w:r w:rsidRPr="003B782C">
              <w:rPr>
                <w:rFonts w:ascii="Arial" w:hAnsi="Arial" w:cs="Arial"/>
                <w:bCs/>
                <w:color w:val="000000"/>
                <w:shd w:val="clear" w:color="auto" w:fill="FFFFFF" w:themeFill="background1"/>
                <w:lang w:val="cy-GB"/>
              </w:rPr>
              <w:t xml:space="preserve"> </w:t>
            </w:r>
          </w:p>
        </w:tc>
        <w:tc>
          <w:tcPr>
            <w:tcW w:w="1134" w:type="dxa"/>
          </w:tcPr>
          <w:p w14:paraId="6377C0A5" w14:textId="77777777"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26</w:t>
            </w:r>
          </w:p>
        </w:tc>
      </w:tr>
      <w:tr w:rsidR="00253ACE" w:rsidRPr="003B782C" w14:paraId="2A7E6C4C" w14:textId="77777777" w:rsidTr="00253ACE">
        <w:tc>
          <w:tcPr>
            <w:tcW w:w="7887" w:type="dxa"/>
          </w:tcPr>
          <w:p w14:paraId="4E2C6889" w14:textId="57742B4C" w:rsidR="00253ACE" w:rsidRPr="003B782C" w:rsidRDefault="000C58B2" w:rsidP="007960FD">
            <w:pPr>
              <w:shd w:val="clear" w:color="auto" w:fill="FFFFFF" w:themeFill="background1"/>
              <w:rPr>
                <w:rFonts w:ascii="Arial" w:hAnsi="Arial" w:cs="Arial"/>
                <w:bCs/>
                <w:color w:val="000000"/>
                <w:lang w:val="cy-GB"/>
              </w:rPr>
            </w:pPr>
            <w:r w:rsidRPr="003B782C">
              <w:rPr>
                <w:rFonts w:ascii="Arial" w:hAnsi="Arial" w:cs="Arial"/>
                <w:bCs/>
                <w:color w:val="000000"/>
                <w:lang w:val="cy-GB"/>
              </w:rPr>
              <w:t>ATODIAD</w:t>
            </w:r>
            <w:r w:rsidR="00253ACE" w:rsidRPr="003B782C">
              <w:rPr>
                <w:rFonts w:ascii="Arial" w:hAnsi="Arial" w:cs="Arial"/>
                <w:bCs/>
                <w:color w:val="000000"/>
                <w:shd w:val="clear" w:color="auto" w:fill="FFFFFF" w:themeFill="background1"/>
                <w:lang w:val="cy-GB"/>
              </w:rPr>
              <w:t xml:space="preserve"> 2 </w:t>
            </w:r>
            <w:r w:rsidR="00BD4267" w:rsidRPr="003B782C">
              <w:rPr>
                <w:rFonts w:ascii="Arial" w:hAnsi="Arial" w:cs="Arial"/>
                <w:bCs/>
                <w:color w:val="000000"/>
                <w:shd w:val="clear" w:color="auto" w:fill="FFFFFF" w:themeFill="background1"/>
                <w:lang w:val="cy-GB"/>
              </w:rPr>
              <w:t>–</w:t>
            </w:r>
            <w:r w:rsidR="00253ACE" w:rsidRPr="003B782C">
              <w:rPr>
                <w:rFonts w:ascii="Arial" w:hAnsi="Arial" w:cs="Arial"/>
                <w:bCs/>
                <w:color w:val="000000"/>
                <w:shd w:val="clear" w:color="auto" w:fill="FFFFFF" w:themeFill="background1"/>
                <w:lang w:val="cy-GB"/>
              </w:rPr>
              <w:t xml:space="preserve"> </w:t>
            </w:r>
            <w:r w:rsidR="00BD4267" w:rsidRPr="003B782C">
              <w:rPr>
                <w:rFonts w:ascii="Arial" w:hAnsi="Arial" w:cs="Arial"/>
                <w:bCs/>
                <w:color w:val="000000"/>
                <w:shd w:val="clear" w:color="auto" w:fill="FFFFFF" w:themeFill="background1"/>
                <w:lang w:val="cy-GB"/>
              </w:rPr>
              <w:t xml:space="preserve">Yr Offeryn </w:t>
            </w:r>
            <w:r w:rsidR="004677A3" w:rsidRPr="003B782C">
              <w:rPr>
                <w:rFonts w:ascii="Arial" w:hAnsi="Arial" w:cs="Arial"/>
                <w:bCs/>
                <w:color w:val="000000"/>
                <w:shd w:val="clear" w:color="auto" w:fill="FFFFFF" w:themeFill="background1"/>
                <w:lang w:val="cy-GB"/>
              </w:rPr>
              <w:t>Canllaw</w:t>
            </w:r>
            <w:r w:rsidR="00BD4267" w:rsidRPr="003B782C">
              <w:rPr>
                <w:rFonts w:ascii="Arial" w:hAnsi="Arial" w:cs="Arial"/>
                <w:bCs/>
                <w:color w:val="000000"/>
                <w:shd w:val="clear" w:color="auto" w:fill="FFFFFF" w:themeFill="background1"/>
                <w:lang w:val="cy-GB"/>
              </w:rPr>
              <w:t xml:space="preserve"> Asesu Risg Amlasiantaethol</w:t>
            </w:r>
          </w:p>
        </w:tc>
        <w:tc>
          <w:tcPr>
            <w:tcW w:w="1134" w:type="dxa"/>
          </w:tcPr>
          <w:p w14:paraId="18B31D79" w14:textId="77777777"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27</w:t>
            </w:r>
          </w:p>
        </w:tc>
      </w:tr>
      <w:tr w:rsidR="00253ACE" w:rsidRPr="003B782C" w14:paraId="500EC147" w14:textId="77777777" w:rsidTr="00253ACE">
        <w:tc>
          <w:tcPr>
            <w:tcW w:w="7887" w:type="dxa"/>
          </w:tcPr>
          <w:p w14:paraId="4F0D6212" w14:textId="5811E857" w:rsidR="00253ACE" w:rsidRPr="003B782C" w:rsidRDefault="000C58B2" w:rsidP="007960FD">
            <w:pPr>
              <w:shd w:val="clear" w:color="auto" w:fill="FFFFFF" w:themeFill="background1"/>
              <w:rPr>
                <w:rFonts w:ascii="Arial" w:hAnsi="Arial" w:cs="Arial"/>
                <w:bCs/>
                <w:color w:val="000000"/>
                <w:lang w:val="cy-GB"/>
              </w:rPr>
            </w:pPr>
            <w:r w:rsidRPr="003B782C">
              <w:rPr>
                <w:rFonts w:ascii="Arial" w:hAnsi="Arial" w:cs="Arial"/>
                <w:bCs/>
                <w:color w:val="000000"/>
                <w:lang w:val="cy-GB"/>
              </w:rPr>
              <w:t>ATODIAD</w:t>
            </w:r>
            <w:r w:rsidR="00253ACE" w:rsidRPr="003B782C">
              <w:rPr>
                <w:rFonts w:ascii="Arial" w:hAnsi="Arial" w:cs="Arial"/>
                <w:bCs/>
                <w:color w:val="000000"/>
                <w:lang w:val="cy-GB"/>
              </w:rPr>
              <w:t xml:space="preserve"> 3 </w:t>
            </w:r>
            <w:r w:rsidR="00BD4267" w:rsidRPr="003B782C">
              <w:rPr>
                <w:rFonts w:ascii="Arial" w:hAnsi="Arial" w:cs="Arial"/>
                <w:bCs/>
                <w:color w:val="000000"/>
                <w:lang w:val="cy-GB"/>
              </w:rPr>
              <w:t>–</w:t>
            </w:r>
            <w:r w:rsidR="00253ACE" w:rsidRPr="003B782C">
              <w:rPr>
                <w:rFonts w:ascii="Arial" w:hAnsi="Arial" w:cs="Arial"/>
                <w:bCs/>
                <w:color w:val="000000"/>
                <w:lang w:val="cy-GB"/>
              </w:rPr>
              <w:t xml:space="preserve"> </w:t>
            </w:r>
            <w:r w:rsidR="00BD4267" w:rsidRPr="003B782C">
              <w:rPr>
                <w:rFonts w:ascii="Arial" w:hAnsi="Arial" w:cs="Arial"/>
                <w:bCs/>
                <w:color w:val="000000"/>
                <w:lang w:val="cy-GB"/>
              </w:rPr>
              <w:t>Asesiad Cynhwysfawr</w:t>
            </w:r>
            <w:r w:rsidR="00253ACE" w:rsidRPr="003B782C">
              <w:rPr>
                <w:rFonts w:ascii="Arial" w:hAnsi="Arial" w:cs="Arial"/>
                <w:bCs/>
                <w:color w:val="000000"/>
                <w:lang w:val="cy-GB"/>
              </w:rPr>
              <w:t xml:space="preserve"> </w:t>
            </w:r>
          </w:p>
        </w:tc>
        <w:tc>
          <w:tcPr>
            <w:tcW w:w="1134" w:type="dxa"/>
          </w:tcPr>
          <w:p w14:paraId="4F782ACC" w14:textId="77777777"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36</w:t>
            </w:r>
          </w:p>
        </w:tc>
      </w:tr>
      <w:tr w:rsidR="00253ACE" w:rsidRPr="003B782C" w14:paraId="748E4DA8" w14:textId="77777777" w:rsidTr="00253ACE">
        <w:tc>
          <w:tcPr>
            <w:tcW w:w="7887" w:type="dxa"/>
          </w:tcPr>
          <w:p w14:paraId="6119B395" w14:textId="0E032120" w:rsidR="00253ACE" w:rsidRPr="003B782C" w:rsidRDefault="000C58B2" w:rsidP="007960FD">
            <w:pPr>
              <w:shd w:val="clear" w:color="auto" w:fill="FFFFFF" w:themeFill="background1"/>
              <w:rPr>
                <w:rFonts w:ascii="Arial" w:hAnsi="Arial" w:cs="Arial"/>
                <w:bCs/>
                <w:color w:val="000000"/>
                <w:lang w:val="cy-GB"/>
              </w:rPr>
            </w:pPr>
            <w:r w:rsidRPr="003B782C">
              <w:rPr>
                <w:rFonts w:ascii="Arial" w:hAnsi="Arial" w:cs="Arial"/>
                <w:bCs/>
                <w:color w:val="000000"/>
                <w:lang w:val="cy-GB"/>
              </w:rPr>
              <w:t>ATODIAD</w:t>
            </w:r>
            <w:r w:rsidR="00253ACE" w:rsidRPr="003B782C">
              <w:rPr>
                <w:rFonts w:ascii="Arial" w:hAnsi="Arial" w:cs="Arial"/>
                <w:bCs/>
                <w:color w:val="000000"/>
                <w:lang w:val="cy-GB"/>
              </w:rPr>
              <w:t xml:space="preserve"> 4 </w:t>
            </w:r>
            <w:r w:rsidR="00BD4267" w:rsidRPr="003B782C">
              <w:rPr>
                <w:rFonts w:ascii="Arial" w:hAnsi="Arial" w:cs="Arial"/>
                <w:bCs/>
                <w:color w:val="000000"/>
                <w:lang w:val="cy-GB"/>
              </w:rPr>
              <w:t>–</w:t>
            </w:r>
            <w:r w:rsidR="00253ACE" w:rsidRPr="003B782C">
              <w:rPr>
                <w:rFonts w:ascii="Arial" w:hAnsi="Arial" w:cs="Arial"/>
                <w:bCs/>
                <w:color w:val="000000"/>
                <w:lang w:val="cy-GB"/>
              </w:rPr>
              <w:t xml:space="preserve"> As</w:t>
            </w:r>
            <w:r w:rsidR="00BD4267" w:rsidRPr="003B782C">
              <w:rPr>
                <w:rFonts w:ascii="Arial" w:hAnsi="Arial" w:cs="Arial"/>
                <w:bCs/>
                <w:color w:val="000000"/>
                <w:lang w:val="cy-GB"/>
              </w:rPr>
              <w:t xml:space="preserve">esu </w:t>
            </w:r>
            <w:r w:rsidR="00CF6F68" w:rsidRPr="003B782C">
              <w:rPr>
                <w:rFonts w:ascii="Arial" w:hAnsi="Arial" w:cs="Arial"/>
                <w:bCs/>
                <w:color w:val="000000"/>
                <w:lang w:val="cy-GB"/>
              </w:rPr>
              <w:t xml:space="preserve">Gweithrediad Penderfyniadol a Gweithredol </w:t>
            </w:r>
            <w:r w:rsidR="00BD4267" w:rsidRPr="003B782C">
              <w:rPr>
                <w:rFonts w:ascii="Arial" w:hAnsi="Arial" w:cs="Arial"/>
                <w:bCs/>
                <w:color w:val="000000"/>
                <w:lang w:val="cy-GB"/>
              </w:rPr>
              <w:t>Galluedd Meddyliol</w:t>
            </w:r>
            <w:r w:rsidR="00253ACE" w:rsidRPr="003B782C">
              <w:rPr>
                <w:rFonts w:ascii="Arial" w:hAnsi="Arial" w:cs="Arial"/>
                <w:bCs/>
                <w:color w:val="000000"/>
                <w:lang w:val="cy-GB"/>
              </w:rPr>
              <w:t xml:space="preserve"> </w:t>
            </w:r>
          </w:p>
        </w:tc>
        <w:tc>
          <w:tcPr>
            <w:tcW w:w="1134" w:type="dxa"/>
          </w:tcPr>
          <w:p w14:paraId="320B3F76" w14:textId="1373E689"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3</w:t>
            </w:r>
            <w:r w:rsidR="00862A4F">
              <w:rPr>
                <w:rFonts w:ascii="Arial" w:hAnsi="Arial" w:cs="Arial"/>
                <w:bCs/>
                <w:color w:val="000000" w:themeColor="text1"/>
                <w:lang w:val="cy-GB"/>
              </w:rPr>
              <w:t>8</w:t>
            </w:r>
          </w:p>
        </w:tc>
      </w:tr>
      <w:tr w:rsidR="00253ACE" w:rsidRPr="003B782C" w14:paraId="78C2FCB2" w14:textId="77777777" w:rsidTr="00253ACE">
        <w:tc>
          <w:tcPr>
            <w:tcW w:w="7887" w:type="dxa"/>
          </w:tcPr>
          <w:p w14:paraId="1246244A" w14:textId="153DA289" w:rsidR="00253ACE" w:rsidRPr="003B782C" w:rsidRDefault="000C58B2" w:rsidP="007960FD">
            <w:pPr>
              <w:shd w:val="clear" w:color="auto" w:fill="FFFFFF" w:themeFill="background1"/>
              <w:rPr>
                <w:rFonts w:ascii="Arial" w:hAnsi="Arial" w:cs="Arial"/>
                <w:bCs/>
                <w:color w:val="000000" w:themeColor="text1"/>
                <w:lang w:val="cy-GB"/>
              </w:rPr>
            </w:pPr>
            <w:r w:rsidRPr="003B782C">
              <w:rPr>
                <w:rFonts w:ascii="Arial" w:hAnsi="Arial" w:cs="Arial"/>
                <w:bCs/>
                <w:color w:val="000000"/>
                <w:lang w:val="cy-GB"/>
              </w:rPr>
              <w:t>ATODIAD</w:t>
            </w:r>
            <w:r w:rsidR="00253ACE" w:rsidRPr="003B782C">
              <w:rPr>
                <w:rFonts w:ascii="Arial" w:hAnsi="Arial" w:cs="Arial"/>
                <w:bCs/>
                <w:color w:val="000000" w:themeColor="text1"/>
                <w:lang w:val="cy-GB"/>
              </w:rPr>
              <w:t xml:space="preserve"> 5 </w:t>
            </w:r>
            <w:r w:rsidR="00CF6F68" w:rsidRPr="003B782C">
              <w:rPr>
                <w:rFonts w:ascii="Arial" w:hAnsi="Arial" w:cs="Arial"/>
                <w:bCs/>
                <w:color w:val="000000" w:themeColor="text1"/>
                <w:lang w:val="cy-GB"/>
              </w:rPr>
              <w:t>–</w:t>
            </w:r>
            <w:r w:rsidR="00253ACE" w:rsidRPr="003B782C">
              <w:rPr>
                <w:rFonts w:ascii="Arial" w:hAnsi="Arial" w:cs="Arial"/>
                <w:bCs/>
                <w:color w:val="000000" w:themeColor="text1"/>
                <w:lang w:val="cy-GB"/>
              </w:rPr>
              <w:t xml:space="preserve"> </w:t>
            </w:r>
            <w:r w:rsidR="00CF6F68" w:rsidRPr="003B782C">
              <w:rPr>
                <w:rFonts w:ascii="Arial" w:hAnsi="Arial" w:cs="Arial"/>
                <w:bCs/>
                <w:color w:val="000000" w:themeColor="text1"/>
                <w:lang w:val="cy-GB"/>
              </w:rPr>
              <w:t xml:space="preserve">Templed Agenda Arfaethedig </w:t>
            </w:r>
            <w:r w:rsidR="00253ACE" w:rsidRPr="003B782C">
              <w:rPr>
                <w:rFonts w:ascii="Arial" w:hAnsi="Arial" w:cs="Arial"/>
                <w:bCs/>
                <w:color w:val="000000" w:themeColor="text1"/>
                <w:lang w:val="cy-GB"/>
              </w:rPr>
              <w:t>(</w:t>
            </w:r>
            <w:r w:rsidR="00A87914" w:rsidRPr="003B782C">
              <w:rPr>
                <w:rFonts w:ascii="Arial" w:hAnsi="Arial" w:cs="Arial"/>
                <w:bCs/>
                <w:color w:val="000000" w:themeColor="text1"/>
                <w:lang w:val="cy-GB"/>
              </w:rPr>
              <w:t>Cyfarfod Amlasiantaethol</w:t>
            </w:r>
            <w:r w:rsidR="00253ACE" w:rsidRPr="003B782C">
              <w:rPr>
                <w:rFonts w:ascii="Arial" w:hAnsi="Arial" w:cs="Arial"/>
                <w:bCs/>
                <w:color w:val="000000" w:themeColor="text1"/>
                <w:lang w:val="cy-GB"/>
              </w:rPr>
              <w:t xml:space="preserve"> </w:t>
            </w:r>
            <w:r w:rsidR="00BD4267" w:rsidRPr="003B782C">
              <w:rPr>
                <w:rFonts w:ascii="Arial" w:hAnsi="Arial" w:cs="Arial"/>
                <w:bCs/>
                <w:color w:val="000000" w:themeColor="text1"/>
                <w:lang w:val="cy-GB"/>
              </w:rPr>
              <w:t>–</w:t>
            </w:r>
            <w:r w:rsidR="00253ACE" w:rsidRPr="003B782C">
              <w:rPr>
                <w:rFonts w:ascii="Arial" w:hAnsi="Arial" w:cs="Arial"/>
                <w:bCs/>
                <w:color w:val="000000" w:themeColor="text1"/>
                <w:lang w:val="cy-GB"/>
              </w:rPr>
              <w:t xml:space="preserve"> </w:t>
            </w:r>
            <w:r w:rsidR="00BD4267" w:rsidRPr="003B782C">
              <w:rPr>
                <w:rFonts w:ascii="Arial" w:hAnsi="Arial" w:cs="Arial"/>
                <w:bCs/>
                <w:color w:val="000000" w:themeColor="text1"/>
                <w:lang w:val="cy-GB"/>
              </w:rPr>
              <w:t>Y Broses Hunan-esgeul</w:t>
            </w:r>
            <w:r w:rsidR="00A87914" w:rsidRPr="003B782C">
              <w:rPr>
                <w:rFonts w:ascii="Arial" w:hAnsi="Arial" w:cs="Arial"/>
                <w:bCs/>
                <w:color w:val="000000" w:themeColor="text1"/>
                <w:lang w:val="cy-GB"/>
              </w:rPr>
              <w:t>u</w:t>
            </w:r>
            <w:r w:rsidR="00BD4267" w:rsidRPr="003B782C">
              <w:rPr>
                <w:rFonts w:ascii="Arial" w:hAnsi="Arial" w:cs="Arial"/>
                <w:bCs/>
                <w:color w:val="000000" w:themeColor="text1"/>
                <w:lang w:val="cy-GB"/>
              </w:rPr>
              <w:t>so</w:t>
            </w:r>
            <w:r w:rsidR="00253ACE" w:rsidRPr="003B782C">
              <w:rPr>
                <w:rFonts w:ascii="Arial" w:hAnsi="Arial" w:cs="Arial"/>
                <w:bCs/>
                <w:color w:val="000000" w:themeColor="text1"/>
                <w:lang w:val="cy-GB"/>
              </w:rPr>
              <w:t>)</w:t>
            </w:r>
          </w:p>
        </w:tc>
        <w:tc>
          <w:tcPr>
            <w:tcW w:w="1134" w:type="dxa"/>
          </w:tcPr>
          <w:p w14:paraId="27EAE0E8" w14:textId="614798FB" w:rsidR="00253ACE" w:rsidRPr="003B782C" w:rsidRDefault="00862A4F" w:rsidP="007960FD">
            <w:pPr>
              <w:jc w:val="right"/>
              <w:rPr>
                <w:rFonts w:ascii="Arial" w:hAnsi="Arial" w:cs="Arial"/>
                <w:bCs/>
                <w:color w:val="000000" w:themeColor="text1"/>
                <w:lang w:val="cy-GB"/>
              </w:rPr>
            </w:pPr>
            <w:r>
              <w:rPr>
                <w:rFonts w:ascii="Arial" w:hAnsi="Arial" w:cs="Arial"/>
                <w:bCs/>
                <w:color w:val="000000" w:themeColor="text1"/>
                <w:lang w:val="cy-GB"/>
              </w:rPr>
              <w:t>40</w:t>
            </w:r>
          </w:p>
        </w:tc>
      </w:tr>
      <w:tr w:rsidR="00253ACE" w:rsidRPr="003B782C" w14:paraId="316A564D" w14:textId="77777777" w:rsidTr="00253ACE">
        <w:tc>
          <w:tcPr>
            <w:tcW w:w="7887" w:type="dxa"/>
          </w:tcPr>
          <w:p w14:paraId="6B651F63" w14:textId="7D2FD552" w:rsidR="00253ACE" w:rsidRPr="003B782C" w:rsidRDefault="000C58B2" w:rsidP="007960FD">
            <w:pPr>
              <w:shd w:val="clear" w:color="auto" w:fill="FFFFFF" w:themeFill="background1"/>
              <w:rPr>
                <w:rFonts w:ascii="Arial" w:hAnsi="Arial" w:cs="Arial"/>
                <w:bCs/>
                <w:color w:val="000000"/>
                <w:lang w:val="cy-GB"/>
              </w:rPr>
            </w:pPr>
            <w:r w:rsidRPr="003B782C">
              <w:rPr>
                <w:rFonts w:ascii="Arial" w:hAnsi="Arial" w:cs="Arial"/>
                <w:bCs/>
                <w:color w:val="000000"/>
                <w:lang w:val="cy-GB"/>
              </w:rPr>
              <w:t>ATODIAD</w:t>
            </w:r>
            <w:r w:rsidR="00253ACE" w:rsidRPr="003B782C">
              <w:rPr>
                <w:rFonts w:ascii="Arial" w:hAnsi="Arial" w:cs="Arial"/>
                <w:bCs/>
                <w:color w:val="000000"/>
                <w:lang w:val="cy-GB"/>
              </w:rPr>
              <w:t xml:space="preserve"> 6 </w:t>
            </w:r>
            <w:r w:rsidR="000D64E2" w:rsidRPr="003B782C">
              <w:rPr>
                <w:rFonts w:ascii="Arial" w:hAnsi="Arial" w:cs="Arial"/>
                <w:bCs/>
                <w:color w:val="000000"/>
                <w:lang w:val="cy-GB"/>
              </w:rPr>
              <w:t>–</w:t>
            </w:r>
            <w:r w:rsidR="00253ACE" w:rsidRPr="003B782C">
              <w:rPr>
                <w:rFonts w:ascii="Arial" w:hAnsi="Arial" w:cs="Arial"/>
                <w:bCs/>
                <w:color w:val="000000"/>
                <w:lang w:val="cy-GB"/>
              </w:rPr>
              <w:t xml:space="preserve"> </w:t>
            </w:r>
            <w:r w:rsidR="000D64E2" w:rsidRPr="003B782C">
              <w:rPr>
                <w:rFonts w:ascii="Arial" w:hAnsi="Arial" w:cs="Arial"/>
                <w:bCs/>
                <w:color w:val="000000"/>
                <w:lang w:val="cy-GB"/>
              </w:rPr>
              <w:t>Y Ddeddfwriaeth</w:t>
            </w:r>
            <w:r w:rsidR="00253ACE" w:rsidRPr="003B782C">
              <w:rPr>
                <w:rFonts w:ascii="Arial" w:hAnsi="Arial" w:cs="Arial"/>
                <w:bCs/>
                <w:color w:val="000000"/>
                <w:lang w:val="cy-GB"/>
              </w:rPr>
              <w:t xml:space="preserve"> </w:t>
            </w:r>
          </w:p>
        </w:tc>
        <w:tc>
          <w:tcPr>
            <w:tcW w:w="1134" w:type="dxa"/>
          </w:tcPr>
          <w:p w14:paraId="21721A5E" w14:textId="224C9EE2"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4</w:t>
            </w:r>
            <w:r w:rsidR="00862A4F">
              <w:rPr>
                <w:rFonts w:ascii="Arial" w:hAnsi="Arial" w:cs="Arial"/>
                <w:bCs/>
                <w:color w:val="000000" w:themeColor="text1"/>
                <w:lang w:val="cy-GB"/>
              </w:rPr>
              <w:t>2</w:t>
            </w:r>
          </w:p>
        </w:tc>
      </w:tr>
      <w:tr w:rsidR="00253ACE" w:rsidRPr="003B782C" w14:paraId="06D4EDEA" w14:textId="77777777" w:rsidTr="00253ACE">
        <w:tc>
          <w:tcPr>
            <w:tcW w:w="7887" w:type="dxa"/>
          </w:tcPr>
          <w:p w14:paraId="577D8CC1" w14:textId="52E0766A" w:rsidR="00253ACE" w:rsidRPr="003B782C" w:rsidRDefault="000C58B2" w:rsidP="007960FD">
            <w:pPr>
              <w:shd w:val="clear" w:color="auto" w:fill="FFFFFF" w:themeFill="background1"/>
              <w:rPr>
                <w:rFonts w:ascii="Arial" w:hAnsi="Arial" w:cs="Arial"/>
                <w:color w:val="000000" w:themeColor="text1"/>
                <w:lang w:val="cy-GB"/>
              </w:rPr>
            </w:pPr>
            <w:r w:rsidRPr="003B782C">
              <w:rPr>
                <w:rFonts w:ascii="Arial" w:hAnsi="Arial" w:cs="Arial"/>
                <w:bCs/>
                <w:color w:val="000000"/>
                <w:lang w:val="cy-GB"/>
              </w:rPr>
              <w:t>ATODIAD</w:t>
            </w:r>
            <w:r w:rsidR="00253ACE" w:rsidRPr="003B782C">
              <w:rPr>
                <w:rFonts w:ascii="Arial" w:hAnsi="Arial" w:cs="Arial"/>
                <w:color w:val="000000" w:themeColor="text1"/>
                <w:lang w:val="cy-GB"/>
              </w:rPr>
              <w:t xml:space="preserve"> 7 </w:t>
            </w:r>
            <w:r w:rsidR="000D64E2" w:rsidRPr="003B782C">
              <w:rPr>
                <w:rFonts w:ascii="Arial" w:hAnsi="Arial" w:cs="Arial"/>
                <w:color w:val="000000" w:themeColor="text1"/>
                <w:lang w:val="cy-GB"/>
              </w:rPr>
              <w:t>–</w:t>
            </w:r>
            <w:r w:rsidR="00253ACE" w:rsidRPr="003B782C">
              <w:rPr>
                <w:rFonts w:ascii="Arial" w:hAnsi="Arial" w:cs="Arial"/>
                <w:color w:val="000000" w:themeColor="text1"/>
                <w:lang w:val="cy-GB"/>
              </w:rPr>
              <w:t xml:space="preserve"> </w:t>
            </w:r>
            <w:r w:rsidR="000D64E2" w:rsidRPr="003B782C">
              <w:rPr>
                <w:rFonts w:ascii="Arial" w:hAnsi="Arial" w:cs="Arial"/>
                <w:color w:val="000000" w:themeColor="text1"/>
                <w:lang w:val="cy-GB"/>
              </w:rPr>
              <w:t>Astudiaethau Achos</w:t>
            </w:r>
          </w:p>
        </w:tc>
        <w:tc>
          <w:tcPr>
            <w:tcW w:w="1134" w:type="dxa"/>
          </w:tcPr>
          <w:p w14:paraId="068DBE94" w14:textId="480DDBA8"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4</w:t>
            </w:r>
            <w:r w:rsidR="00862A4F">
              <w:rPr>
                <w:rFonts w:ascii="Arial" w:hAnsi="Arial" w:cs="Arial"/>
                <w:bCs/>
                <w:color w:val="000000" w:themeColor="text1"/>
                <w:lang w:val="cy-GB"/>
              </w:rPr>
              <w:t>5</w:t>
            </w:r>
          </w:p>
        </w:tc>
      </w:tr>
      <w:tr w:rsidR="00253ACE" w:rsidRPr="003B782C" w14:paraId="72A011DB" w14:textId="77777777" w:rsidTr="00253ACE">
        <w:tc>
          <w:tcPr>
            <w:tcW w:w="7887" w:type="dxa"/>
          </w:tcPr>
          <w:p w14:paraId="31B7DBB0" w14:textId="122A71ED" w:rsidR="00253ACE" w:rsidRPr="003B782C" w:rsidRDefault="000C58B2" w:rsidP="007960FD">
            <w:pPr>
              <w:shd w:val="clear" w:color="auto" w:fill="FFFFFF" w:themeFill="background1"/>
              <w:rPr>
                <w:rFonts w:ascii="Arial" w:hAnsi="Arial" w:cs="Arial"/>
                <w:bCs/>
                <w:color w:val="000000"/>
                <w:lang w:val="cy-GB"/>
              </w:rPr>
            </w:pPr>
            <w:r w:rsidRPr="003B782C">
              <w:rPr>
                <w:rFonts w:ascii="Arial" w:hAnsi="Arial" w:cs="Arial"/>
                <w:bCs/>
                <w:color w:val="000000"/>
                <w:lang w:val="cy-GB"/>
              </w:rPr>
              <w:t>ATODIAD</w:t>
            </w:r>
            <w:r w:rsidR="00253ACE" w:rsidRPr="003B782C">
              <w:rPr>
                <w:rFonts w:ascii="Arial" w:hAnsi="Arial" w:cs="Arial"/>
                <w:bCs/>
                <w:color w:val="000000"/>
                <w:lang w:val="cy-GB"/>
              </w:rPr>
              <w:t xml:space="preserve"> 8 - </w:t>
            </w:r>
            <w:r w:rsidR="000D64E2" w:rsidRPr="00907995">
              <w:rPr>
                <w:rFonts w:ascii="Arial" w:hAnsi="Arial" w:cs="Arial"/>
                <w:bCs/>
                <w:color w:val="000000"/>
                <w:lang w:val="cy-GB"/>
              </w:rPr>
              <w:t>Dolenni</w:t>
            </w:r>
            <w:r w:rsidR="00253ACE" w:rsidRPr="003B782C">
              <w:rPr>
                <w:rFonts w:ascii="Arial" w:hAnsi="Arial" w:cs="Arial"/>
                <w:bCs/>
                <w:color w:val="000000"/>
                <w:lang w:val="cy-GB"/>
              </w:rPr>
              <w:t xml:space="preserve"> </w:t>
            </w:r>
            <w:r w:rsidR="000D64E2" w:rsidRPr="003B782C">
              <w:rPr>
                <w:rFonts w:ascii="Arial" w:hAnsi="Arial" w:cs="Arial"/>
                <w:bCs/>
                <w:color w:val="000000"/>
                <w:lang w:val="cy-GB"/>
              </w:rPr>
              <w:t>a</w:t>
            </w:r>
            <w:r w:rsidR="00253ACE" w:rsidRPr="003B782C">
              <w:rPr>
                <w:rFonts w:ascii="Arial" w:hAnsi="Arial" w:cs="Arial"/>
                <w:bCs/>
                <w:color w:val="000000"/>
                <w:lang w:val="cy-GB"/>
              </w:rPr>
              <w:t xml:space="preserve"> </w:t>
            </w:r>
            <w:r w:rsidR="000D64E2" w:rsidRPr="003B782C">
              <w:rPr>
                <w:rFonts w:ascii="Arial" w:hAnsi="Arial" w:cs="Arial"/>
                <w:bCs/>
                <w:color w:val="000000"/>
                <w:lang w:val="cy-GB"/>
              </w:rPr>
              <w:t>Darllen Pellach</w:t>
            </w:r>
            <w:r w:rsidR="00253ACE" w:rsidRPr="003B782C">
              <w:rPr>
                <w:rFonts w:ascii="Arial" w:hAnsi="Arial" w:cs="Arial"/>
                <w:bCs/>
                <w:color w:val="000000"/>
                <w:lang w:val="cy-GB"/>
              </w:rPr>
              <w:t xml:space="preserve"> </w:t>
            </w:r>
          </w:p>
        </w:tc>
        <w:tc>
          <w:tcPr>
            <w:tcW w:w="1134" w:type="dxa"/>
          </w:tcPr>
          <w:p w14:paraId="7573B2D2" w14:textId="51DF41C0" w:rsidR="00253ACE" w:rsidRPr="003B782C" w:rsidRDefault="006B102C" w:rsidP="007960FD">
            <w:pPr>
              <w:jc w:val="right"/>
              <w:rPr>
                <w:rFonts w:ascii="Arial" w:hAnsi="Arial" w:cs="Arial"/>
                <w:bCs/>
                <w:color w:val="000000" w:themeColor="text1"/>
                <w:lang w:val="cy-GB"/>
              </w:rPr>
            </w:pPr>
            <w:r w:rsidRPr="003B782C">
              <w:rPr>
                <w:rFonts w:ascii="Arial" w:hAnsi="Arial" w:cs="Arial"/>
                <w:bCs/>
                <w:color w:val="000000" w:themeColor="text1"/>
                <w:lang w:val="cy-GB"/>
              </w:rPr>
              <w:t>4</w:t>
            </w:r>
            <w:r w:rsidR="00862A4F">
              <w:rPr>
                <w:rFonts w:ascii="Arial" w:hAnsi="Arial" w:cs="Arial"/>
                <w:bCs/>
                <w:color w:val="000000" w:themeColor="text1"/>
                <w:lang w:val="cy-GB"/>
              </w:rPr>
              <w:t>9</w:t>
            </w:r>
          </w:p>
        </w:tc>
      </w:tr>
    </w:tbl>
    <w:p w14:paraId="01D9EA3C" w14:textId="77777777" w:rsidR="009A189A" w:rsidRPr="003B782C" w:rsidRDefault="009A189A" w:rsidP="009A189A">
      <w:pPr>
        <w:rPr>
          <w:rFonts w:ascii="Arial" w:hAnsi="Arial" w:cs="Arial"/>
          <w:lang w:val="cy-GB"/>
        </w:rPr>
      </w:pPr>
    </w:p>
    <w:p w14:paraId="33C936BF" w14:textId="77777777" w:rsidR="00884749" w:rsidRPr="003B782C" w:rsidRDefault="00884749" w:rsidP="00F21773">
      <w:pPr>
        <w:rPr>
          <w:rFonts w:ascii="Arial" w:hAnsi="Arial" w:cs="Arial"/>
          <w:b/>
          <w:bCs/>
          <w:color w:val="000000" w:themeColor="text1"/>
          <w:lang w:val="cy-GB"/>
        </w:rPr>
        <w:sectPr w:rsidR="00884749" w:rsidRPr="003B782C" w:rsidSect="008255FB">
          <w:footerReference w:type="default" r:id="rId11"/>
          <w:pgSz w:w="11900" w:h="16840"/>
          <w:pgMar w:top="1276" w:right="720" w:bottom="720" w:left="720" w:header="708" w:footer="708" w:gutter="0"/>
          <w:cols w:space="708"/>
          <w:docGrid w:linePitch="360"/>
        </w:sectPr>
      </w:pPr>
    </w:p>
    <w:p w14:paraId="4946064B" w14:textId="44D93B07" w:rsidR="00F21773" w:rsidRPr="003B782C" w:rsidRDefault="00D71C6B" w:rsidP="0023324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000000" w:themeColor="text1"/>
          <w:lang w:val="cy-GB"/>
        </w:rPr>
      </w:pPr>
      <w:r w:rsidRPr="003B782C">
        <w:rPr>
          <w:rFonts w:ascii="Arial" w:hAnsi="Arial" w:cs="Arial"/>
          <w:b/>
          <w:bCs/>
          <w:color w:val="000000" w:themeColor="text1"/>
          <w:lang w:val="cy-GB"/>
        </w:rPr>
        <w:lastRenderedPageBreak/>
        <w:t>CYFLWYNIAD</w:t>
      </w:r>
    </w:p>
    <w:p w14:paraId="1E6C3AF9" w14:textId="77777777" w:rsidR="00572AC0" w:rsidRPr="003B782C" w:rsidRDefault="00572AC0" w:rsidP="000A5B3E">
      <w:pPr>
        <w:rPr>
          <w:rFonts w:ascii="Arial" w:hAnsi="Arial" w:cs="Arial"/>
          <w:bCs/>
          <w:color w:val="000000" w:themeColor="text1"/>
          <w:lang w:val="cy-GB"/>
        </w:rPr>
      </w:pPr>
    </w:p>
    <w:p w14:paraId="391F2020" w14:textId="3598857A" w:rsidR="00435C7F" w:rsidRPr="003B782C" w:rsidRDefault="00A87914" w:rsidP="00751DF7">
      <w:pPr>
        <w:rPr>
          <w:rFonts w:ascii="Arial" w:hAnsi="Arial" w:cs="Arial"/>
          <w:bCs/>
          <w:color w:val="000000" w:themeColor="text1"/>
          <w:lang w:val="cy-GB"/>
        </w:rPr>
      </w:pPr>
      <w:r w:rsidRPr="003B782C">
        <w:rPr>
          <w:rFonts w:ascii="Arial" w:hAnsi="Arial" w:cs="Arial"/>
          <w:color w:val="000000" w:themeColor="text1"/>
          <w:lang w:val="cy-GB"/>
        </w:rPr>
        <w:t xml:space="preserve">Mae’r ddogfen hon yn amlinellu’r polisi, gweithdrefnau a chanllawiau </w:t>
      </w:r>
      <w:r w:rsidR="00021833">
        <w:rPr>
          <w:rFonts w:ascii="Arial" w:hAnsi="Arial" w:cs="Arial"/>
          <w:color w:val="000000" w:themeColor="text1"/>
          <w:lang w:val="cy-GB"/>
        </w:rPr>
        <w:t xml:space="preserve">i’w dilyn </w:t>
      </w:r>
      <w:r w:rsidR="00BD13EE" w:rsidRPr="003B782C">
        <w:rPr>
          <w:rFonts w:ascii="Arial" w:hAnsi="Arial" w:cs="Arial"/>
          <w:color w:val="000000" w:themeColor="text1"/>
          <w:lang w:val="cy-GB"/>
        </w:rPr>
        <w:t>pan fydd pryderon yn ymwneud ag oedolyn sy’n wynebu risg y credir ei fod yn hunan-esgeuluso</w:t>
      </w:r>
      <w:r w:rsidR="00A309B6" w:rsidRPr="003B782C">
        <w:rPr>
          <w:rFonts w:ascii="Arial" w:hAnsi="Arial" w:cs="Arial"/>
          <w:color w:val="000000" w:themeColor="text1"/>
          <w:lang w:val="cy-GB"/>
        </w:rPr>
        <w:t>.</w:t>
      </w:r>
      <w:r w:rsidR="00681352" w:rsidRPr="003B782C">
        <w:rPr>
          <w:rFonts w:ascii="Arial" w:hAnsi="Arial" w:cs="Arial"/>
          <w:color w:val="000000" w:themeColor="text1"/>
          <w:lang w:val="cy-GB"/>
        </w:rPr>
        <w:t xml:space="preserve"> </w:t>
      </w:r>
      <w:r w:rsidR="00BD13EE" w:rsidRPr="003B782C">
        <w:rPr>
          <w:rFonts w:ascii="Arial" w:hAnsi="Arial" w:cs="Arial"/>
          <w:color w:val="000000" w:themeColor="text1"/>
          <w:lang w:val="cy-GB"/>
        </w:rPr>
        <w:t>Bwriedir iddi gael ei defnyddio ar y cyd â pholisïau a chanllawiau cyfredol pob asiantaeth</w:t>
      </w:r>
      <w:r w:rsidR="00681352" w:rsidRPr="003B782C">
        <w:rPr>
          <w:rFonts w:ascii="Arial" w:hAnsi="Arial" w:cs="Arial"/>
          <w:color w:val="000000" w:themeColor="text1"/>
          <w:lang w:val="cy-GB"/>
        </w:rPr>
        <w:t xml:space="preserve">. </w:t>
      </w:r>
    </w:p>
    <w:p w14:paraId="7A2031E8" w14:textId="77777777" w:rsidR="00435C7F" w:rsidRPr="003B782C" w:rsidRDefault="00435C7F" w:rsidP="00435C7F">
      <w:pPr>
        <w:jc w:val="both"/>
        <w:rPr>
          <w:rFonts w:ascii="Arial" w:hAnsi="Arial" w:cs="Arial"/>
          <w:color w:val="000000" w:themeColor="text1"/>
          <w:lang w:val="cy-GB"/>
        </w:rPr>
      </w:pPr>
    </w:p>
    <w:p w14:paraId="402779A8" w14:textId="047992E0" w:rsidR="00435C7F" w:rsidRPr="003B782C" w:rsidRDefault="00BD13EE" w:rsidP="00435C7F">
      <w:p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hunan-esgeuluso yn ymwneud </w:t>
      </w:r>
      <w:r w:rsidR="00E07368" w:rsidRPr="003B782C">
        <w:rPr>
          <w:rFonts w:ascii="Arial" w:eastAsia="Times New Roman" w:hAnsi="Arial" w:cs="Arial"/>
          <w:color w:val="000000" w:themeColor="text1"/>
          <w:lang w:val="cy-GB" w:eastAsia="en-GB"/>
        </w:rPr>
        <w:t>â llawer o wahanol sefyllfaoedd ac ymddygiadau</w:t>
      </w:r>
      <w:r w:rsidR="00435C7F" w:rsidRPr="003B782C">
        <w:rPr>
          <w:rFonts w:ascii="Arial" w:eastAsia="Times New Roman" w:hAnsi="Arial" w:cs="Arial"/>
          <w:color w:val="000000" w:themeColor="text1"/>
          <w:lang w:val="cy-GB" w:eastAsia="en-GB"/>
        </w:rPr>
        <w:t xml:space="preserve">. </w:t>
      </w:r>
      <w:r w:rsidR="00595F33" w:rsidRPr="003B782C">
        <w:rPr>
          <w:rFonts w:ascii="Arial" w:eastAsia="Times New Roman" w:hAnsi="Arial" w:cs="Arial"/>
          <w:color w:val="000000" w:themeColor="text1"/>
          <w:lang w:val="cy-GB" w:eastAsia="en-GB"/>
        </w:rPr>
        <w:t>Gall fod yn gysylltiedig â nifer o ffactorau</w:t>
      </w:r>
      <w:r w:rsidR="00254068">
        <w:rPr>
          <w:rFonts w:ascii="Arial" w:eastAsia="Times New Roman" w:hAnsi="Arial" w:cs="Arial"/>
          <w:color w:val="000000" w:themeColor="text1"/>
          <w:lang w:val="cy-GB" w:eastAsia="en-GB"/>
        </w:rPr>
        <w:t>,</w:t>
      </w:r>
      <w:r w:rsidR="00595F33" w:rsidRPr="003B782C">
        <w:rPr>
          <w:rFonts w:ascii="Arial" w:eastAsia="Times New Roman" w:hAnsi="Arial" w:cs="Arial"/>
          <w:color w:val="000000" w:themeColor="text1"/>
          <w:lang w:val="cy-GB" w:eastAsia="en-GB"/>
        </w:rPr>
        <w:t xml:space="preserve"> gan gynnwys</w:t>
      </w:r>
      <w:r w:rsidR="00435C7F" w:rsidRPr="003B782C">
        <w:rPr>
          <w:rFonts w:ascii="Arial" w:eastAsia="Times New Roman" w:hAnsi="Arial" w:cs="Arial"/>
          <w:color w:val="000000" w:themeColor="text1"/>
          <w:lang w:val="cy-GB" w:eastAsia="en-GB"/>
        </w:rPr>
        <w:t>:</w:t>
      </w:r>
    </w:p>
    <w:p w14:paraId="4572FCEB" w14:textId="77777777" w:rsidR="00751DF7" w:rsidRPr="003B782C" w:rsidRDefault="00751DF7" w:rsidP="00435C7F">
      <w:pPr>
        <w:rPr>
          <w:rFonts w:ascii="Arial" w:eastAsia="Times New Roman" w:hAnsi="Arial" w:cs="Arial"/>
          <w:color w:val="000000" w:themeColor="text1"/>
          <w:lang w:val="cy-GB" w:eastAsia="en-GB"/>
        </w:rPr>
      </w:pPr>
    </w:p>
    <w:p w14:paraId="675DA9DF" w14:textId="35FDCE08" w:rsidR="00435C7F" w:rsidRPr="003B782C" w:rsidRDefault="00884749"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w:t>
      </w:r>
      <w:r w:rsidR="00595F33" w:rsidRPr="003B782C">
        <w:rPr>
          <w:rFonts w:ascii="Arial" w:eastAsia="Times New Roman" w:hAnsi="Arial" w:cs="Arial"/>
          <w:color w:val="000000" w:themeColor="text1"/>
          <w:lang w:val="cy-GB" w:eastAsia="en-GB"/>
        </w:rPr>
        <w:t>roblemau Iechyd Corfforol</w:t>
      </w:r>
      <w:r w:rsidR="006610E8">
        <w:rPr>
          <w:rFonts w:ascii="Arial" w:eastAsia="Times New Roman" w:hAnsi="Arial" w:cs="Arial"/>
          <w:color w:val="000000" w:themeColor="text1"/>
          <w:lang w:val="cy-GB" w:eastAsia="en-GB"/>
        </w:rPr>
        <w:t>;</w:t>
      </w:r>
    </w:p>
    <w:p w14:paraId="0F4ABC70" w14:textId="64D5E0B8" w:rsidR="00435C7F" w:rsidRPr="003B782C" w:rsidRDefault="00595F33"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Problemau Iechyd Meddwl</w:t>
      </w:r>
      <w:r w:rsidR="006610E8">
        <w:rPr>
          <w:rFonts w:ascii="Arial" w:eastAsia="Times New Roman" w:hAnsi="Arial" w:cs="Arial"/>
          <w:color w:val="000000" w:themeColor="text1"/>
          <w:lang w:val="cy-GB" w:eastAsia="en-GB"/>
        </w:rPr>
        <w:t>;</w:t>
      </w:r>
    </w:p>
    <w:p w14:paraId="412BC1CB" w14:textId="7C1AEE8C" w:rsidR="00435C7F" w:rsidRPr="003B782C" w:rsidRDefault="00595F33"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Camddefnyddio Sylweddau</w:t>
      </w:r>
      <w:r w:rsidR="006610E8">
        <w:rPr>
          <w:rFonts w:ascii="Arial" w:eastAsia="Times New Roman" w:hAnsi="Arial" w:cs="Arial"/>
          <w:color w:val="000000" w:themeColor="text1"/>
          <w:lang w:val="cy-GB" w:eastAsia="en-GB"/>
        </w:rPr>
        <w:t>;</w:t>
      </w:r>
    </w:p>
    <w:p w14:paraId="46B66FEC" w14:textId="303E6CCB" w:rsidR="00435C7F" w:rsidRPr="003B782C" w:rsidRDefault="007F24F2"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Ffactorau Seicolegol a Chymdeithasol</w:t>
      </w:r>
      <w:r w:rsidR="006610E8">
        <w:rPr>
          <w:rFonts w:ascii="Arial" w:eastAsia="Times New Roman" w:hAnsi="Arial" w:cs="Arial"/>
          <w:color w:val="000000" w:themeColor="text1"/>
          <w:lang w:val="cy-GB" w:eastAsia="en-GB"/>
        </w:rPr>
        <w:t>;</w:t>
      </w:r>
    </w:p>
    <w:p w14:paraId="5FF08F24" w14:textId="35AB925C" w:rsidR="00435C7F" w:rsidRPr="003B782C" w:rsidRDefault="007F24F2"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Rhwydweithiau Cymdeithasol </w:t>
      </w:r>
      <w:r w:rsidR="00E3491D">
        <w:rPr>
          <w:rFonts w:ascii="Arial" w:eastAsia="Times New Roman" w:hAnsi="Arial" w:cs="Arial"/>
          <w:color w:val="000000" w:themeColor="text1"/>
          <w:lang w:val="cy-GB" w:eastAsia="en-GB"/>
        </w:rPr>
        <w:t xml:space="preserve">Lleiedig; </w:t>
      </w:r>
    </w:p>
    <w:p w14:paraId="2AB05330" w14:textId="121AADF1" w:rsidR="00435C7F" w:rsidRPr="003B782C" w:rsidRDefault="008F0BB9"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Nodweddion Personoliaeth</w:t>
      </w:r>
      <w:r w:rsidR="002F1B13">
        <w:rPr>
          <w:rFonts w:ascii="Arial" w:eastAsia="Times New Roman" w:hAnsi="Arial" w:cs="Arial"/>
          <w:color w:val="000000" w:themeColor="text1"/>
          <w:lang w:val="cy-GB" w:eastAsia="en-GB"/>
        </w:rPr>
        <w:t>;</w:t>
      </w:r>
    </w:p>
    <w:p w14:paraId="49741C9F" w14:textId="46FFA270" w:rsidR="00435C7F" w:rsidRPr="003B782C" w:rsidRDefault="008F0BB9" w:rsidP="00E47045">
      <w:pPr>
        <w:numPr>
          <w:ilvl w:val="0"/>
          <w:numId w:val="15"/>
        </w:num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Hanesion Trawmatig a Digwyddiadau sy’n Newid Bywyd</w:t>
      </w:r>
      <w:r w:rsidR="00884749" w:rsidRPr="003B782C">
        <w:rPr>
          <w:rFonts w:ascii="Arial" w:eastAsia="Times New Roman" w:hAnsi="Arial" w:cs="Arial"/>
          <w:color w:val="000000" w:themeColor="text1"/>
          <w:lang w:val="cy-GB" w:eastAsia="en-GB"/>
        </w:rPr>
        <w:t>. </w:t>
      </w:r>
    </w:p>
    <w:p w14:paraId="067AE4D8" w14:textId="77777777" w:rsidR="00435C7F" w:rsidRPr="003B782C" w:rsidRDefault="00435C7F" w:rsidP="00435C7F">
      <w:pPr>
        <w:rPr>
          <w:rFonts w:ascii="Arial" w:eastAsia="Times New Roman" w:hAnsi="Arial" w:cs="Arial"/>
          <w:color w:val="000000" w:themeColor="text1"/>
          <w:lang w:val="cy-GB" w:eastAsia="en-GB"/>
        </w:rPr>
      </w:pPr>
    </w:p>
    <w:p w14:paraId="33A9E738" w14:textId="419540EB" w:rsidR="00435C7F" w:rsidRPr="003B782C" w:rsidRDefault="007727D9" w:rsidP="00435C7F">
      <w:pPr>
        <w:rPr>
          <w:rFonts w:ascii="Arial" w:eastAsia="Times New Roman" w:hAnsi="Arial" w:cs="Arial"/>
          <w:color w:val="000000" w:themeColor="text1"/>
          <w:lang w:val="cy-GB" w:eastAsia="en-GB"/>
        </w:rPr>
      </w:pPr>
      <w:r w:rsidRPr="003B782C">
        <w:rPr>
          <w:rFonts w:ascii="Arial" w:hAnsi="Arial" w:cs="Arial"/>
          <w:color w:val="000000" w:themeColor="text1"/>
          <w:lang w:val="cy-GB"/>
        </w:rPr>
        <w:t xml:space="preserve">Gellid </w:t>
      </w:r>
      <w:r w:rsidR="003F5D8E" w:rsidRPr="003B782C">
        <w:rPr>
          <w:rFonts w:ascii="Arial" w:hAnsi="Arial" w:cs="Arial"/>
          <w:color w:val="000000" w:themeColor="text1"/>
          <w:lang w:val="cy-GB"/>
        </w:rPr>
        <w:t>cymryd</w:t>
      </w:r>
      <w:r w:rsidRPr="003B782C">
        <w:rPr>
          <w:rFonts w:ascii="Arial" w:hAnsi="Arial" w:cs="Arial"/>
          <w:color w:val="000000" w:themeColor="text1"/>
          <w:lang w:val="cy-GB"/>
        </w:rPr>
        <w:t xml:space="preserve"> bod oedolyn yn </w:t>
      </w:r>
      <w:r w:rsidR="002F1B13">
        <w:rPr>
          <w:rFonts w:ascii="Arial" w:hAnsi="Arial" w:cs="Arial"/>
          <w:color w:val="000000" w:themeColor="text1"/>
          <w:lang w:val="cy-GB"/>
        </w:rPr>
        <w:t>hunan-</w:t>
      </w:r>
      <w:r w:rsidRPr="003B782C">
        <w:rPr>
          <w:rFonts w:ascii="Arial" w:hAnsi="Arial" w:cs="Arial"/>
          <w:color w:val="000000" w:themeColor="text1"/>
          <w:lang w:val="cy-GB"/>
        </w:rPr>
        <w:t>esgeuluso</w:t>
      </w:r>
      <w:r w:rsidR="003F5D8E" w:rsidRPr="003B782C">
        <w:rPr>
          <w:rFonts w:ascii="Arial" w:hAnsi="Arial" w:cs="Arial"/>
          <w:color w:val="000000" w:themeColor="text1"/>
          <w:lang w:val="cy-GB"/>
        </w:rPr>
        <w:t>,</w:t>
      </w:r>
      <w:r w:rsidRPr="003B782C">
        <w:rPr>
          <w:rFonts w:ascii="Arial" w:hAnsi="Arial" w:cs="Arial"/>
          <w:color w:val="000000" w:themeColor="text1"/>
          <w:lang w:val="cy-GB"/>
        </w:rPr>
        <w:t xml:space="preserve"> ac y gallai </w:t>
      </w:r>
      <w:r w:rsidR="003F5D8E" w:rsidRPr="003B782C">
        <w:rPr>
          <w:rFonts w:ascii="Arial" w:hAnsi="Arial" w:cs="Arial"/>
          <w:color w:val="000000" w:themeColor="text1"/>
          <w:lang w:val="cy-GB"/>
        </w:rPr>
        <w:t>wynebu risg o niwed</w:t>
      </w:r>
      <w:r w:rsidR="007547BB">
        <w:rPr>
          <w:rFonts w:ascii="Arial" w:hAnsi="Arial" w:cs="Arial"/>
          <w:color w:val="000000" w:themeColor="text1"/>
          <w:lang w:val="cy-GB"/>
        </w:rPr>
        <w:t xml:space="preserve"> </w:t>
      </w:r>
      <w:r w:rsidR="007547BB" w:rsidRPr="003B782C">
        <w:rPr>
          <w:rFonts w:ascii="Arial" w:hAnsi="Arial" w:cs="Arial"/>
          <w:color w:val="000000" w:themeColor="text1"/>
          <w:lang w:val="cy-GB"/>
        </w:rPr>
        <w:t>o ganlyniad</w:t>
      </w:r>
      <w:r w:rsidR="007547BB">
        <w:rPr>
          <w:rFonts w:ascii="Arial" w:hAnsi="Arial" w:cs="Arial"/>
          <w:color w:val="000000" w:themeColor="text1"/>
          <w:lang w:val="cy-GB"/>
        </w:rPr>
        <w:t xml:space="preserve"> i hynny</w:t>
      </w:r>
      <w:r w:rsidR="003F5D8E" w:rsidRPr="003B782C">
        <w:rPr>
          <w:rFonts w:ascii="Arial" w:hAnsi="Arial" w:cs="Arial"/>
          <w:color w:val="000000" w:themeColor="text1"/>
          <w:lang w:val="cy-GB"/>
        </w:rPr>
        <w:t>, pan fydd</w:t>
      </w:r>
      <w:r w:rsidR="00435C7F" w:rsidRPr="003B782C">
        <w:rPr>
          <w:rFonts w:ascii="Arial" w:hAnsi="Arial" w:cs="Arial"/>
          <w:color w:val="000000" w:themeColor="text1"/>
          <w:lang w:val="cy-GB"/>
        </w:rPr>
        <w:t xml:space="preserve">: </w:t>
      </w:r>
    </w:p>
    <w:p w14:paraId="18182464" w14:textId="77777777" w:rsidR="00435C7F" w:rsidRPr="003B782C" w:rsidRDefault="00435C7F" w:rsidP="00435C7F">
      <w:pPr>
        <w:jc w:val="both"/>
        <w:rPr>
          <w:rFonts w:ascii="Arial" w:hAnsi="Arial" w:cs="Arial"/>
          <w:color w:val="000000" w:themeColor="text1"/>
          <w:lang w:val="cy-GB"/>
        </w:rPr>
      </w:pPr>
    </w:p>
    <w:p w14:paraId="7138CA05" w14:textId="0F3233BD" w:rsidR="00435C7F" w:rsidRPr="003B782C" w:rsidRDefault="003E102D" w:rsidP="00E47045">
      <w:pPr>
        <w:pStyle w:val="ListParagraph"/>
        <w:numPr>
          <w:ilvl w:val="0"/>
          <w:numId w:val="15"/>
        </w:numPr>
        <w:jc w:val="both"/>
        <w:rPr>
          <w:rFonts w:ascii="Arial" w:hAnsi="Arial" w:cs="Arial"/>
          <w:color w:val="000000" w:themeColor="text1"/>
          <w:lang w:val="cy-GB"/>
        </w:rPr>
      </w:pPr>
      <w:r w:rsidRPr="003B782C">
        <w:rPr>
          <w:rFonts w:ascii="Arial" w:hAnsi="Arial" w:cs="Arial"/>
          <w:color w:val="000000" w:themeColor="text1"/>
          <w:lang w:val="cy-GB"/>
        </w:rPr>
        <w:t>Y</w:t>
      </w:r>
      <w:r w:rsidR="003F5D8E" w:rsidRPr="003B782C">
        <w:rPr>
          <w:rFonts w:ascii="Arial" w:hAnsi="Arial" w:cs="Arial"/>
          <w:color w:val="000000" w:themeColor="text1"/>
          <w:lang w:val="cy-GB"/>
        </w:rPr>
        <w:t>n methu</w:t>
      </w:r>
      <w:r w:rsidR="007547BB">
        <w:rPr>
          <w:rFonts w:ascii="Arial" w:hAnsi="Arial" w:cs="Arial"/>
          <w:color w:val="000000" w:themeColor="text1"/>
          <w:lang w:val="cy-GB"/>
        </w:rPr>
        <w:t xml:space="preserve"> â darparu gofal digonol</w:t>
      </w:r>
      <w:r w:rsidR="003F5D8E" w:rsidRPr="003B782C">
        <w:rPr>
          <w:rFonts w:ascii="Arial" w:hAnsi="Arial" w:cs="Arial"/>
          <w:color w:val="000000" w:themeColor="text1"/>
          <w:lang w:val="cy-GB"/>
        </w:rPr>
        <w:t>, neu</w:t>
      </w:r>
      <w:r w:rsidR="007547BB">
        <w:rPr>
          <w:rFonts w:ascii="Arial" w:hAnsi="Arial" w:cs="Arial"/>
          <w:color w:val="000000" w:themeColor="text1"/>
          <w:lang w:val="cy-GB"/>
        </w:rPr>
        <w:t>’</w:t>
      </w:r>
      <w:r w:rsidR="003F5D8E" w:rsidRPr="003B782C">
        <w:rPr>
          <w:rFonts w:ascii="Arial" w:hAnsi="Arial" w:cs="Arial"/>
          <w:color w:val="000000" w:themeColor="text1"/>
          <w:lang w:val="cy-GB"/>
        </w:rPr>
        <w:t xml:space="preserve">n amharod i </w:t>
      </w:r>
      <w:r w:rsidR="007547BB">
        <w:rPr>
          <w:rFonts w:ascii="Arial" w:hAnsi="Arial" w:cs="Arial"/>
          <w:color w:val="000000" w:themeColor="text1"/>
          <w:lang w:val="cy-GB"/>
        </w:rPr>
        <w:t>wneud, a bod hynny’n arwain at</w:t>
      </w:r>
      <w:r w:rsidR="005C0066" w:rsidRPr="003B782C">
        <w:rPr>
          <w:rFonts w:ascii="Arial" w:hAnsi="Arial" w:cs="Arial"/>
          <w:color w:val="000000" w:themeColor="text1"/>
          <w:lang w:val="cy-GB"/>
        </w:rPr>
        <w:t xml:space="preserve"> risg o niwed i iechyd a diogelwch personol</w:t>
      </w:r>
      <w:r w:rsidR="008D01C6">
        <w:rPr>
          <w:rFonts w:ascii="Arial" w:hAnsi="Arial" w:cs="Arial"/>
          <w:color w:val="000000" w:themeColor="text1"/>
          <w:lang w:val="cy-GB"/>
        </w:rPr>
        <w:t>;</w:t>
      </w:r>
    </w:p>
    <w:p w14:paraId="2AAB1CC6" w14:textId="53CCAE7A" w:rsidR="00751DF7" w:rsidRPr="003B782C" w:rsidRDefault="003E102D" w:rsidP="00E47045">
      <w:pPr>
        <w:pStyle w:val="ListParagraph"/>
        <w:numPr>
          <w:ilvl w:val="0"/>
          <w:numId w:val="15"/>
        </w:numPr>
        <w:jc w:val="both"/>
        <w:rPr>
          <w:rFonts w:ascii="Arial" w:hAnsi="Arial" w:cs="Arial"/>
          <w:color w:val="000000" w:themeColor="text1"/>
          <w:lang w:val="cy-GB"/>
        </w:rPr>
      </w:pPr>
      <w:r w:rsidRPr="003B782C">
        <w:rPr>
          <w:rFonts w:ascii="Arial" w:hAnsi="Arial" w:cs="Arial"/>
          <w:color w:val="000000" w:themeColor="text1"/>
          <w:lang w:val="cy-GB"/>
        </w:rPr>
        <w:t xml:space="preserve">Ddim yn </w:t>
      </w:r>
      <w:r w:rsidR="005446D9" w:rsidRPr="003B782C">
        <w:rPr>
          <w:rFonts w:ascii="Arial" w:hAnsi="Arial" w:cs="Arial"/>
          <w:color w:val="000000" w:themeColor="text1"/>
          <w:lang w:val="cy-GB"/>
        </w:rPr>
        <w:t>ymgysylltu â rhwydwaith cefnogi</w:t>
      </w:r>
      <w:r w:rsidR="008D01C6">
        <w:rPr>
          <w:rFonts w:ascii="Arial" w:hAnsi="Arial" w:cs="Arial"/>
          <w:color w:val="000000" w:themeColor="text1"/>
          <w:lang w:val="cy-GB"/>
        </w:rPr>
        <w:t>;</w:t>
      </w:r>
      <w:r w:rsidR="00884749" w:rsidRPr="003B782C">
        <w:rPr>
          <w:rFonts w:ascii="Arial" w:hAnsi="Arial" w:cs="Arial"/>
          <w:color w:val="000000" w:themeColor="text1"/>
          <w:lang w:val="cy-GB"/>
        </w:rPr>
        <w:t xml:space="preserve"> </w:t>
      </w:r>
    </w:p>
    <w:p w14:paraId="017BB49F" w14:textId="26162623" w:rsidR="00751DF7" w:rsidRPr="003B782C" w:rsidRDefault="005446D9" w:rsidP="00E47045">
      <w:pPr>
        <w:pStyle w:val="ListParagraph"/>
        <w:numPr>
          <w:ilvl w:val="0"/>
          <w:numId w:val="15"/>
        </w:numPr>
        <w:jc w:val="both"/>
        <w:rPr>
          <w:rFonts w:ascii="Arial" w:hAnsi="Arial" w:cs="Arial"/>
          <w:color w:val="000000" w:themeColor="text1"/>
          <w:lang w:val="cy-GB"/>
        </w:rPr>
      </w:pPr>
      <w:r w:rsidRPr="003B782C">
        <w:rPr>
          <w:rFonts w:ascii="Arial" w:hAnsi="Arial" w:cs="Arial"/>
          <w:color w:val="000000" w:themeColor="text1"/>
          <w:lang w:val="cy-GB"/>
        </w:rPr>
        <w:t>Yn methu</w:t>
      </w:r>
      <w:r w:rsidR="007547BB">
        <w:rPr>
          <w:rFonts w:ascii="Arial" w:hAnsi="Arial" w:cs="Arial"/>
          <w:color w:val="000000" w:themeColor="text1"/>
          <w:lang w:val="cy-GB"/>
        </w:rPr>
        <w:t xml:space="preserve"> â</w:t>
      </w:r>
      <w:r w:rsidR="006763D0" w:rsidRPr="003B782C">
        <w:rPr>
          <w:rFonts w:ascii="Arial" w:hAnsi="Arial" w:cs="Arial"/>
          <w:color w:val="000000" w:themeColor="text1"/>
          <w:lang w:val="cy-GB"/>
        </w:rPr>
        <w:t xml:space="preserve"> derbyn </w:t>
      </w:r>
      <w:r w:rsidR="006B2A38" w:rsidRPr="003B782C">
        <w:rPr>
          <w:rFonts w:ascii="Arial" w:hAnsi="Arial" w:cs="Arial"/>
          <w:color w:val="000000" w:themeColor="text1"/>
          <w:lang w:val="cy-GB"/>
        </w:rPr>
        <w:t>gofal neu gefnogaeth angenrheidiol i ddiwallu e</w:t>
      </w:r>
      <w:r w:rsidR="008D01C6">
        <w:rPr>
          <w:rFonts w:ascii="Arial" w:hAnsi="Arial" w:cs="Arial"/>
          <w:color w:val="000000" w:themeColor="text1"/>
          <w:lang w:val="cy-GB"/>
        </w:rPr>
        <w:t>i</w:t>
      </w:r>
      <w:r w:rsidR="006B2A38" w:rsidRPr="003B782C">
        <w:rPr>
          <w:rFonts w:ascii="Arial" w:hAnsi="Arial" w:cs="Arial"/>
          <w:color w:val="000000" w:themeColor="text1"/>
          <w:lang w:val="cy-GB"/>
        </w:rPr>
        <w:t xml:space="preserve"> anghenion</w:t>
      </w:r>
      <w:r w:rsidR="007547BB">
        <w:rPr>
          <w:rFonts w:ascii="Arial" w:hAnsi="Arial" w:cs="Arial"/>
          <w:color w:val="000000" w:themeColor="text1"/>
          <w:lang w:val="cy-GB"/>
        </w:rPr>
        <w:t>, neu’n amharod i wneud</w:t>
      </w:r>
      <w:r w:rsidR="008D01C6">
        <w:rPr>
          <w:rFonts w:ascii="Arial" w:hAnsi="Arial" w:cs="Arial"/>
          <w:color w:val="000000" w:themeColor="text1"/>
          <w:lang w:val="cy-GB"/>
        </w:rPr>
        <w:t>;</w:t>
      </w:r>
      <w:r w:rsidR="00884749" w:rsidRPr="003B782C">
        <w:rPr>
          <w:rFonts w:ascii="Arial" w:hAnsi="Arial" w:cs="Arial"/>
          <w:color w:val="000000" w:themeColor="text1"/>
          <w:lang w:val="cy-GB"/>
        </w:rPr>
        <w:t xml:space="preserve"> </w:t>
      </w:r>
    </w:p>
    <w:p w14:paraId="01CCDF54" w14:textId="3AC1CCDB" w:rsidR="00751DF7" w:rsidRPr="003B782C" w:rsidRDefault="006B2A38" w:rsidP="00E47045">
      <w:pPr>
        <w:pStyle w:val="ListParagraph"/>
        <w:numPr>
          <w:ilvl w:val="0"/>
          <w:numId w:val="15"/>
        </w:numPr>
        <w:jc w:val="both"/>
        <w:rPr>
          <w:rFonts w:ascii="Arial" w:hAnsi="Arial" w:cs="Arial"/>
          <w:color w:val="000000" w:themeColor="text1"/>
          <w:lang w:val="cy-GB"/>
        </w:rPr>
      </w:pPr>
      <w:r w:rsidRPr="003B782C">
        <w:rPr>
          <w:rFonts w:ascii="Arial" w:hAnsi="Arial" w:cs="Arial"/>
          <w:color w:val="000000" w:themeColor="text1"/>
          <w:lang w:val="cy-GB"/>
        </w:rPr>
        <w:t xml:space="preserve">Yn methu â gwneud </w:t>
      </w:r>
      <w:r w:rsidR="00BB2975" w:rsidRPr="003B782C">
        <w:rPr>
          <w:rFonts w:ascii="Arial" w:hAnsi="Arial" w:cs="Arial"/>
          <w:color w:val="000000" w:themeColor="text1"/>
          <w:lang w:val="cy-GB"/>
        </w:rPr>
        <w:t>penderfyniadau rhesymol, seiliedig ar ffeithiau</w:t>
      </w:r>
      <w:r w:rsidR="007547BB">
        <w:rPr>
          <w:rFonts w:ascii="Arial" w:hAnsi="Arial" w:cs="Arial"/>
          <w:color w:val="000000" w:themeColor="text1"/>
          <w:lang w:val="cy-GB"/>
        </w:rPr>
        <w:t>,</w:t>
      </w:r>
      <w:r w:rsidR="00BB2975" w:rsidRPr="003B782C">
        <w:rPr>
          <w:rFonts w:ascii="Arial" w:hAnsi="Arial" w:cs="Arial"/>
          <w:color w:val="000000" w:themeColor="text1"/>
          <w:lang w:val="cy-GB"/>
        </w:rPr>
        <w:t xml:space="preserve"> neu </w:t>
      </w:r>
      <w:r w:rsidR="00C02CC1">
        <w:rPr>
          <w:rFonts w:ascii="Arial" w:hAnsi="Arial" w:cs="Arial"/>
          <w:color w:val="000000" w:themeColor="text1"/>
          <w:lang w:val="cy-GB"/>
        </w:rPr>
        <w:t>heb</w:t>
      </w:r>
      <w:r w:rsidR="00BB2975" w:rsidRPr="003B782C">
        <w:rPr>
          <w:rFonts w:ascii="Arial" w:hAnsi="Arial" w:cs="Arial"/>
          <w:color w:val="000000" w:themeColor="text1"/>
          <w:lang w:val="cy-GB"/>
        </w:rPr>
        <w:t xml:space="preserve"> alluedd meddyliol oherwydd anhwylder meddyliol </w:t>
      </w:r>
      <w:r w:rsidR="00884749" w:rsidRPr="003B782C">
        <w:rPr>
          <w:rFonts w:ascii="Arial" w:hAnsi="Arial" w:cs="Arial"/>
          <w:color w:val="000000" w:themeColor="text1"/>
          <w:lang w:val="cy-GB"/>
        </w:rPr>
        <w:t>(</w:t>
      </w:r>
      <w:r w:rsidR="00BB2975" w:rsidRPr="003B782C">
        <w:rPr>
          <w:rFonts w:ascii="Arial" w:hAnsi="Arial" w:cs="Arial"/>
          <w:color w:val="000000" w:themeColor="text1"/>
          <w:lang w:val="cy-GB"/>
        </w:rPr>
        <w:t>gan gynnwys ymddygiadau</w:t>
      </w:r>
      <w:r w:rsidR="00A91D86" w:rsidRPr="003B782C">
        <w:rPr>
          <w:rFonts w:ascii="Arial" w:hAnsi="Arial" w:cs="Arial"/>
          <w:color w:val="000000" w:themeColor="text1"/>
          <w:lang w:val="cy-GB"/>
        </w:rPr>
        <w:t xml:space="preserve"> celcio</w:t>
      </w:r>
      <w:r w:rsidR="00884749" w:rsidRPr="003B782C">
        <w:rPr>
          <w:rFonts w:ascii="Arial" w:hAnsi="Arial" w:cs="Arial"/>
          <w:color w:val="000000" w:themeColor="text1"/>
          <w:lang w:val="cy-GB"/>
        </w:rPr>
        <w:t xml:space="preserve">), </w:t>
      </w:r>
      <w:r w:rsidR="00A91D86" w:rsidRPr="003B782C">
        <w:rPr>
          <w:rFonts w:ascii="Arial" w:hAnsi="Arial" w:cs="Arial"/>
          <w:color w:val="000000" w:themeColor="text1"/>
          <w:lang w:val="cy-GB"/>
        </w:rPr>
        <w:t>salwch neu anaf a gafwyd i’r ymennydd</w:t>
      </w:r>
      <w:r w:rsidR="00C02CC1">
        <w:rPr>
          <w:rFonts w:ascii="Arial" w:hAnsi="Arial" w:cs="Arial"/>
          <w:color w:val="000000" w:themeColor="text1"/>
          <w:lang w:val="cy-GB"/>
        </w:rPr>
        <w:t>;</w:t>
      </w:r>
      <w:r w:rsidR="00884749" w:rsidRPr="003B782C">
        <w:rPr>
          <w:rFonts w:ascii="Arial" w:hAnsi="Arial" w:cs="Arial"/>
          <w:color w:val="000000" w:themeColor="text1"/>
          <w:lang w:val="cy-GB"/>
        </w:rPr>
        <w:t xml:space="preserve"> </w:t>
      </w:r>
    </w:p>
    <w:p w14:paraId="2BA04966" w14:textId="57832D8C" w:rsidR="00751DF7" w:rsidRPr="003B782C" w:rsidRDefault="00A91D86" w:rsidP="00E47045">
      <w:pPr>
        <w:pStyle w:val="ListParagraph"/>
        <w:numPr>
          <w:ilvl w:val="0"/>
          <w:numId w:val="15"/>
        </w:numPr>
        <w:jc w:val="both"/>
        <w:rPr>
          <w:rFonts w:ascii="Arial" w:hAnsi="Arial" w:cs="Arial"/>
          <w:color w:val="000000" w:themeColor="text1"/>
          <w:lang w:val="cy-GB"/>
        </w:rPr>
      </w:pPr>
      <w:r w:rsidRPr="003B782C">
        <w:rPr>
          <w:rFonts w:ascii="Arial" w:hAnsi="Arial" w:cs="Arial"/>
          <w:color w:val="000000" w:themeColor="text1"/>
          <w:lang w:val="cy-GB"/>
        </w:rPr>
        <w:t xml:space="preserve">Yn methu ag amddiffyn ei hun yn ddigonol rhag </w:t>
      </w:r>
      <w:r w:rsidR="008E2C3D" w:rsidRPr="003B782C">
        <w:rPr>
          <w:rFonts w:ascii="Arial" w:hAnsi="Arial" w:cs="Arial"/>
          <w:color w:val="000000" w:themeColor="text1"/>
          <w:lang w:val="cy-GB"/>
        </w:rPr>
        <w:t>ecsbloetio neu gam-drin posibl</w:t>
      </w:r>
      <w:r w:rsidR="00C02CC1">
        <w:rPr>
          <w:rFonts w:ascii="Arial" w:hAnsi="Arial" w:cs="Arial"/>
          <w:color w:val="000000" w:themeColor="text1"/>
          <w:lang w:val="cy-GB"/>
        </w:rPr>
        <w:t>;</w:t>
      </w:r>
      <w:r w:rsidR="00884749" w:rsidRPr="003B782C">
        <w:rPr>
          <w:rFonts w:ascii="Arial" w:hAnsi="Arial" w:cs="Arial"/>
          <w:color w:val="000000" w:themeColor="text1"/>
          <w:lang w:val="cy-GB"/>
        </w:rPr>
        <w:t xml:space="preserve"> </w:t>
      </w:r>
    </w:p>
    <w:p w14:paraId="3F2C8FA7" w14:textId="22988854" w:rsidR="00751DF7" w:rsidRPr="003B782C" w:rsidRDefault="007C3778" w:rsidP="00E47045">
      <w:pPr>
        <w:pStyle w:val="ListParagraph"/>
        <w:numPr>
          <w:ilvl w:val="0"/>
          <w:numId w:val="15"/>
        </w:numPr>
        <w:jc w:val="both"/>
        <w:rPr>
          <w:rFonts w:ascii="Arial" w:hAnsi="Arial" w:cs="Arial"/>
          <w:color w:val="000000" w:themeColor="text1"/>
          <w:lang w:val="cy-GB"/>
        </w:rPr>
      </w:pPr>
      <w:r w:rsidRPr="003B782C">
        <w:rPr>
          <w:rFonts w:ascii="Arial" w:hAnsi="Arial" w:cs="Arial"/>
          <w:color w:val="000000" w:themeColor="text1"/>
          <w:lang w:val="cy-GB"/>
        </w:rPr>
        <w:t>Yn gwrthod c</w:t>
      </w:r>
      <w:r w:rsidR="00C02CC1">
        <w:rPr>
          <w:rFonts w:ascii="Arial" w:hAnsi="Arial" w:cs="Arial"/>
          <w:color w:val="000000" w:themeColor="text1"/>
          <w:lang w:val="cy-GB"/>
        </w:rPr>
        <w:t>ymorth</w:t>
      </w:r>
      <w:r w:rsidRPr="003B782C">
        <w:rPr>
          <w:rFonts w:ascii="Arial" w:hAnsi="Arial" w:cs="Arial"/>
          <w:color w:val="000000" w:themeColor="text1"/>
          <w:lang w:val="cy-GB"/>
        </w:rPr>
        <w:t xml:space="preserve"> hanfodol</w:t>
      </w:r>
      <w:r w:rsidR="00C56E04" w:rsidRPr="003B782C">
        <w:rPr>
          <w:rFonts w:ascii="Arial" w:hAnsi="Arial" w:cs="Arial"/>
          <w:color w:val="000000" w:themeColor="text1"/>
          <w:lang w:val="cy-GB"/>
        </w:rPr>
        <w:t>,</w:t>
      </w:r>
      <w:r w:rsidRPr="003B782C">
        <w:rPr>
          <w:rFonts w:ascii="Arial" w:hAnsi="Arial" w:cs="Arial"/>
          <w:color w:val="000000" w:themeColor="text1"/>
          <w:lang w:val="cy-GB"/>
        </w:rPr>
        <w:t xml:space="preserve"> </w:t>
      </w:r>
      <w:r w:rsidR="007547BB">
        <w:rPr>
          <w:rFonts w:ascii="Arial" w:hAnsi="Arial" w:cs="Arial"/>
          <w:color w:val="000000" w:themeColor="text1"/>
          <w:lang w:val="cy-GB"/>
        </w:rPr>
        <w:t>sy’n hanfodol er mwyn</w:t>
      </w:r>
      <w:r w:rsidR="00C56E04" w:rsidRPr="003B782C">
        <w:rPr>
          <w:rFonts w:ascii="Arial" w:hAnsi="Arial" w:cs="Arial"/>
          <w:color w:val="000000" w:themeColor="text1"/>
          <w:lang w:val="cy-GB"/>
        </w:rPr>
        <w:t xml:space="preserve"> diwallu e</w:t>
      </w:r>
      <w:r w:rsidR="00FE1362" w:rsidRPr="003B782C">
        <w:rPr>
          <w:rFonts w:ascii="Arial" w:hAnsi="Arial" w:cs="Arial"/>
          <w:color w:val="000000" w:themeColor="text1"/>
          <w:lang w:val="cy-GB"/>
        </w:rPr>
        <w:t>i</w:t>
      </w:r>
      <w:r w:rsidR="00C56E04" w:rsidRPr="003B782C">
        <w:rPr>
          <w:rFonts w:ascii="Arial" w:hAnsi="Arial" w:cs="Arial"/>
          <w:color w:val="000000" w:themeColor="text1"/>
          <w:lang w:val="cy-GB"/>
        </w:rPr>
        <w:t xml:space="preserve"> anghenion iechyd a diogelwch, a’r unigolyn </w:t>
      </w:r>
      <w:r w:rsidR="00CC2432" w:rsidRPr="003B782C">
        <w:rPr>
          <w:rFonts w:ascii="Arial" w:hAnsi="Arial" w:cs="Arial"/>
          <w:color w:val="000000" w:themeColor="text1"/>
          <w:lang w:val="cy-GB"/>
        </w:rPr>
        <w:t xml:space="preserve">heb ddealltwriaeth i </w:t>
      </w:r>
      <w:r w:rsidR="00387721" w:rsidRPr="003B782C">
        <w:rPr>
          <w:rFonts w:ascii="Arial" w:hAnsi="Arial" w:cs="Arial"/>
          <w:color w:val="000000" w:themeColor="text1"/>
          <w:lang w:val="cy-GB"/>
        </w:rPr>
        <w:t>sylweddoli hyn</w:t>
      </w:r>
      <w:r w:rsidR="00C02CC1">
        <w:rPr>
          <w:rFonts w:ascii="Arial" w:hAnsi="Arial" w:cs="Arial"/>
          <w:color w:val="000000" w:themeColor="text1"/>
          <w:lang w:val="cy-GB"/>
        </w:rPr>
        <w:t>;</w:t>
      </w:r>
      <w:r w:rsidR="00884749" w:rsidRPr="003B782C">
        <w:rPr>
          <w:rFonts w:ascii="Arial" w:hAnsi="Arial" w:cs="Arial"/>
          <w:color w:val="000000" w:themeColor="text1"/>
          <w:lang w:val="cy-GB"/>
        </w:rPr>
        <w:t xml:space="preserve"> </w:t>
      </w:r>
    </w:p>
    <w:p w14:paraId="2B8FD0B3" w14:textId="5C6BC90B" w:rsidR="00435C7F" w:rsidRPr="003B782C" w:rsidRDefault="00387721" w:rsidP="00E47045">
      <w:pPr>
        <w:pStyle w:val="ListParagraph"/>
        <w:numPr>
          <w:ilvl w:val="0"/>
          <w:numId w:val="15"/>
        </w:numPr>
        <w:jc w:val="both"/>
        <w:rPr>
          <w:rFonts w:ascii="Arial" w:hAnsi="Arial" w:cs="Arial"/>
          <w:color w:val="000000" w:themeColor="text1"/>
          <w:lang w:val="cy-GB"/>
        </w:rPr>
      </w:pPr>
      <w:r w:rsidRPr="003B782C">
        <w:rPr>
          <w:rFonts w:ascii="Arial" w:hAnsi="Arial" w:cs="Arial"/>
          <w:bCs/>
          <w:color w:val="000000" w:themeColor="text1"/>
          <w:lang w:val="cy-GB"/>
        </w:rPr>
        <w:t xml:space="preserve">Celcio i’r graddau </w:t>
      </w:r>
      <w:r w:rsidR="007A61D6" w:rsidRPr="003B782C">
        <w:rPr>
          <w:rFonts w:ascii="Arial" w:hAnsi="Arial" w:cs="Arial"/>
          <w:bCs/>
          <w:color w:val="000000" w:themeColor="text1"/>
          <w:lang w:val="cy-GB"/>
        </w:rPr>
        <w:t>bod cadw deunydd</w:t>
      </w:r>
      <w:r w:rsidR="00181B74" w:rsidRPr="003B782C">
        <w:rPr>
          <w:rFonts w:ascii="Arial" w:hAnsi="Arial" w:cs="Arial"/>
          <w:bCs/>
          <w:color w:val="000000" w:themeColor="text1"/>
          <w:lang w:val="cy-GB"/>
        </w:rPr>
        <w:t>iau</w:t>
      </w:r>
      <w:r w:rsidR="007A61D6" w:rsidRPr="003B782C">
        <w:rPr>
          <w:rFonts w:ascii="Arial" w:hAnsi="Arial" w:cs="Arial"/>
          <w:bCs/>
          <w:color w:val="000000" w:themeColor="text1"/>
          <w:lang w:val="cy-GB"/>
        </w:rPr>
        <w:t xml:space="preserve"> yn effeithio ar e</w:t>
      </w:r>
      <w:r w:rsidR="00C02CC1">
        <w:rPr>
          <w:rFonts w:ascii="Arial" w:hAnsi="Arial" w:cs="Arial"/>
          <w:bCs/>
          <w:color w:val="000000" w:themeColor="text1"/>
          <w:lang w:val="cy-GB"/>
        </w:rPr>
        <w:t>i</w:t>
      </w:r>
      <w:r w:rsidR="007A61D6" w:rsidRPr="003B782C">
        <w:rPr>
          <w:rFonts w:ascii="Arial" w:hAnsi="Arial" w:cs="Arial"/>
          <w:bCs/>
          <w:color w:val="000000" w:themeColor="text1"/>
          <w:lang w:val="cy-GB"/>
        </w:rPr>
        <w:t xml:space="preserve"> </w:t>
      </w:r>
      <w:r w:rsidR="007547BB">
        <w:rPr>
          <w:rFonts w:ascii="Arial" w:hAnsi="Arial" w:cs="Arial"/>
          <w:bCs/>
          <w:color w:val="000000" w:themeColor="text1"/>
          <w:lang w:val="cy-GB"/>
        </w:rPr>
        <w:t>le</w:t>
      </w:r>
      <w:r w:rsidR="007A61D6" w:rsidRPr="003B782C">
        <w:rPr>
          <w:rFonts w:ascii="Arial" w:hAnsi="Arial" w:cs="Arial"/>
          <w:bCs/>
          <w:color w:val="000000" w:themeColor="text1"/>
          <w:lang w:val="cy-GB"/>
        </w:rPr>
        <w:t xml:space="preserve"> byw </w:t>
      </w:r>
      <w:r w:rsidR="0033367C">
        <w:rPr>
          <w:rFonts w:ascii="Arial" w:hAnsi="Arial" w:cs="Arial"/>
          <w:bCs/>
          <w:color w:val="000000" w:themeColor="text1"/>
          <w:lang w:val="cy-GB"/>
        </w:rPr>
        <w:t xml:space="preserve">ac yn </w:t>
      </w:r>
      <w:r w:rsidR="007A61D6" w:rsidRPr="003B782C">
        <w:rPr>
          <w:rFonts w:ascii="Arial" w:hAnsi="Arial" w:cs="Arial"/>
          <w:bCs/>
          <w:color w:val="000000" w:themeColor="text1"/>
          <w:lang w:val="cy-GB"/>
        </w:rPr>
        <w:t>golygu bod risg iddynt achosi niwed</w:t>
      </w:r>
      <w:r w:rsidR="00884749" w:rsidRPr="003B782C">
        <w:rPr>
          <w:rFonts w:ascii="Arial" w:hAnsi="Arial" w:cs="Arial"/>
          <w:bCs/>
          <w:color w:val="000000" w:themeColor="text1"/>
          <w:lang w:val="cy-GB"/>
        </w:rPr>
        <w:t>.</w:t>
      </w:r>
    </w:p>
    <w:p w14:paraId="474628B6" w14:textId="77777777" w:rsidR="00F21773" w:rsidRPr="003B782C" w:rsidRDefault="00F21773" w:rsidP="00435C7F">
      <w:pPr>
        <w:jc w:val="both"/>
        <w:rPr>
          <w:rFonts w:ascii="Arial" w:hAnsi="Arial" w:cs="Arial"/>
          <w:color w:val="000000" w:themeColor="text1"/>
          <w:lang w:val="cy-GB"/>
        </w:rPr>
      </w:pPr>
    </w:p>
    <w:p w14:paraId="6994A51B" w14:textId="27CAB193" w:rsidR="002E282B" w:rsidRPr="003B782C" w:rsidRDefault="00181B74" w:rsidP="00435C7F">
      <w:p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Gallai methiant i ymgysylltu ag oedolion nad ydynt yn edrych ar ôl eu hunain</w:t>
      </w:r>
      <w:r w:rsidR="00F21773" w:rsidRPr="003B782C">
        <w:rPr>
          <w:rFonts w:ascii="Arial" w:hAnsi="Arial" w:cs="Arial"/>
          <w:color w:val="000000" w:themeColor="text1"/>
          <w:lang w:val="cy-GB"/>
        </w:rPr>
        <w:t xml:space="preserve"> (</w:t>
      </w:r>
      <w:r w:rsidRPr="003B782C">
        <w:rPr>
          <w:rFonts w:ascii="Arial" w:hAnsi="Arial" w:cs="Arial"/>
          <w:color w:val="000000" w:themeColor="text1"/>
          <w:lang w:val="cy-GB"/>
        </w:rPr>
        <w:t>pa un a oes ganddynt alluedd meddyliol ai peidio</w:t>
      </w:r>
      <w:r w:rsidR="00F21773" w:rsidRPr="003B782C">
        <w:rPr>
          <w:rFonts w:ascii="Arial" w:hAnsi="Arial" w:cs="Arial"/>
          <w:color w:val="000000" w:themeColor="text1"/>
          <w:lang w:val="cy-GB"/>
        </w:rPr>
        <w:t xml:space="preserve">) </w:t>
      </w:r>
      <w:r w:rsidR="00C74A89" w:rsidRPr="003B782C">
        <w:rPr>
          <w:rFonts w:ascii="Arial" w:hAnsi="Arial" w:cs="Arial"/>
          <w:color w:val="000000" w:themeColor="text1"/>
          <w:lang w:val="cy-GB"/>
        </w:rPr>
        <w:t>gael goblygiadau difrifol</w:t>
      </w:r>
      <w:r w:rsidR="00F21773" w:rsidRPr="003B782C">
        <w:rPr>
          <w:rFonts w:ascii="Arial" w:hAnsi="Arial" w:cs="Arial"/>
          <w:color w:val="000000" w:themeColor="text1"/>
          <w:lang w:val="cy-GB"/>
        </w:rPr>
        <w:t xml:space="preserve">, </w:t>
      </w:r>
      <w:r w:rsidR="00C74A89" w:rsidRPr="003B782C">
        <w:rPr>
          <w:rFonts w:ascii="Arial" w:hAnsi="Arial" w:cs="Arial"/>
          <w:color w:val="000000" w:themeColor="text1"/>
          <w:lang w:val="cy-GB"/>
        </w:rPr>
        <w:t xml:space="preserve">ac effaith andwyol </w:t>
      </w:r>
      <w:r w:rsidR="00A36604">
        <w:rPr>
          <w:rFonts w:ascii="Arial" w:hAnsi="Arial" w:cs="Arial"/>
          <w:color w:val="000000" w:themeColor="text1"/>
          <w:lang w:val="cy-GB"/>
        </w:rPr>
        <w:t>iawn</w:t>
      </w:r>
      <w:r w:rsidR="00C74A89" w:rsidRPr="003B782C">
        <w:rPr>
          <w:rFonts w:ascii="Arial" w:hAnsi="Arial" w:cs="Arial"/>
          <w:color w:val="000000" w:themeColor="text1"/>
          <w:lang w:val="cy-GB"/>
        </w:rPr>
        <w:t xml:space="preserve"> ar iechyd a lles yr oedolyn</w:t>
      </w:r>
      <w:r w:rsidR="00F21773" w:rsidRPr="003B782C">
        <w:rPr>
          <w:rFonts w:ascii="Arial" w:hAnsi="Arial" w:cs="Arial"/>
          <w:color w:val="000000" w:themeColor="text1"/>
          <w:lang w:val="cy-GB"/>
        </w:rPr>
        <w:t>.</w:t>
      </w:r>
      <w:r w:rsidR="00A36FE3" w:rsidRPr="003B782C">
        <w:rPr>
          <w:rFonts w:ascii="Arial" w:hAnsi="Arial" w:cs="Arial"/>
          <w:color w:val="000000" w:themeColor="text1"/>
          <w:lang w:val="cy-GB"/>
        </w:rPr>
        <w:t xml:space="preserve"> </w:t>
      </w:r>
      <w:r w:rsidR="00C74A89" w:rsidRPr="003B782C">
        <w:rPr>
          <w:rFonts w:ascii="Arial" w:hAnsi="Arial" w:cs="Arial"/>
          <w:color w:val="000000" w:themeColor="text1"/>
          <w:lang w:val="cy-GB"/>
        </w:rPr>
        <w:t>Gall hefyd effeithio ar deulu’r unigolyn ac ar y gymuned leol</w:t>
      </w:r>
      <w:r w:rsidR="00F21773" w:rsidRPr="003B782C">
        <w:rPr>
          <w:rFonts w:ascii="Arial" w:hAnsi="Arial" w:cs="Arial"/>
          <w:color w:val="000000" w:themeColor="text1"/>
          <w:lang w:val="cy-GB"/>
        </w:rPr>
        <w:t>.</w:t>
      </w:r>
    </w:p>
    <w:p w14:paraId="068EF898" w14:textId="77777777" w:rsidR="00435C7F" w:rsidRPr="003B782C" w:rsidRDefault="00435C7F" w:rsidP="00435C7F">
      <w:pPr>
        <w:autoSpaceDE w:val="0"/>
        <w:autoSpaceDN w:val="0"/>
        <w:adjustRightInd w:val="0"/>
        <w:jc w:val="both"/>
        <w:rPr>
          <w:rFonts w:ascii="Arial" w:hAnsi="Arial" w:cs="Arial"/>
          <w:color w:val="000000" w:themeColor="text1"/>
          <w:lang w:val="cy-GB"/>
        </w:rPr>
      </w:pPr>
    </w:p>
    <w:p w14:paraId="35E39565" w14:textId="2E0C873C" w:rsidR="00A36FE3" w:rsidRPr="003B782C" w:rsidRDefault="00C74A89" w:rsidP="00751DF7">
      <w:p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Rhaid i awdurdodau cyhoeddus</w:t>
      </w:r>
      <w:r w:rsidR="002E282B"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fel y maent yn cael eu diffinio yn Neddf Hawliau Dynol </w:t>
      </w:r>
      <w:r w:rsidR="002E282B" w:rsidRPr="003B782C">
        <w:rPr>
          <w:rFonts w:ascii="Arial" w:hAnsi="Arial" w:cs="Arial"/>
          <w:color w:val="000000" w:themeColor="text1"/>
          <w:lang w:val="cy-GB"/>
        </w:rPr>
        <w:t>1998 a</w:t>
      </w:r>
      <w:r w:rsidRPr="003B782C">
        <w:rPr>
          <w:rFonts w:ascii="Arial" w:hAnsi="Arial" w:cs="Arial"/>
          <w:color w:val="000000" w:themeColor="text1"/>
          <w:lang w:val="cy-GB"/>
        </w:rPr>
        <w:t xml:space="preserve"> Deddf Gwasanaethau Cymdeithasol a Llesiant </w:t>
      </w:r>
      <w:r w:rsidR="002E282B" w:rsidRPr="003B782C">
        <w:rPr>
          <w:rFonts w:ascii="Arial" w:hAnsi="Arial" w:cs="Arial"/>
          <w:color w:val="000000" w:themeColor="text1"/>
          <w:lang w:val="cy-GB"/>
        </w:rPr>
        <w:t>(</w:t>
      </w:r>
      <w:r w:rsidRPr="003B782C">
        <w:rPr>
          <w:rFonts w:ascii="Arial" w:hAnsi="Arial" w:cs="Arial"/>
          <w:color w:val="000000" w:themeColor="text1"/>
          <w:lang w:val="cy-GB"/>
        </w:rPr>
        <w:t>Cymru</w:t>
      </w:r>
      <w:r w:rsidR="002E282B" w:rsidRPr="003B782C">
        <w:rPr>
          <w:rFonts w:ascii="Arial" w:hAnsi="Arial" w:cs="Arial"/>
          <w:color w:val="000000" w:themeColor="text1"/>
          <w:lang w:val="cy-GB"/>
        </w:rPr>
        <w:t>) 2014</w:t>
      </w:r>
      <w:r w:rsidR="007547BB">
        <w:rPr>
          <w:rFonts w:ascii="Arial" w:hAnsi="Arial" w:cs="Arial"/>
          <w:color w:val="000000" w:themeColor="text1"/>
          <w:lang w:val="cy-GB"/>
        </w:rPr>
        <w:t>,</w:t>
      </w:r>
      <w:r w:rsidR="002E282B" w:rsidRPr="003B782C">
        <w:rPr>
          <w:rFonts w:ascii="Arial" w:hAnsi="Arial" w:cs="Arial"/>
          <w:color w:val="000000" w:themeColor="text1"/>
          <w:lang w:val="cy-GB"/>
        </w:rPr>
        <w:t xml:space="preserve"> </w:t>
      </w:r>
      <w:r w:rsidR="00067F73" w:rsidRPr="003B782C">
        <w:rPr>
          <w:rFonts w:ascii="Arial" w:hAnsi="Arial" w:cs="Arial"/>
          <w:color w:val="000000" w:themeColor="text1"/>
          <w:lang w:val="cy-GB"/>
        </w:rPr>
        <w:t>yn unol â’r egwyddor llesiant a’r egwyddor diogelu</w:t>
      </w:r>
      <w:r w:rsidR="002E282B" w:rsidRPr="003B782C">
        <w:rPr>
          <w:rFonts w:ascii="Arial" w:hAnsi="Arial" w:cs="Arial"/>
          <w:color w:val="000000" w:themeColor="text1"/>
          <w:lang w:val="cy-GB"/>
        </w:rPr>
        <w:t xml:space="preserve">, </w:t>
      </w:r>
      <w:r w:rsidR="00067F73" w:rsidRPr="003B782C">
        <w:rPr>
          <w:rFonts w:ascii="Arial" w:hAnsi="Arial" w:cs="Arial"/>
          <w:color w:val="000000" w:themeColor="text1"/>
          <w:lang w:val="cy-GB"/>
        </w:rPr>
        <w:t>weithredu yn unol â gofynion y gyfraith gyhoeddus</w:t>
      </w:r>
      <w:r w:rsidR="002E282B" w:rsidRPr="003B782C">
        <w:rPr>
          <w:rFonts w:ascii="Arial" w:hAnsi="Arial" w:cs="Arial"/>
          <w:color w:val="000000" w:themeColor="text1"/>
          <w:lang w:val="cy-GB"/>
        </w:rPr>
        <w:t xml:space="preserve">. </w:t>
      </w:r>
      <w:r w:rsidR="00EA6269" w:rsidRPr="003B782C">
        <w:rPr>
          <w:rFonts w:ascii="Arial" w:hAnsi="Arial" w:cs="Arial"/>
          <w:color w:val="000000" w:themeColor="text1"/>
          <w:lang w:val="cy-GB"/>
        </w:rPr>
        <w:t>O ran oedolion y cymerir eu bod yn wynebu risg oherwydd hunan-esgeuluso a/neu gelcu</w:t>
      </w:r>
      <w:r w:rsidR="00F21773" w:rsidRPr="003B782C">
        <w:rPr>
          <w:rFonts w:ascii="Arial" w:hAnsi="Arial" w:cs="Arial"/>
          <w:color w:val="000000" w:themeColor="text1"/>
          <w:lang w:val="cy-GB"/>
        </w:rPr>
        <w:t xml:space="preserve">, </w:t>
      </w:r>
      <w:r w:rsidR="00EA6269" w:rsidRPr="003B782C">
        <w:rPr>
          <w:rFonts w:ascii="Arial" w:hAnsi="Arial" w:cs="Arial"/>
          <w:color w:val="000000" w:themeColor="text1"/>
          <w:lang w:val="cy-GB"/>
        </w:rPr>
        <w:t>disgwylir i awdurdodau weithredu o fewn y pwerau a roddwyd iddynt</w:t>
      </w:r>
      <w:r w:rsidR="00F21773" w:rsidRPr="003B782C">
        <w:rPr>
          <w:rFonts w:ascii="Arial" w:hAnsi="Arial" w:cs="Arial"/>
          <w:color w:val="000000" w:themeColor="text1"/>
          <w:lang w:val="cy-GB"/>
        </w:rPr>
        <w:t xml:space="preserve">. </w:t>
      </w:r>
      <w:r w:rsidR="00EA6269" w:rsidRPr="003B782C">
        <w:rPr>
          <w:rFonts w:ascii="Arial" w:hAnsi="Arial" w:cs="Arial"/>
          <w:color w:val="000000" w:themeColor="text1"/>
          <w:lang w:val="cy-GB"/>
        </w:rPr>
        <w:t xml:space="preserve">Rhaid iddynt weithredu yn deg, yn gymesur, yn rhesymegol ac yn unol ag egwyddorion Deddf Gwasanaethau Cymdeithasol a Llesiant </w:t>
      </w:r>
      <w:r w:rsidR="00F21773" w:rsidRPr="003B782C">
        <w:rPr>
          <w:rFonts w:ascii="Arial" w:hAnsi="Arial" w:cs="Arial"/>
          <w:color w:val="000000" w:themeColor="text1"/>
          <w:lang w:val="cy-GB"/>
        </w:rPr>
        <w:t>(</w:t>
      </w:r>
      <w:r w:rsidR="00EA6269" w:rsidRPr="003B782C">
        <w:rPr>
          <w:rFonts w:ascii="Arial" w:hAnsi="Arial" w:cs="Arial"/>
          <w:color w:val="000000" w:themeColor="text1"/>
          <w:lang w:val="cy-GB"/>
        </w:rPr>
        <w:t>Cymru</w:t>
      </w:r>
      <w:r w:rsidR="00F21773" w:rsidRPr="003B782C">
        <w:rPr>
          <w:rFonts w:ascii="Arial" w:hAnsi="Arial" w:cs="Arial"/>
          <w:color w:val="000000" w:themeColor="text1"/>
          <w:lang w:val="cy-GB"/>
        </w:rPr>
        <w:t>) 2014</w:t>
      </w:r>
      <w:r w:rsidR="00A36604">
        <w:rPr>
          <w:rFonts w:ascii="Arial" w:hAnsi="Arial" w:cs="Arial"/>
          <w:color w:val="000000" w:themeColor="text1"/>
          <w:lang w:val="cy-GB"/>
        </w:rPr>
        <w:t xml:space="preserve"> a</w:t>
      </w:r>
      <w:r w:rsidR="00F21773" w:rsidRPr="003B782C">
        <w:rPr>
          <w:rFonts w:ascii="Arial" w:hAnsi="Arial" w:cs="Arial"/>
          <w:color w:val="000000" w:themeColor="text1"/>
          <w:lang w:val="cy-GB"/>
        </w:rPr>
        <w:t xml:space="preserve"> </w:t>
      </w:r>
      <w:r w:rsidR="00EA6269" w:rsidRPr="003B782C">
        <w:rPr>
          <w:rFonts w:ascii="Arial" w:hAnsi="Arial" w:cs="Arial"/>
          <w:color w:val="000000" w:themeColor="text1"/>
          <w:lang w:val="cy-GB"/>
        </w:rPr>
        <w:t>Deddf Galluedd Meddyliol</w:t>
      </w:r>
      <w:r w:rsidR="00F21773" w:rsidRPr="003B782C">
        <w:rPr>
          <w:rFonts w:ascii="Arial" w:hAnsi="Arial" w:cs="Arial"/>
          <w:color w:val="000000" w:themeColor="text1"/>
          <w:lang w:val="cy-GB"/>
        </w:rPr>
        <w:t xml:space="preserve"> 2005</w:t>
      </w:r>
      <w:r w:rsidR="00A36604">
        <w:rPr>
          <w:rFonts w:ascii="Arial" w:hAnsi="Arial" w:cs="Arial"/>
          <w:color w:val="000000" w:themeColor="text1"/>
          <w:lang w:val="cy-GB"/>
        </w:rPr>
        <w:t>,</w:t>
      </w:r>
      <w:r w:rsidR="00F21773" w:rsidRPr="003B782C">
        <w:rPr>
          <w:rFonts w:ascii="Arial" w:hAnsi="Arial" w:cs="Arial"/>
          <w:color w:val="000000" w:themeColor="text1"/>
          <w:lang w:val="cy-GB"/>
        </w:rPr>
        <w:t xml:space="preserve"> a</w:t>
      </w:r>
      <w:r w:rsidR="00EA6269" w:rsidRPr="003B782C">
        <w:rPr>
          <w:rFonts w:ascii="Arial" w:hAnsi="Arial" w:cs="Arial"/>
          <w:color w:val="000000" w:themeColor="text1"/>
          <w:lang w:val="cy-GB"/>
        </w:rPr>
        <w:t xml:space="preserve"> dylid </w:t>
      </w:r>
      <w:r w:rsidR="005668C0" w:rsidRPr="003B782C">
        <w:rPr>
          <w:rFonts w:ascii="Arial" w:hAnsi="Arial" w:cs="Arial"/>
          <w:color w:val="000000" w:themeColor="text1"/>
          <w:lang w:val="cy-GB"/>
        </w:rPr>
        <w:t xml:space="preserve">ystyried cymhwyso Deddf Iechyd Meddwl </w:t>
      </w:r>
      <w:r w:rsidR="00F21773" w:rsidRPr="003B782C">
        <w:rPr>
          <w:rFonts w:ascii="Arial" w:hAnsi="Arial" w:cs="Arial"/>
          <w:color w:val="000000" w:themeColor="text1"/>
          <w:lang w:val="cy-GB"/>
        </w:rPr>
        <w:t>1983</w:t>
      </w:r>
      <w:r w:rsidR="005668C0" w:rsidRPr="003B782C">
        <w:rPr>
          <w:rFonts w:ascii="Arial" w:hAnsi="Arial" w:cs="Arial"/>
          <w:color w:val="000000" w:themeColor="text1"/>
          <w:lang w:val="cy-GB"/>
        </w:rPr>
        <w:t xml:space="preserve"> lle bo’n briodol</w:t>
      </w:r>
      <w:r w:rsidR="00F21773" w:rsidRPr="003B782C">
        <w:rPr>
          <w:rFonts w:ascii="Arial" w:hAnsi="Arial" w:cs="Arial"/>
          <w:color w:val="000000" w:themeColor="text1"/>
          <w:lang w:val="cy-GB"/>
        </w:rPr>
        <w:t>.</w:t>
      </w:r>
    </w:p>
    <w:p w14:paraId="7D05D92B" w14:textId="77777777" w:rsidR="008255FB" w:rsidRPr="003B782C" w:rsidRDefault="008255FB" w:rsidP="00751DF7">
      <w:pPr>
        <w:autoSpaceDE w:val="0"/>
        <w:autoSpaceDN w:val="0"/>
        <w:adjustRightInd w:val="0"/>
        <w:jc w:val="both"/>
        <w:rPr>
          <w:rFonts w:ascii="Arial" w:hAnsi="Arial" w:cs="Arial"/>
          <w:color w:val="000000" w:themeColor="text1"/>
          <w:lang w:val="cy-GB"/>
        </w:rPr>
        <w:sectPr w:rsidR="008255FB" w:rsidRPr="003B782C" w:rsidSect="00940C10">
          <w:footerReference w:type="default" r:id="rId12"/>
          <w:pgSz w:w="11900" w:h="16840"/>
          <w:pgMar w:top="1134" w:right="720" w:bottom="1135" w:left="1134" w:header="708" w:footer="708" w:gutter="0"/>
          <w:pgNumType w:start="1"/>
          <w:cols w:space="708"/>
          <w:docGrid w:linePitch="360"/>
        </w:sectPr>
      </w:pPr>
    </w:p>
    <w:p w14:paraId="64694E50" w14:textId="28EC90CA" w:rsidR="002E282B" w:rsidRPr="003B782C" w:rsidRDefault="00235C20"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lastRenderedPageBreak/>
        <w:t>NOD Y POLISI A’R GWEITHDREFNAU</w:t>
      </w:r>
      <w:r w:rsidR="002E282B" w:rsidRPr="003B782C">
        <w:rPr>
          <w:rFonts w:ascii="Arial" w:hAnsi="Arial" w:cs="Arial"/>
          <w:b/>
          <w:bCs/>
          <w:color w:val="000000" w:themeColor="text1"/>
          <w:lang w:val="cy-GB"/>
        </w:rPr>
        <w:t xml:space="preserve">  </w:t>
      </w:r>
    </w:p>
    <w:p w14:paraId="36EE5178" w14:textId="77777777" w:rsidR="00751DF7" w:rsidRPr="003B782C" w:rsidRDefault="00751DF7" w:rsidP="00751DF7">
      <w:pPr>
        <w:autoSpaceDE w:val="0"/>
        <w:autoSpaceDN w:val="0"/>
        <w:adjustRightInd w:val="0"/>
        <w:jc w:val="both"/>
        <w:rPr>
          <w:rFonts w:ascii="Arial" w:hAnsi="Arial" w:cs="Arial"/>
          <w:color w:val="000000" w:themeColor="text1"/>
          <w:lang w:val="cy-GB"/>
        </w:rPr>
      </w:pPr>
    </w:p>
    <w:p w14:paraId="6FB82C7A" w14:textId="12210B25" w:rsidR="002E282B" w:rsidRPr="003B782C" w:rsidRDefault="00235C20" w:rsidP="002E2857">
      <w:p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 xml:space="preserve">Pwrpas y polisi a’r canllawiau hyn yw darparu fframwaith </w:t>
      </w:r>
      <w:r w:rsidR="00996F0A" w:rsidRPr="003B782C">
        <w:rPr>
          <w:rFonts w:ascii="Arial" w:hAnsi="Arial" w:cs="Arial"/>
          <w:color w:val="000000" w:themeColor="text1"/>
          <w:lang w:val="cy-GB"/>
        </w:rPr>
        <w:t>ar gyfer trefniadau gweithio amlasiantaethol cydweithredol</w:t>
      </w:r>
      <w:r w:rsidR="00751DF7" w:rsidRPr="003B782C">
        <w:rPr>
          <w:rFonts w:ascii="Arial" w:hAnsi="Arial" w:cs="Arial"/>
          <w:color w:val="000000" w:themeColor="text1"/>
          <w:lang w:val="cy-GB"/>
        </w:rPr>
        <w:t xml:space="preserve">, </w:t>
      </w:r>
      <w:r w:rsidR="00996F0A" w:rsidRPr="003B782C">
        <w:rPr>
          <w:rFonts w:ascii="Arial" w:hAnsi="Arial" w:cs="Arial"/>
          <w:color w:val="000000" w:themeColor="text1"/>
          <w:lang w:val="cy-GB"/>
        </w:rPr>
        <w:t xml:space="preserve">sy’n cynorthwyo asiantaethau sy’n gweithio </w:t>
      </w:r>
      <w:r w:rsidR="004C71DC" w:rsidRPr="003B782C">
        <w:rPr>
          <w:rFonts w:ascii="Arial" w:hAnsi="Arial" w:cs="Arial"/>
          <w:color w:val="000000" w:themeColor="text1"/>
          <w:lang w:val="cy-GB"/>
        </w:rPr>
        <w:t>gyda’r oedolyn sy’n arddangos ymddygiadau hunan-esgeuluso ac yn ei gefnogi</w:t>
      </w:r>
      <w:r w:rsidR="00751DF7" w:rsidRPr="003B782C">
        <w:rPr>
          <w:rFonts w:ascii="Arial" w:hAnsi="Arial" w:cs="Arial"/>
          <w:color w:val="000000" w:themeColor="text1"/>
          <w:lang w:val="cy-GB"/>
        </w:rPr>
        <w:t xml:space="preserve">. </w:t>
      </w:r>
      <w:r w:rsidR="00616558" w:rsidRPr="003B782C">
        <w:rPr>
          <w:rFonts w:ascii="Arial" w:hAnsi="Arial" w:cs="Arial"/>
          <w:color w:val="000000" w:themeColor="text1"/>
          <w:lang w:val="cy-GB"/>
        </w:rPr>
        <w:t>Y nod yw lleihau risg lle bynnag y bo modd</w:t>
      </w:r>
      <w:r w:rsidR="00B35DA1" w:rsidRPr="003B782C">
        <w:rPr>
          <w:rFonts w:ascii="Arial" w:hAnsi="Arial" w:cs="Arial"/>
          <w:color w:val="000000" w:themeColor="text1"/>
          <w:lang w:val="cy-GB"/>
        </w:rPr>
        <w:t xml:space="preserve">, </w:t>
      </w:r>
      <w:r w:rsidR="00616558" w:rsidRPr="003B782C">
        <w:rPr>
          <w:rFonts w:ascii="Arial" w:hAnsi="Arial" w:cs="Arial"/>
          <w:color w:val="000000" w:themeColor="text1"/>
          <w:lang w:val="cy-GB"/>
        </w:rPr>
        <w:t xml:space="preserve">atal niwed difrifol </w:t>
      </w:r>
      <w:r w:rsidR="00B10179" w:rsidRPr="003B782C">
        <w:rPr>
          <w:rFonts w:ascii="Arial" w:hAnsi="Arial" w:cs="Arial"/>
          <w:color w:val="000000" w:themeColor="text1"/>
          <w:lang w:val="cy-GB"/>
        </w:rPr>
        <w:t xml:space="preserve">neu farwolaeth oedolion sy’n </w:t>
      </w:r>
      <w:r w:rsidR="00B80EF4">
        <w:rPr>
          <w:rFonts w:ascii="Arial" w:hAnsi="Arial" w:cs="Arial"/>
          <w:color w:val="000000" w:themeColor="text1"/>
          <w:lang w:val="cy-GB"/>
        </w:rPr>
        <w:t>hunan-</w:t>
      </w:r>
      <w:r w:rsidR="00B10179" w:rsidRPr="003B782C">
        <w:rPr>
          <w:rFonts w:ascii="Arial" w:hAnsi="Arial" w:cs="Arial"/>
          <w:color w:val="000000" w:themeColor="text1"/>
          <w:lang w:val="cy-GB"/>
        </w:rPr>
        <w:t>esgeuluso drwy sicrhau bod</w:t>
      </w:r>
      <w:r w:rsidR="00B35DA1" w:rsidRPr="003B782C">
        <w:rPr>
          <w:rFonts w:ascii="Arial" w:eastAsia="Times New Roman" w:hAnsi="Arial" w:cs="Arial"/>
          <w:color w:val="000000" w:themeColor="text1"/>
          <w:lang w:val="cy-GB" w:eastAsia="en-GB"/>
        </w:rPr>
        <w:t>:</w:t>
      </w:r>
    </w:p>
    <w:p w14:paraId="078F33E4" w14:textId="77777777" w:rsidR="00B35DA1" w:rsidRPr="003B782C" w:rsidRDefault="00B35DA1" w:rsidP="002E2857">
      <w:pPr>
        <w:jc w:val="both"/>
        <w:textAlignment w:val="top"/>
        <w:rPr>
          <w:rFonts w:ascii="Arial" w:eastAsia="Times New Roman" w:hAnsi="Arial" w:cs="Arial"/>
          <w:color w:val="000000" w:themeColor="text1"/>
          <w:lang w:val="cy-GB" w:eastAsia="en-GB"/>
        </w:rPr>
      </w:pPr>
    </w:p>
    <w:p w14:paraId="1BC67724" w14:textId="75709D09" w:rsidR="00751DF7" w:rsidRPr="003B782C" w:rsidRDefault="00B10179" w:rsidP="002E2857">
      <w:pPr>
        <w:numPr>
          <w:ilvl w:val="0"/>
          <w:numId w:val="16"/>
        </w:numPr>
        <w:jc w:val="both"/>
        <w:rPr>
          <w:rFonts w:ascii="Arial" w:hAnsi="Arial" w:cs="Arial"/>
          <w:color w:val="000000" w:themeColor="text1"/>
          <w:lang w:val="cy-GB"/>
        </w:rPr>
      </w:pPr>
      <w:r w:rsidRPr="003B782C">
        <w:rPr>
          <w:rFonts w:ascii="Arial" w:hAnsi="Arial" w:cs="Arial"/>
          <w:color w:val="000000" w:themeColor="text1"/>
          <w:lang w:val="cy-GB"/>
        </w:rPr>
        <w:t xml:space="preserve">Oedolion sy’n </w:t>
      </w:r>
      <w:r w:rsidR="00B80EF4">
        <w:rPr>
          <w:rFonts w:ascii="Arial" w:hAnsi="Arial" w:cs="Arial"/>
          <w:color w:val="000000" w:themeColor="text1"/>
          <w:lang w:val="cy-GB"/>
        </w:rPr>
        <w:t>hunan-</w:t>
      </w:r>
      <w:r w:rsidRPr="003B782C">
        <w:rPr>
          <w:rFonts w:ascii="Arial" w:hAnsi="Arial" w:cs="Arial"/>
          <w:color w:val="000000" w:themeColor="text1"/>
          <w:lang w:val="cy-GB"/>
        </w:rPr>
        <w:t>esgeuluso yn cael eu grymuso, i’r graddau y mae hynny’n bosibl i ddeall goblygiadau eu hymddygiadau hunan-esgeuluso</w:t>
      </w:r>
      <w:r w:rsidR="00B80EF4">
        <w:rPr>
          <w:rFonts w:ascii="Arial" w:hAnsi="Arial" w:cs="Arial"/>
          <w:color w:val="000000" w:themeColor="text1"/>
          <w:lang w:val="cy-GB"/>
        </w:rPr>
        <w:t>;</w:t>
      </w:r>
    </w:p>
    <w:p w14:paraId="27D5543B" w14:textId="34DC0765" w:rsidR="00751DF7" w:rsidRPr="003B782C" w:rsidRDefault="003167CA" w:rsidP="002E2857">
      <w:pPr>
        <w:numPr>
          <w:ilvl w:val="0"/>
          <w:numId w:val="16"/>
        </w:numPr>
        <w:jc w:val="both"/>
        <w:rPr>
          <w:rFonts w:ascii="Arial" w:hAnsi="Arial" w:cs="Arial"/>
          <w:color w:val="000000" w:themeColor="text1"/>
          <w:lang w:val="cy-GB"/>
        </w:rPr>
      </w:pPr>
      <w:r w:rsidRPr="003B782C">
        <w:rPr>
          <w:rFonts w:ascii="Arial" w:hAnsi="Arial" w:cs="Arial"/>
          <w:color w:val="000000" w:themeColor="text1"/>
          <w:lang w:val="cy-GB"/>
        </w:rPr>
        <w:t xml:space="preserve">Dealltwriaeth a chydnabyddiaeth amlasiantaethol gyffredin o’r materion </w:t>
      </w:r>
      <w:r w:rsidR="001D3EAB" w:rsidRPr="003B782C">
        <w:rPr>
          <w:rFonts w:ascii="Arial" w:hAnsi="Arial" w:cs="Arial"/>
          <w:color w:val="000000" w:themeColor="text1"/>
          <w:lang w:val="cy-GB"/>
        </w:rPr>
        <w:t xml:space="preserve">sy’n gysylltiedig â gweithio gydag oedolion sy’n </w:t>
      </w:r>
      <w:r w:rsidR="001E0A30">
        <w:rPr>
          <w:rFonts w:ascii="Arial" w:hAnsi="Arial" w:cs="Arial"/>
          <w:color w:val="000000" w:themeColor="text1"/>
          <w:lang w:val="cy-GB"/>
        </w:rPr>
        <w:t>hunan-</w:t>
      </w:r>
      <w:r w:rsidR="001D3EAB" w:rsidRPr="003B782C">
        <w:rPr>
          <w:rFonts w:ascii="Arial" w:hAnsi="Arial" w:cs="Arial"/>
          <w:color w:val="000000" w:themeColor="text1"/>
          <w:lang w:val="cy-GB"/>
        </w:rPr>
        <w:t>esgeuluso</w:t>
      </w:r>
      <w:r w:rsidR="001E0A30">
        <w:rPr>
          <w:rFonts w:ascii="Arial" w:hAnsi="Arial" w:cs="Arial"/>
          <w:color w:val="000000" w:themeColor="text1"/>
          <w:lang w:val="cy-GB"/>
        </w:rPr>
        <w:t>;</w:t>
      </w:r>
    </w:p>
    <w:p w14:paraId="3E0D1F18" w14:textId="6D24CE95" w:rsidR="00751DF7" w:rsidRPr="003B782C" w:rsidRDefault="00862C4E" w:rsidP="002E2857">
      <w:pPr>
        <w:numPr>
          <w:ilvl w:val="0"/>
          <w:numId w:val="16"/>
        </w:numPr>
        <w:jc w:val="both"/>
        <w:rPr>
          <w:rFonts w:ascii="Arial" w:hAnsi="Arial" w:cs="Arial"/>
          <w:color w:val="000000" w:themeColor="text1"/>
          <w:lang w:val="cy-GB"/>
        </w:rPr>
      </w:pPr>
      <w:r w:rsidRPr="003B782C">
        <w:rPr>
          <w:rFonts w:ascii="Arial" w:hAnsi="Arial" w:cs="Arial"/>
          <w:color w:val="000000" w:themeColor="text1"/>
          <w:lang w:val="cy-GB"/>
        </w:rPr>
        <w:t>Dulliau gweithio ac ymarfer amlasiantaethol effeithiol</w:t>
      </w:r>
      <w:r w:rsidR="00751DF7" w:rsidRPr="003B782C">
        <w:rPr>
          <w:rFonts w:ascii="Arial" w:hAnsi="Arial" w:cs="Arial"/>
          <w:color w:val="000000" w:themeColor="text1"/>
          <w:lang w:val="cy-GB"/>
        </w:rPr>
        <w:t xml:space="preserve">, </w:t>
      </w:r>
      <w:r w:rsidRPr="003B782C">
        <w:rPr>
          <w:rFonts w:ascii="Arial" w:hAnsi="Arial" w:cs="Arial"/>
          <w:color w:val="000000" w:themeColor="text1"/>
          <w:lang w:val="cy-GB"/>
        </w:rPr>
        <w:t>boed o fewn ym</w:t>
      </w:r>
      <w:r w:rsidR="00F864BF">
        <w:rPr>
          <w:rFonts w:ascii="Arial" w:hAnsi="Arial" w:cs="Arial"/>
          <w:color w:val="000000" w:themeColor="text1"/>
          <w:lang w:val="cy-GB"/>
        </w:rPr>
        <w:t>holiad</w:t>
      </w:r>
      <w:r w:rsidRPr="003B782C">
        <w:rPr>
          <w:rFonts w:ascii="Arial" w:hAnsi="Arial" w:cs="Arial"/>
          <w:color w:val="000000" w:themeColor="text1"/>
          <w:lang w:val="cy-GB"/>
        </w:rPr>
        <w:t xml:space="preserve"> diogelu Adran </w:t>
      </w:r>
      <w:r w:rsidR="00751DF7" w:rsidRPr="003B782C">
        <w:rPr>
          <w:rFonts w:ascii="Arial" w:hAnsi="Arial" w:cs="Arial"/>
          <w:color w:val="000000" w:themeColor="text1"/>
          <w:lang w:val="cy-GB"/>
        </w:rPr>
        <w:t>126</w:t>
      </w:r>
      <w:r w:rsidR="00751DF7" w:rsidRPr="003B782C">
        <w:rPr>
          <w:rStyle w:val="FootnoteReference"/>
          <w:rFonts w:ascii="Arial" w:hAnsi="Arial" w:cs="Arial"/>
          <w:color w:val="000000" w:themeColor="text1"/>
          <w:lang w:val="cy-GB"/>
        </w:rPr>
        <w:footnoteReference w:id="1"/>
      </w:r>
      <w:r w:rsidR="00751DF7"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neu y tu allan </w:t>
      </w:r>
      <w:r w:rsidR="00DA5638" w:rsidRPr="003B782C">
        <w:rPr>
          <w:rFonts w:ascii="Arial" w:hAnsi="Arial" w:cs="Arial"/>
          <w:color w:val="000000" w:themeColor="text1"/>
          <w:lang w:val="cy-GB"/>
        </w:rPr>
        <w:t>i ym</w:t>
      </w:r>
      <w:r w:rsidR="00F864BF">
        <w:rPr>
          <w:rFonts w:ascii="Arial" w:hAnsi="Arial" w:cs="Arial"/>
          <w:color w:val="000000" w:themeColor="text1"/>
          <w:lang w:val="cy-GB"/>
        </w:rPr>
        <w:t>holiad</w:t>
      </w:r>
      <w:r w:rsidR="00DA5638" w:rsidRPr="003B782C">
        <w:rPr>
          <w:rFonts w:ascii="Arial" w:hAnsi="Arial" w:cs="Arial"/>
          <w:color w:val="000000" w:themeColor="text1"/>
          <w:lang w:val="cy-GB"/>
        </w:rPr>
        <w:t xml:space="preserve"> o’r fath</w:t>
      </w:r>
      <w:r w:rsidR="00751DF7" w:rsidRPr="003B782C">
        <w:rPr>
          <w:rFonts w:ascii="Arial" w:hAnsi="Arial" w:cs="Arial"/>
          <w:color w:val="000000" w:themeColor="text1"/>
          <w:lang w:val="cy-GB"/>
        </w:rPr>
        <w:t xml:space="preserve">. </w:t>
      </w:r>
      <w:r w:rsidR="00B64F06" w:rsidRPr="003B782C">
        <w:rPr>
          <w:rFonts w:ascii="Arial" w:hAnsi="Arial" w:cs="Arial"/>
          <w:color w:val="000000" w:themeColor="text1"/>
          <w:lang w:val="cy-GB"/>
        </w:rPr>
        <w:t>Penderfynir</w:t>
      </w:r>
      <w:r w:rsidR="00DA5638" w:rsidRPr="003B782C">
        <w:rPr>
          <w:rFonts w:ascii="Arial" w:hAnsi="Arial" w:cs="Arial"/>
          <w:color w:val="000000" w:themeColor="text1"/>
          <w:lang w:val="cy-GB"/>
        </w:rPr>
        <w:t xml:space="preserve"> ar sail achosion unigol </w:t>
      </w:r>
      <w:r w:rsidR="00B64F06" w:rsidRPr="003B782C">
        <w:rPr>
          <w:rFonts w:ascii="Arial" w:hAnsi="Arial" w:cs="Arial"/>
          <w:color w:val="000000" w:themeColor="text1"/>
          <w:lang w:val="cy-GB"/>
        </w:rPr>
        <w:t>p’un ai’r awdurdod lleol ynteu asiantaeth arall fydd yr asiantaeth arweiniol</w:t>
      </w:r>
      <w:r w:rsidR="00751DF7" w:rsidRPr="003B782C">
        <w:rPr>
          <w:rFonts w:ascii="Arial" w:hAnsi="Arial" w:cs="Arial"/>
          <w:color w:val="000000" w:themeColor="text1"/>
          <w:lang w:val="cy-GB"/>
        </w:rPr>
        <w:t xml:space="preserve">. </w:t>
      </w:r>
      <w:r w:rsidR="00B64F06" w:rsidRPr="003B782C">
        <w:rPr>
          <w:rFonts w:ascii="Arial" w:hAnsi="Arial" w:cs="Arial"/>
          <w:color w:val="000000" w:themeColor="text1"/>
          <w:lang w:val="cy-GB"/>
        </w:rPr>
        <w:t>Gweler y siart llif yn Atodiad</w:t>
      </w:r>
      <w:r w:rsidR="002E2857" w:rsidRPr="003B782C">
        <w:rPr>
          <w:rFonts w:ascii="Arial" w:hAnsi="Arial" w:cs="Arial"/>
          <w:color w:val="000000" w:themeColor="text1"/>
          <w:lang w:val="cy-GB"/>
        </w:rPr>
        <w:t xml:space="preserve"> 1</w:t>
      </w:r>
      <w:r w:rsidR="00451021">
        <w:rPr>
          <w:rFonts w:ascii="Arial" w:hAnsi="Arial" w:cs="Arial"/>
          <w:color w:val="000000" w:themeColor="text1"/>
          <w:lang w:val="cy-GB"/>
        </w:rPr>
        <w:t>;</w:t>
      </w:r>
    </w:p>
    <w:p w14:paraId="3E8339F3" w14:textId="3E391F93" w:rsidR="00751DF7" w:rsidRPr="003B782C" w:rsidRDefault="00DA6409" w:rsidP="002E2857">
      <w:pPr>
        <w:numPr>
          <w:ilvl w:val="0"/>
          <w:numId w:val="16"/>
        </w:numPr>
        <w:jc w:val="both"/>
        <w:rPr>
          <w:rFonts w:ascii="Arial" w:hAnsi="Arial" w:cs="Arial"/>
          <w:color w:val="000000" w:themeColor="text1"/>
          <w:lang w:val="cy-GB"/>
        </w:rPr>
      </w:pPr>
      <w:r w:rsidRPr="003B782C">
        <w:rPr>
          <w:rFonts w:ascii="Arial" w:hAnsi="Arial" w:cs="Arial"/>
          <w:color w:val="000000" w:themeColor="text1"/>
          <w:lang w:val="cy-GB"/>
        </w:rPr>
        <w:t>Pryderon yn cael eu blaenoriaethu’n briodol</w:t>
      </w:r>
      <w:r w:rsidR="009F35F6">
        <w:rPr>
          <w:rFonts w:ascii="Arial" w:hAnsi="Arial" w:cs="Arial"/>
          <w:color w:val="000000" w:themeColor="text1"/>
          <w:lang w:val="cy-GB"/>
        </w:rPr>
        <w:t>,</w:t>
      </w:r>
      <w:r w:rsidRPr="003B782C">
        <w:rPr>
          <w:rFonts w:ascii="Arial" w:hAnsi="Arial" w:cs="Arial"/>
          <w:color w:val="000000" w:themeColor="text1"/>
          <w:lang w:val="cy-GB"/>
        </w:rPr>
        <w:t xml:space="preserve"> </w:t>
      </w:r>
      <w:r w:rsidR="00A2570E" w:rsidRPr="003B782C">
        <w:rPr>
          <w:rFonts w:ascii="Arial" w:hAnsi="Arial" w:cs="Arial"/>
          <w:color w:val="000000" w:themeColor="text1"/>
          <w:lang w:val="cy-GB"/>
        </w:rPr>
        <w:t>ac ymateb cymesur i lefel y risg i’r oedolyn sy’n wynebu risg ac eraill</w:t>
      </w:r>
      <w:r w:rsidR="00451021">
        <w:rPr>
          <w:rFonts w:ascii="Arial" w:hAnsi="Arial" w:cs="Arial"/>
          <w:color w:val="000000" w:themeColor="text1"/>
          <w:lang w:val="cy-GB"/>
        </w:rPr>
        <w:t>;</w:t>
      </w:r>
    </w:p>
    <w:p w14:paraId="4B52F1A0" w14:textId="61B15173" w:rsidR="00751DF7" w:rsidRPr="003B782C" w:rsidRDefault="00751DF7" w:rsidP="002E2857">
      <w:pPr>
        <w:numPr>
          <w:ilvl w:val="0"/>
          <w:numId w:val="16"/>
        </w:numPr>
        <w:jc w:val="both"/>
        <w:rPr>
          <w:rFonts w:ascii="Arial" w:hAnsi="Arial" w:cs="Arial"/>
          <w:color w:val="000000" w:themeColor="text1"/>
          <w:lang w:val="cy-GB"/>
        </w:rPr>
      </w:pPr>
      <w:r w:rsidRPr="003B782C">
        <w:rPr>
          <w:rFonts w:ascii="Arial" w:hAnsi="Arial" w:cs="Arial"/>
          <w:color w:val="000000" w:themeColor="text1"/>
          <w:lang w:val="cy-GB"/>
        </w:rPr>
        <w:t>A</w:t>
      </w:r>
      <w:r w:rsidR="00A2570E" w:rsidRPr="003B782C">
        <w:rPr>
          <w:rFonts w:ascii="Arial" w:hAnsi="Arial" w:cs="Arial"/>
          <w:color w:val="000000" w:themeColor="text1"/>
          <w:lang w:val="cy-GB"/>
        </w:rPr>
        <w:t>siantaethau a sefydliadau yn cynnal eu dyletswydd i ofalu</w:t>
      </w:r>
      <w:r w:rsidRPr="003B782C">
        <w:rPr>
          <w:rFonts w:ascii="Arial" w:hAnsi="Arial" w:cs="Arial"/>
          <w:color w:val="000000" w:themeColor="text1"/>
          <w:lang w:val="cy-GB"/>
        </w:rPr>
        <w:t>. </w:t>
      </w:r>
    </w:p>
    <w:p w14:paraId="480C5281" w14:textId="77777777" w:rsidR="00751DF7" w:rsidRPr="003B782C" w:rsidRDefault="00751DF7" w:rsidP="00751DF7">
      <w:pPr>
        <w:jc w:val="both"/>
        <w:textAlignment w:val="top"/>
        <w:rPr>
          <w:rFonts w:ascii="Arial" w:eastAsia="Times New Roman" w:hAnsi="Arial" w:cs="Arial"/>
          <w:color w:val="000000" w:themeColor="text1"/>
          <w:lang w:val="cy-GB" w:eastAsia="en-GB"/>
        </w:rPr>
      </w:pPr>
    </w:p>
    <w:p w14:paraId="1BC5EE5D" w14:textId="62E88559" w:rsidR="00B35DA1" w:rsidRPr="003B782C" w:rsidRDefault="00451021" w:rsidP="00751DF7">
      <w:pPr>
        <w:jc w:val="both"/>
        <w:textAlignment w:val="top"/>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Gwneir hyn </w:t>
      </w:r>
      <w:r w:rsidR="00A2570E" w:rsidRPr="003B782C">
        <w:rPr>
          <w:rFonts w:ascii="Arial" w:eastAsia="Times New Roman" w:hAnsi="Arial" w:cs="Arial"/>
          <w:color w:val="000000" w:themeColor="text1"/>
          <w:lang w:val="cy-GB" w:eastAsia="en-GB"/>
        </w:rPr>
        <w:t>drwy</w:t>
      </w:r>
      <w:r w:rsidR="00B35DA1" w:rsidRPr="003B782C">
        <w:rPr>
          <w:rFonts w:ascii="Arial" w:eastAsia="Times New Roman" w:hAnsi="Arial" w:cs="Arial"/>
          <w:color w:val="000000" w:themeColor="text1"/>
          <w:lang w:val="cy-GB" w:eastAsia="en-GB"/>
        </w:rPr>
        <w:t>:</w:t>
      </w:r>
    </w:p>
    <w:p w14:paraId="135634EA" w14:textId="77777777" w:rsidR="009B1F8F" w:rsidRPr="003B782C" w:rsidRDefault="009B1F8F" w:rsidP="009B1F8F">
      <w:pPr>
        <w:pStyle w:val="ListParagraph"/>
        <w:autoSpaceDE w:val="0"/>
        <w:autoSpaceDN w:val="0"/>
        <w:adjustRightInd w:val="0"/>
        <w:ind w:left="375"/>
        <w:jc w:val="both"/>
        <w:rPr>
          <w:rFonts w:ascii="Arial" w:hAnsi="Arial" w:cs="Arial"/>
          <w:color w:val="000000" w:themeColor="text1"/>
          <w:lang w:val="cy-GB"/>
        </w:rPr>
      </w:pPr>
    </w:p>
    <w:p w14:paraId="6D38A14A" w14:textId="400EB218" w:rsidR="009B1F8F" w:rsidRPr="003B782C" w:rsidRDefault="00A2570E" w:rsidP="00E47045">
      <w:pPr>
        <w:pStyle w:val="ListParagraph"/>
        <w:numPr>
          <w:ilvl w:val="0"/>
          <w:numId w:val="12"/>
        </w:num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 xml:space="preserve">Hybu </w:t>
      </w:r>
      <w:r w:rsidR="00B9420A" w:rsidRPr="003B782C">
        <w:rPr>
          <w:rFonts w:ascii="Arial" w:hAnsi="Arial" w:cs="Arial"/>
          <w:color w:val="000000" w:themeColor="text1"/>
          <w:lang w:val="cy-GB"/>
        </w:rPr>
        <w:t>dull gweithredu sy’n canolbwyntio ar yr unigolyn</w:t>
      </w:r>
      <w:r w:rsidR="00451021">
        <w:rPr>
          <w:rFonts w:ascii="Arial" w:hAnsi="Arial" w:cs="Arial"/>
          <w:color w:val="000000" w:themeColor="text1"/>
          <w:lang w:val="cy-GB"/>
        </w:rPr>
        <w:t>,</w:t>
      </w:r>
      <w:r w:rsidR="00B9420A" w:rsidRPr="003B782C">
        <w:rPr>
          <w:rFonts w:ascii="Arial" w:hAnsi="Arial" w:cs="Arial"/>
          <w:color w:val="000000" w:themeColor="text1"/>
          <w:lang w:val="cy-GB"/>
        </w:rPr>
        <w:t xml:space="preserve"> ac sy’n cefnogi hawliau’r oedolyn i gael ei drin â pharch ac urddas</w:t>
      </w:r>
      <w:r w:rsidR="00884749" w:rsidRPr="003B782C">
        <w:rPr>
          <w:rFonts w:ascii="Arial" w:hAnsi="Arial" w:cs="Arial"/>
          <w:color w:val="000000" w:themeColor="text1"/>
          <w:lang w:val="cy-GB"/>
        </w:rPr>
        <w:t xml:space="preserve">, </w:t>
      </w:r>
      <w:r w:rsidR="00B9420A" w:rsidRPr="003B782C">
        <w:rPr>
          <w:rFonts w:ascii="Arial" w:hAnsi="Arial" w:cs="Arial"/>
          <w:color w:val="000000" w:themeColor="text1"/>
          <w:lang w:val="cy-GB"/>
        </w:rPr>
        <w:t>i fod â rheolaeth dros ei fywyd</w:t>
      </w:r>
      <w:r w:rsidR="00884749" w:rsidRPr="003B782C">
        <w:rPr>
          <w:rFonts w:ascii="Arial" w:hAnsi="Arial" w:cs="Arial"/>
          <w:color w:val="000000" w:themeColor="text1"/>
          <w:lang w:val="cy-GB"/>
        </w:rPr>
        <w:t>, a</w:t>
      </w:r>
      <w:r w:rsidR="00B9420A" w:rsidRPr="003B782C">
        <w:rPr>
          <w:rFonts w:ascii="Arial" w:hAnsi="Arial" w:cs="Arial"/>
          <w:color w:val="000000" w:themeColor="text1"/>
          <w:lang w:val="cy-GB"/>
        </w:rPr>
        <w:t xml:space="preserve"> chyn belled ag y bo hynny’n bosibl</w:t>
      </w:r>
      <w:r w:rsidR="00884749" w:rsidRPr="003B782C">
        <w:rPr>
          <w:rFonts w:ascii="Arial" w:hAnsi="Arial" w:cs="Arial"/>
          <w:color w:val="000000" w:themeColor="text1"/>
          <w:lang w:val="cy-GB"/>
        </w:rPr>
        <w:t xml:space="preserve">, </w:t>
      </w:r>
      <w:r w:rsidR="00B9420A" w:rsidRPr="003B782C">
        <w:rPr>
          <w:rFonts w:ascii="Arial" w:hAnsi="Arial" w:cs="Arial"/>
          <w:color w:val="000000" w:themeColor="text1"/>
          <w:lang w:val="cy-GB"/>
        </w:rPr>
        <w:t>i fyw bywyd annibynnol</w:t>
      </w:r>
      <w:r w:rsidR="00451021">
        <w:rPr>
          <w:rFonts w:ascii="Arial" w:hAnsi="Arial" w:cs="Arial"/>
          <w:color w:val="000000" w:themeColor="text1"/>
          <w:lang w:val="cy-GB"/>
        </w:rPr>
        <w:t>;</w:t>
      </w:r>
    </w:p>
    <w:p w14:paraId="30907B23" w14:textId="092C835B" w:rsidR="009B1F8F" w:rsidRPr="003B782C" w:rsidRDefault="0080007F" w:rsidP="00E47045">
      <w:pPr>
        <w:pStyle w:val="ListParagraph"/>
        <w:numPr>
          <w:ilvl w:val="0"/>
          <w:numId w:val="12"/>
        </w:num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 xml:space="preserve">Helpu i adnabod sefyllfaoedd lle mae </w:t>
      </w:r>
      <w:r w:rsidR="000006F9">
        <w:rPr>
          <w:rFonts w:ascii="Arial" w:hAnsi="Arial" w:cs="Arial"/>
          <w:color w:val="000000" w:themeColor="text1"/>
          <w:lang w:val="cy-GB"/>
        </w:rPr>
        <w:t xml:space="preserve">unigolyn yn </w:t>
      </w:r>
      <w:r w:rsidRPr="003B782C">
        <w:rPr>
          <w:rFonts w:ascii="Arial" w:hAnsi="Arial" w:cs="Arial"/>
          <w:color w:val="000000" w:themeColor="text1"/>
          <w:lang w:val="cy-GB"/>
        </w:rPr>
        <w:t>hunan-esgeuluso</w:t>
      </w:r>
      <w:r w:rsidR="000006F9">
        <w:rPr>
          <w:rFonts w:ascii="Arial" w:hAnsi="Arial" w:cs="Arial"/>
          <w:color w:val="000000" w:themeColor="text1"/>
          <w:lang w:val="cy-GB"/>
        </w:rPr>
        <w:t>;</w:t>
      </w:r>
    </w:p>
    <w:p w14:paraId="31D0ACE1" w14:textId="2B7F22AA" w:rsidR="009B1F8F" w:rsidRPr="003B782C" w:rsidRDefault="0080007F" w:rsidP="00E47045">
      <w:pPr>
        <w:pStyle w:val="ListParagraph"/>
        <w:numPr>
          <w:ilvl w:val="0"/>
          <w:numId w:val="12"/>
        </w:num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 xml:space="preserve">Cynyddu gwybodaeth ac ymwybyddiaeth o’r gwahanol bwerau a dyletswyddau a ddarperir gan y ddeddfwriaeth </w:t>
      </w:r>
      <w:r w:rsidR="00884749" w:rsidRPr="003B782C">
        <w:rPr>
          <w:rFonts w:ascii="Arial" w:hAnsi="Arial" w:cs="Arial"/>
          <w:color w:val="000000" w:themeColor="text1"/>
          <w:lang w:val="cy-GB"/>
        </w:rPr>
        <w:t>a</w:t>
      </w:r>
      <w:r w:rsidRPr="003B782C">
        <w:rPr>
          <w:rFonts w:ascii="Arial" w:hAnsi="Arial" w:cs="Arial"/>
          <w:color w:val="000000" w:themeColor="text1"/>
          <w:lang w:val="cy-GB"/>
        </w:rPr>
        <w:t xml:space="preserve">’u </w:t>
      </w:r>
      <w:r w:rsidR="004D7BB1" w:rsidRPr="003B782C">
        <w:rPr>
          <w:rFonts w:ascii="Arial" w:hAnsi="Arial" w:cs="Arial"/>
          <w:color w:val="000000" w:themeColor="text1"/>
          <w:lang w:val="cy-GB"/>
        </w:rPr>
        <w:t>perthnasedd i’r sefyllfa arbennig ac anghenion oedolion</w:t>
      </w:r>
      <w:r w:rsidR="00884749" w:rsidRPr="003B782C">
        <w:rPr>
          <w:rFonts w:ascii="Arial" w:hAnsi="Arial" w:cs="Arial"/>
          <w:color w:val="000000" w:themeColor="text1"/>
          <w:lang w:val="cy-GB"/>
        </w:rPr>
        <w:t xml:space="preserve">; </w:t>
      </w:r>
      <w:r w:rsidR="004D7BB1" w:rsidRPr="003B782C">
        <w:rPr>
          <w:rFonts w:ascii="Arial" w:hAnsi="Arial" w:cs="Arial"/>
          <w:color w:val="000000" w:themeColor="text1"/>
          <w:lang w:val="cy-GB"/>
        </w:rPr>
        <w:t xml:space="preserve">mae hyn yn cynnwys graddau a chyfyngiadau </w:t>
      </w:r>
      <w:r w:rsidR="00884749" w:rsidRPr="003B782C">
        <w:rPr>
          <w:rFonts w:ascii="Arial" w:hAnsi="Arial" w:cs="Arial"/>
          <w:color w:val="000000" w:themeColor="text1"/>
          <w:lang w:val="cy-GB"/>
        </w:rPr>
        <w:t>‘d</w:t>
      </w:r>
      <w:r w:rsidR="004D7BB1" w:rsidRPr="003B782C">
        <w:rPr>
          <w:rFonts w:ascii="Arial" w:hAnsi="Arial" w:cs="Arial"/>
          <w:color w:val="000000" w:themeColor="text1"/>
          <w:lang w:val="cy-GB"/>
        </w:rPr>
        <w:t>yletswydd gweithwyr proffesiynol i ofalu</w:t>
      </w:r>
      <w:r w:rsidR="00884749" w:rsidRPr="003B782C">
        <w:rPr>
          <w:rFonts w:ascii="Arial" w:hAnsi="Arial" w:cs="Arial"/>
          <w:color w:val="000000" w:themeColor="text1"/>
          <w:lang w:val="cy-GB"/>
        </w:rPr>
        <w:t>’</w:t>
      </w:r>
      <w:r w:rsidR="000006F9">
        <w:rPr>
          <w:rFonts w:ascii="Arial" w:hAnsi="Arial" w:cs="Arial"/>
          <w:color w:val="000000" w:themeColor="text1"/>
          <w:lang w:val="cy-GB"/>
        </w:rPr>
        <w:t>;</w:t>
      </w:r>
    </w:p>
    <w:p w14:paraId="2D85124D" w14:textId="4A7160E1" w:rsidR="009B1F8F" w:rsidRPr="003B782C" w:rsidRDefault="0055198A" w:rsidP="00E47045">
      <w:pPr>
        <w:pStyle w:val="ListParagraph"/>
        <w:numPr>
          <w:ilvl w:val="0"/>
          <w:numId w:val="12"/>
        </w:num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Hyrwyddo cadw at safon</w:t>
      </w:r>
      <w:r w:rsidR="009F35F6">
        <w:rPr>
          <w:rFonts w:ascii="Arial" w:hAnsi="Arial" w:cs="Arial"/>
          <w:color w:val="000000" w:themeColor="text1"/>
          <w:lang w:val="cy-GB"/>
        </w:rPr>
        <w:t>au</w:t>
      </w:r>
      <w:r w:rsidRPr="003B782C">
        <w:rPr>
          <w:rFonts w:ascii="Arial" w:hAnsi="Arial" w:cs="Arial"/>
          <w:color w:val="000000" w:themeColor="text1"/>
          <w:lang w:val="cy-GB"/>
        </w:rPr>
        <w:t xml:space="preserve"> </w:t>
      </w:r>
      <w:r w:rsidR="00784968" w:rsidRPr="003B782C">
        <w:rPr>
          <w:rFonts w:ascii="Arial" w:hAnsi="Arial" w:cs="Arial"/>
          <w:color w:val="000000" w:themeColor="text1"/>
          <w:lang w:val="cy-GB"/>
        </w:rPr>
        <w:t>gofal rhesymol tra’n cyflawni dyletswyddau sy’n ofynnol mewn rôl broffesiynol, er mwyn osgoi niwed y gellir ei ragweld</w:t>
      </w:r>
      <w:r w:rsidR="00AF3637">
        <w:rPr>
          <w:rFonts w:ascii="Arial" w:hAnsi="Arial" w:cs="Arial"/>
          <w:color w:val="000000" w:themeColor="text1"/>
          <w:lang w:val="cy-GB"/>
        </w:rPr>
        <w:t>;</w:t>
      </w:r>
    </w:p>
    <w:p w14:paraId="651BD04A" w14:textId="5EDBD23D" w:rsidR="009B1F8F" w:rsidRPr="003B782C" w:rsidRDefault="00784968" w:rsidP="00E47045">
      <w:pPr>
        <w:pStyle w:val="ListParagraph"/>
        <w:numPr>
          <w:ilvl w:val="0"/>
          <w:numId w:val="12"/>
        </w:num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Hyrwyddo dull gweithredu cymesur i asesu a rheoli risg</w:t>
      </w:r>
      <w:r w:rsidR="00AF3637">
        <w:rPr>
          <w:rFonts w:ascii="Arial" w:hAnsi="Arial" w:cs="Arial"/>
          <w:color w:val="000000" w:themeColor="text1"/>
          <w:lang w:val="cy-GB"/>
        </w:rPr>
        <w:t>;</w:t>
      </w:r>
    </w:p>
    <w:p w14:paraId="77128930" w14:textId="321D61B3" w:rsidR="00751DF7" w:rsidRPr="003B782C" w:rsidRDefault="00DF5477" w:rsidP="00E47045">
      <w:pPr>
        <w:pStyle w:val="ListParagraph"/>
        <w:numPr>
          <w:ilvl w:val="0"/>
          <w:numId w:val="12"/>
        </w:num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Egluro cyfrifoldebau asiantaethau ac ymarferwyr gwahanol, a thrwy wneud hynny hyrwyddo tryloywder</w:t>
      </w:r>
      <w:r w:rsidR="00884749" w:rsidRPr="003B782C">
        <w:rPr>
          <w:rFonts w:ascii="Arial" w:hAnsi="Arial" w:cs="Arial"/>
          <w:color w:val="000000" w:themeColor="text1"/>
          <w:lang w:val="cy-GB"/>
        </w:rPr>
        <w:t>, a</w:t>
      </w:r>
      <w:r w:rsidRPr="003B782C">
        <w:rPr>
          <w:rFonts w:ascii="Arial" w:hAnsi="Arial" w:cs="Arial"/>
          <w:color w:val="000000" w:themeColor="text1"/>
          <w:lang w:val="cy-GB"/>
        </w:rPr>
        <w:t>tebolrwydd</w:t>
      </w:r>
      <w:r w:rsidR="00884749" w:rsidRPr="003B782C">
        <w:rPr>
          <w:rFonts w:ascii="Arial" w:hAnsi="Arial" w:cs="Arial"/>
          <w:color w:val="000000" w:themeColor="text1"/>
          <w:lang w:val="cy-GB"/>
        </w:rPr>
        <w:t xml:space="preserve">, </w:t>
      </w:r>
      <w:r w:rsidRPr="003B782C">
        <w:rPr>
          <w:rFonts w:ascii="Arial" w:hAnsi="Arial" w:cs="Arial"/>
          <w:color w:val="000000" w:themeColor="text1"/>
          <w:lang w:val="cy-GB"/>
        </w:rPr>
        <w:t>tystiolaeth o brosesau gwneud penderfyniadau</w:t>
      </w:r>
      <w:r w:rsidR="00884749" w:rsidRPr="003B782C">
        <w:rPr>
          <w:rFonts w:ascii="Arial" w:hAnsi="Arial" w:cs="Arial"/>
          <w:color w:val="000000" w:themeColor="text1"/>
          <w:lang w:val="cy-GB"/>
        </w:rPr>
        <w:t xml:space="preserve">, </w:t>
      </w:r>
      <w:r w:rsidR="00875C41" w:rsidRPr="003B782C">
        <w:rPr>
          <w:rFonts w:ascii="Arial" w:hAnsi="Arial" w:cs="Arial"/>
          <w:color w:val="000000" w:themeColor="text1"/>
          <w:lang w:val="cy-GB"/>
        </w:rPr>
        <w:t>camau a gymerwyd a hyrwyddo lefel briodol o ymyrryd drwy ddull gweithredu amlasiantaethol</w:t>
      </w:r>
      <w:r w:rsidR="00884749" w:rsidRPr="003B782C">
        <w:rPr>
          <w:rFonts w:ascii="Arial" w:hAnsi="Arial" w:cs="Arial"/>
          <w:color w:val="000000" w:themeColor="text1"/>
          <w:lang w:val="cy-GB"/>
        </w:rPr>
        <w:t xml:space="preserve">.  </w:t>
      </w:r>
    </w:p>
    <w:p w14:paraId="1D25DC44" w14:textId="77777777" w:rsidR="00435C7F" w:rsidRPr="003B782C" w:rsidRDefault="00435C7F" w:rsidP="002E282B">
      <w:pPr>
        <w:autoSpaceDE w:val="0"/>
        <w:autoSpaceDN w:val="0"/>
        <w:adjustRightInd w:val="0"/>
        <w:jc w:val="both"/>
        <w:rPr>
          <w:rFonts w:ascii="Arial" w:hAnsi="Arial" w:cs="Arial"/>
          <w:color w:val="000000" w:themeColor="text1"/>
          <w:lang w:val="cy-GB"/>
        </w:rPr>
      </w:pPr>
    </w:p>
    <w:p w14:paraId="507FF0D9" w14:textId="30E8E736" w:rsidR="00350416" w:rsidRPr="003B782C" w:rsidRDefault="002E282B"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color w:val="000000" w:themeColor="text1"/>
          <w:lang w:val="cy-GB"/>
        </w:rPr>
      </w:pPr>
      <w:r w:rsidRPr="003B782C">
        <w:rPr>
          <w:rFonts w:ascii="Arial" w:eastAsia="Times New Roman" w:hAnsi="Arial" w:cs="Arial"/>
          <w:b/>
          <w:bCs/>
          <w:color w:val="000000" w:themeColor="text1"/>
          <w:lang w:val="cy-GB" w:eastAsia="en-GB"/>
        </w:rPr>
        <w:t>D</w:t>
      </w:r>
      <w:r w:rsidR="00875C41" w:rsidRPr="003B782C">
        <w:rPr>
          <w:rFonts w:ascii="Arial" w:eastAsia="Times New Roman" w:hAnsi="Arial" w:cs="Arial"/>
          <w:b/>
          <w:bCs/>
          <w:color w:val="000000" w:themeColor="text1"/>
          <w:lang w:val="cy-GB" w:eastAsia="en-GB"/>
        </w:rPr>
        <w:t>IFFINIADAU</w:t>
      </w:r>
      <w:r w:rsidRPr="003B782C">
        <w:rPr>
          <w:rFonts w:ascii="Arial" w:eastAsia="Times New Roman" w:hAnsi="Arial" w:cs="Arial"/>
          <w:b/>
          <w:bCs/>
          <w:color w:val="000000" w:themeColor="text1"/>
          <w:lang w:val="cy-GB" w:eastAsia="en-GB"/>
        </w:rPr>
        <w:t xml:space="preserve"> </w:t>
      </w:r>
    </w:p>
    <w:p w14:paraId="57478DFF" w14:textId="77777777" w:rsidR="002E282B" w:rsidRPr="003B782C" w:rsidRDefault="002E282B" w:rsidP="002E282B">
      <w:pPr>
        <w:autoSpaceDE w:val="0"/>
        <w:autoSpaceDN w:val="0"/>
        <w:adjustRightInd w:val="0"/>
        <w:jc w:val="both"/>
        <w:rPr>
          <w:rFonts w:ascii="Arial" w:hAnsi="Arial" w:cs="Arial"/>
          <w:color w:val="000000" w:themeColor="text1"/>
          <w:lang w:val="cy-GB"/>
        </w:rPr>
      </w:pPr>
    </w:p>
    <w:p w14:paraId="6F1F4F51" w14:textId="063745D6" w:rsidR="00350416" w:rsidRPr="003B782C" w:rsidRDefault="00875C41" w:rsidP="002E282B">
      <w:pPr>
        <w:jc w:val="both"/>
        <w:rPr>
          <w:rFonts w:ascii="Arial" w:hAnsi="Arial" w:cs="Arial"/>
          <w:bCs/>
          <w:color w:val="000000" w:themeColor="text1"/>
          <w:lang w:val="cy-GB"/>
        </w:rPr>
      </w:pPr>
      <w:r w:rsidRPr="003B782C">
        <w:rPr>
          <w:rFonts w:ascii="Arial" w:hAnsi="Arial" w:cs="Arial"/>
          <w:bCs/>
          <w:color w:val="000000" w:themeColor="text1"/>
          <w:lang w:val="cy-GB"/>
        </w:rPr>
        <w:t>Mae’r diffiniadau a ganlyn yn berthnasol i’r Canllawiau Polisi ac Ymarfer hyn</w:t>
      </w:r>
      <w:r w:rsidR="00350416" w:rsidRPr="003B782C">
        <w:rPr>
          <w:rFonts w:ascii="Arial" w:hAnsi="Arial" w:cs="Arial"/>
          <w:bCs/>
          <w:color w:val="000000" w:themeColor="text1"/>
          <w:lang w:val="cy-GB"/>
        </w:rPr>
        <w:t xml:space="preserve">: </w:t>
      </w:r>
    </w:p>
    <w:p w14:paraId="1F32D4E8" w14:textId="77777777" w:rsidR="002E282B" w:rsidRPr="003B782C" w:rsidRDefault="002E282B" w:rsidP="002E282B">
      <w:pPr>
        <w:jc w:val="both"/>
        <w:rPr>
          <w:rFonts w:ascii="Arial" w:hAnsi="Arial" w:cs="Arial"/>
          <w:b/>
          <w:bCs/>
          <w:color w:val="000000" w:themeColor="text1"/>
          <w:lang w:val="cy-GB"/>
        </w:rPr>
      </w:pPr>
    </w:p>
    <w:p w14:paraId="7C1E9322" w14:textId="05F62BCA" w:rsidR="001C5674" w:rsidRPr="003B782C" w:rsidRDefault="00875C41" w:rsidP="002E282B">
      <w:pPr>
        <w:jc w:val="both"/>
        <w:rPr>
          <w:rFonts w:ascii="Arial" w:hAnsi="Arial" w:cs="Arial"/>
          <w:b/>
          <w:bCs/>
          <w:color w:val="000000" w:themeColor="text1"/>
          <w:lang w:val="cy-GB"/>
        </w:rPr>
      </w:pPr>
      <w:r w:rsidRPr="003B782C">
        <w:rPr>
          <w:rFonts w:ascii="Arial" w:hAnsi="Arial" w:cs="Arial"/>
          <w:b/>
          <w:bCs/>
          <w:color w:val="000000" w:themeColor="text1"/>
          <w:lang w:val="cy-GB"/>
        </w:rPr>
        <w:t>Hunan-esgeuluso</w:t>
      </w:r>
      <w:r w:rsidR="00F21773" w:rsidRPr="003B782C">
        <w:rPr>
          <w:rFonts w:ascii="Arial" w:hAnsi="Arial" w:cs="Arial"/>
          <w:b/>
          <w:bCs/>
          <w:color w:val="000000" w:themeColor="text1"/>
          <w:lang w:val="cy-GB"/>
        </w:rPr>
        <w:t xml:space="preserve"> </w:t>
      </w:r>
    </w:p>
    <w:p w14:paraId="3BFF6ACD" w14:textId="77777777" w:rsidR="002E282B" w:rsidRPr="003B782C" w:rsidRDefault="002E282B" w:rsidP="002E282B">
      <w:pPr>
        <w:jc w:val="both"/>
        <w:rPr>
          <w:rFonts w:ascii="Arial" w:hAnsi="Arial" w:cs="Arial"/>
          <w:b/>
          <w:bCs/>
          <w:color w:val="000000" w:themeColor="text1"/>
          <w:lang w:val="cy-GB"/>
        </w:rPr>
      </w:pPr>
    </w:p>
    <w:p w14:paraId="50B1003B" w14:textId="5AF6C2E5" w:rsidR="001C5674" w:rsidRPr="003B782C" w:rsidRDefault="00AD042F" w:rsidP="002E282B">
      <w:pPr>
        <w:jc w:val="both"/>
        <w:rPr>
          <w:rFonts w:ascii="Arial" w:hAnsi="Arial" w:cs="Arial"/>
          <w:color w:val="000000" w:themeColor="text1"/>
          <w:lang w:val="cy-GB"/>
        </w:rPr>
      </w:pPr>
      <w:r w:rsidRPr="003B782C">
        <w:rPr>
          <w:rFonts w:ascii="Arial" w:hAnsi="Arial" w:cs="Arial"/>
          <w:color w:val="000000" w:themeColor="text1"/>
          <w:lang w:val="cy-GB"/>
        </w:rPr>
        <w:t xml:space="preserve">Nid oes diffiniad gweithredol o hunan-esgeuluso sy’n cael ei dderbyn yn genedlaethol </w:t>
      </w:r>
      <w:r w:rsidR="00504690" w:rsidRPr="003B782C">
        <w:rPr>
          <w:rFonts w:ascii="Arial" w:hAnsi="Arial" w:cs="Arial"/>
          <w:color w:val="000000" w:themeColor="text1"/>
          <w:lang w:val="cy-GB"/>
        </w:rPr>
        <w:t>nac yn rhyngwladol oherwydd dynameg a chymhlethdod hunan-esgeuluso</w:t>
      </w:r>
      <w:r w:rsidR="001C5674" w:rsidRPr="003B782C">
        <w:rPr>
          <w:rFonts w:ascii="Arial" w:hAnsi="Arial" w:cs="Arial"/>
          <w:color w:val="000000" w:themeColor="text1"/>
          <w:lang w:val="cy-GB"/>
        </w:rPr>
        <w:t xml:space="preserve">. </w:t>
      </w:r>
      <w:r w:rsidR="00504690" w:rsidRPr="003B782C">
        <w:rPr>
          <w:rFonts w:ascii="Arial" w:hAnsi="Arial" w:cs="Arial"/>
          <w:color w:val="000000" w:themeColor="text1"/>
          <w:lang w:val="cy-GB"/>
        </w:rPr>
        <w:t>Nid yw Deddf Gwasanaeth</w:t>
      </w:r>
      <w:r w:rsidR="00263A9A">
        <w:rPr>
          <w:rFonts w:ascii="Arial" w:hAnsi="Arial" w:cs="Arial"/>
          <w:color w:val="000000" w:themeColor="text1"/>
          <w:lang w:val="cy-GB"/>
        </w:rPr>
        <w:t>au</w:t>
      </w:r>
      <w:r w:rsidR="00504690" w:rsidRPr="003B782C">
        <w:rPr>
          <w:rFonts w:ascii="Arial" w:hAnsi="Arial" w:cs="Arial"/>
          <w:color w:val="000000" w:themeColor="text1"/>
          <w:lang w:val="cy-GB"/>
        </w:rPr>
        <w:t xml:space="preserve"> Cymdeithasol a Llesiant </w:t>
      </w:r>
      <w:r w:rsidR="00D40A5E" w:rsidRPr="003B782C">
        <w:rPr>
          <w:rFonts w:ascii="Arial" w:hAnsi="Arial" w:cs="Arial"/>
          <w:color w:val="000000" w:themeColor="text1"/>
          <w:lang w:val="cy-GB"/>
        </w:rPr>
        <w:t>(</w:t>
      </w:r>
      <w:r w:rsidR="00504690" w:rsidRPr="003B782C">
        <w:rPr>
          <w:rFonts w:ascii="Arial" w:hAnsi="Arial" w:cs="Arial"/>
          <w:color w:val="000000" w:themeColor="text1"/>
          <w:lang w:val="cy-GB"/>
        </w:rPr>
        <w:t>Cymru</w:t>
      </w:r>
      <w:r w:rsidR="00D40A5E" w:rsidRPr="003B782C">
        <w:rPr>
          <w:rFonts w:ascii="Arial" w:hAnsi="Arial" w:cs="Arial"/>
          <w:color w:val="000000" w:themeColor="text1"/>
          <w:lang w:val="cy-GB"/>
        </w:rPr>
        <w:t xml:space="preserve">) 2014 </w:t>
      </w:r>
      <w:r w:rsidR="00504690" w:rsidRPr="003B782C">
        <w:rPr>
          <w:rFonts w:ascii="Arial" w:hAnsi="Arial" w:cs="Arial"/>
          <w:color w:val="000000" w:themeColor="text1"/>
          <w:lang w:val="cy-GB"/>
        </w:rPr>
        <w:t>yn darparu diffiniad</w:t>
      </w:r>
      <w:r w:rsidR="00263A9A">
        <w:rPr>
          <w:rFonts w:ascii="Arial" w:hAnsi="Arial" w:cs="Arial"/>
          <w:color w:val="000000" w:themeColor="text1"/>
          <w:lang w:val="cy-GB"/>
        </w:rPr>
        <w:t>,</w:t>
      </w:r>
      <w:r w:rsidR="00504690" w:rsidRPr="003B782C">
        <w:rPr>
          <w:rFonts w:ascii="Arial" w:hAnsi="Arial" w:cs="Arial"/>
          <w:color w:val="000000" w:themeColor="text1"/>
          <w:lang w:val="cy-GB"/>
        </w:rPr>
        <w:t xml:space="preserve"> </w:t>
      </w:r>
      <w:r w:rsidR="00D40A5E" w:rsidRPr="003B782C">
        <w:rPr>
          <w:rFonts w:ascii="Arial" w:hAnsi="Arial" w:cs="Arial"/>
          <w:color w:val="000000" w:themeColor="text1"/>
          <w:lang w:val="cy-GB"/>
        </w:rPr>
        <w:t>a</w:t>
      </w:r>
      <w:r w:rsidR="001367CC" w:rsidRPr="003B782C">
        <w:rPr>
          <w:rFonts w:ascii="Arial" w:hAnsi="Arial" w:cs="Arial"/>
          <w:color w:val="000000" w:themeColor="text1"/>
          <w:lang w:val="cy-GB"/>
        </w:rPr>
        <w:t>c mae canllawiau statudol y</w:t>
      </w:r>
      <w:r w:rsidR="00D40A5E" w:rsidRPr="003B782C">
        <w:rPr>
          <w:rFonts w:ascii="Arial" w:hAnsi="Arial" w:cs="Arial"/>
          <w:color w:val="000000" w:themeColor="text1"/>
          <w:lang w:val="cy-GB"/>
        </w:rPr>
        <w:t>n</w:t>
      </w:r>
      <w:r w:rsidR="001367CC" w:rsidRPr="003B782C">
        <w:rPr>
          <w:rFonts w:ascii="Arial" w:hAnsi="Arial" w:cs="Arial"/>
          <w:color w:val="000000" w:themeColor="text1"/>
          <w:lang w:val="cy-GB"/>
        </w:rPr>
        <w:t xml:space="preserve"> ymgorffori hunan-esgeuluso dan gategori esgeuluso</w:t>
      </w:r>
      <w:r w:rsidR="00D40A5E" w:rsidRPr="003B782C">
        <w:rPr>
          <w:rFonts w:ascii="Arial" w:hAnsi="Arial" w:cs="Arial"/>
          <w:color w:val="000000" w:themeColor="text1"/>
          <w:lang w:val="cy-GB"/>
        </w:rPr>
        <w:t xml:space="preserve">. </w:t>
      </w:r>
    </w:p>
    <w:p w14:paraId="3162B565" w14:textId="77777777" w:rsidR="00D40A5E" w:rsidRPr="003B782C" w:rsidRDefault="00D40A5E" w:rsidP="002E282B">
      <w:pPr>
        <w:jc w:val="both"/>
        <w:rPr>
          <w:rFonts w:ascii="Arial" w:hAnsi="Arial" w:cs="Arial"/>
          <w:color w:val="000000" w:themeColor="text1"/>
          <w:lang w:val="cy-GB"/>
        </w:rPr>
      </w:pPr>
    </w:p>
    <w:p w14:paraId="58665B43" w14:textId="55916E82" w:rsidR="00056381" w:rsidRPr="003B782C" w:rsidRDefault="00360AEC" w:rsidP="002E282B">
      <w:pPr>
        <w:jc w:val="both"/>
        <w:rPr>
          <w:rFonts w:ascii="Arial" w:hAnsi="Arial" w:cs="Arial"/>
          <w:color w:val="000000" w:themeColor="text1"/>
          <w:lang w:val="cy-GB"/>
        </w:rPr>
      </w:pPr>
      <w:r w:rsidRPr="003B782C">
        <w:rPr>
          <w:rFonts w:ascii="Arial" w:hAnsi="Arial" w:cs="Arial"/>
          <w:color w:val="000000" w:themeColor="text1"/>
          <w:lang w:val="cy-GB"/>
        </w:rPr>
        <w:lastRenderedPageBreak/>
        <w:t xml:space="preserve">Diffiniad </w:t>
      </w:r>
      <w:r w:rsidR="00F21773" w:rsidRPr="003B782C">
        <w:rPr>
          <w:rFonts w:ascii="Arial" w:hAnsi="Arial" w:cs="Arial"/>
          <w:color w:val="000000" w:themeColor="text1"/>
          <w:lang w:val="cy-GB"/>
        </w:rPr>
        <w:t>Gibbons et al (2006)</w:t>
      </w:r>
      <w:r w:rsidR="00F21773" w:rsidRPr="003B782C">
        <w:rPr>
          <w:rStyle w:val="FootnoteReference"/>
          <w:rFonts w:ascii="Arial" w:hAnsi="Arial" w:cs="Arial"/>
          <w:color w:val="000000" w:themeColor="text1"/>
          <w:lang w:val="cy-GB"/>
        </w:rPr>
        <w:footnoteReference w:id="2"/>
      </w:r>
      <w:r w:rsidR="00F21773" w:rsidRPr="003B782C">
        <w:rPr>
          <w:rFonts w:ascii="Arial" w:hAnsi="Arial" w:cs="Arial"/>
          <w:color w:val="000000" w:themeColor="text1"/>
          <w:lang w:val="cy-GB"/>
        </w:rPr>
        <w:t xml:space="preserve"> </w:t>
      </w:r>
      <w:r w:rsidRPr="003B782C">
        <w:rPr>
          <w:rFonts w:ascii="Arial" w:hAnsi="Arial" w:cs="Arial"/>
          <w:color w:val="000000" w:themeColor="text1"/>
          <w:lang w:val="cy-GB"/>
        </w:rPr>
        <w:t>o</w:t>
      </w:r>
      <w:r w:rsidR="00725D26">
        <w:rPr>
          <w:rFonts w:ascii="Arial" w:hAnsi="Arial" w:cs="Arial"/>
          <w:color w:val="000000" w:themeColor="text1"/>
          <w:lang w:val="cy-GB"/>
        </w:rPr>
        <w:t xml:space="preserve"> </w:t>
      </w:r>
      <w:r w:rsidRPr="003B782C">
        <w:rPr>
          <w:rFonts w:ascii="Arial" w:hAnsi="Arial" w:cs="Arial"/>
          <w:color w:val="000000" w:themeColor="text1"/>
          <w:lang w:val="cy-GB"/>
        </w:rPr>
        <w:t>h</w:t>
      </w:r>
      <w:r w:rsidR="00725D26">
        <w:rPr>
          <w:rFonts w:ascii="Arial" w:hAnsi="Arial" w:cs="Arial"/>
          <w:color w:val="000000" w:themeColor="text1"/>
          <w:lang w:val="cy-GB"/>
        </w:rPr>
        <w:t>unan-esgeuluso</w:t>
      </w:r>
      <w:r w:rsidRPr="003B782C">
        <w:rPr>
          <w:rFonts w:ascii="Arial" w:hAnsi="Arial" w:cs="Arial"/>
          <w:color w:val="000000" w:themeColor="text1"/>
          <w:lang w:val="cy-GB"/>
        </w:rPr>
        <w:t xml:space="preserve"> oedd</w:t>
      </w:r>
      <w:r w:rsidR="002E2857" w:rsidRPr="003B782C">
        <w:rPr>
          <w:rFonts w:ascii="Arial" w:hAnsi="Arial" w:cs="Arial"/>
          <w:i/>
          <w:color w:val="000000" w:themeColor="text1"/>
          <w:lang w:val="cy-GB"/>
        </w:rPr>
        <w:t xml:space="preserve"> ‘</w:t>
      </w:r>
      <w:r w:rsidRPr="003B782C">
        <w:rPr>
          <w:rFonts w:ascii="Arial" w:hAnsi="Arial" w:cs="Arial"/>
          <w:i/>
          <w:color w:val="000000" w:themeColor="text1"/>
          <w:lang w:val="cy-GB"/>
        </w:rPr>
        <w:t>anallu</w:t>
      </w:r>
      <w:r w:rsidR="00582490" w:rsidRPr="003B782C">
        <w:rPr>
          <w:rFonts w:ascii="Arial" w:hAnsi="Arial" w:cs="Arial"/>
          <w:i/>
          <w:color w:val="000000" w:themeColor="text1"/>
          <w:lang w:val="cy-GB"/>
        </w:rPr>
        <w:t xml:space="preserve"> (</w:t>
      </w:r>
      <w:r w:rsidRPr="003B782C">
        <w:rPr>
          <w:rFonts w:ascii="Arial" w:hAnsi="Arial" w:cs="Arial"/>
          <w:i/>
          <w:color w:val="000000" w:themeColor="text1"/>
          <w:lang w:val="cy-GB"/>
        </w:rPr>
        <w:t>bwriadol neu anfwriadol</w:t>
      </w:r>
      <w:r w:rsidR="00F21773" w:rsidRPr="003B782C">
        <w:rPr>
          <w:rFonts w:ascii="Arial" w:hAnsi="Arial" w:cs="Arial"/>
          <w:i/>
          <w:color w:val="000000" w:themeColor="text1"/>
          <w:lang w:val="cy-GB"/>
        </w:rPr>
        <w:t xml:space="preserve">) </w:t>
      </w:r>
      <w:r w:rsidRPr="003B782C">
        <w:rPr>
          <w:rFonts w:ascii="Arial" w:hAnsi="Arial" w:cs="Arial"/>
          <w:i/>
          <w:color w:val="000000" w:themeColor="text1"/>
          <w:lang w:val="cy-GB"/>
        </w:rPr>
        <w:t xml:space="preserve">i </w:t>
      </w:r>
      <w:r w:rsidR="00680312" w:rsidRPr="003B782C">
        <w:rPr>
          <w:rFonts w:ascii="Arial" w:hAnsi="Arial" w:cs="Arial"/>
          <w:i/>
          <w:color w:val="000000" w:themeColor="text1"/>
          <w:lang w:val="cy-GB"/>
        </w:rPr>
        <w:t xml:space="preserve">gynnal safon hunanofal sy’n dderbyniol yn gymdeithasol ac yn ddiwylliannol </w:t>
      </w:r>
      <w:r w:rsidR="00852E47" w:rsidRPr="003B782C">
        <w:rPr>
          <w:rFonts w:ascii="Arial" w:hAnsi="Arial" w:cs="Arial"/>
          <w:i/>
          <w:color w:val="000000" w:themeColor="text1"/>
          <w:lang w:val="cy-GB"/>
        </w:rPr>
        <w:t>â’r posibilrwydd o ganlyniadau difrifol i iechyd a lles y rhai sy’n hunan-esgeuluso ac o bosibl i’w cymuned hefyd</w:t>
      </w:r>
      <w:r w:rsidR="002E2857" w:rsidRPr="003B782C">
        <w:rPr>
          <w:rFonts w:ascii="Arial" w:hAnsi="Arial" w:cs="Arial"/>
          <w:i/>
          <w:color w:val="000000" w:themeColor="text1"/>
          <w:lang w:val="cy-GB"/>
        </w:rPr>
        <w:t>’</w:t>
      </w:r>
      <w:r w:rsidR="00F21773" w:rsidRPr="003B782C">
        <w:rPr>
          <w:rFonts w:ascii="Arial" w:hAnsi="Arial" w:cs="Arial"/>
          <w:color w:val="000000" w:themeColor="text1"/>
          <w:lang w:val="cy-GB"/>
        </w:rPr>
        <w:t>.</w:t>
      </w:r>
      <w:r w:rsidR="001C5674" w:rsidRPr="003B782C">
        <w:rPr>
          <w:rFonts w:ascii="Arial" w:hAnsi="Arial" w:cs="Arial"/>
          <w:color w:val="000000" w:themeColor="text1"/>
          <w:lang w:val="cy-GB"/>
        </w:rPr>
        <w:t xml:space="preserve"> </w:t>
      </w:r>
    </w:p>
    <w:p w14:paraId="2F466393" w14:textId="5F96102E" w:rsidR="00056381" w:rsidRPr="003B782C" w:rsidRDefault="00056381">
      <w:pPr>
        <w:rPr>
          <w:rFonts w:ascii="Arial" w:hAnsi="Arial" w:cs="Arial"/>
          <w:color w:val="000000" w:themeColor="text1"/>
          <w:lang w:val="cy-GB"/>
        </w:rPr>
      </w:pPr>
    </w:p>
    <w:p w14:paraId="01B09D20" w14:textId="71CC4140" w:rsidR="002E282B" w:rsidRPr="003B782C" w:rsidRDefault="008A2365" w:rsidP="002E282B">
      <w:pPr>
        <w:jc w:val="both"/>
        <w:rPr>
          <w:rFonts w:ascii="Arial" w:hAnsi="Arial" w:cs="Arial"/>
          <w:color w:val="000000" w:themeColor="text1"/>
          <w:lang w:val="cy-GB"/>
        </w:rPr>
      </w:pPr>
      <w:r w:rsidRPr="003B782C">
        <w:rPr>
          <w:rFonts w:ascii="Arial" w:hAnsi="Arial" w:cs="Arial"/>
          <w:color w:val="000000" w:themeColor="text1"/>
          <w:lang w:val="cy-GB"/>
        </w:rPr>
        <w:t xml:space="preserve">Darparodd </w:t>
      </w:r>
      <w:r w:rsidR="006F39ED" w:rsidRPr="003B782C">
        <w:rPr>
          <w:rFonts w:ascii="Arial" w:hAnsi="Arial" w:cs="Arial"/>
          <w:color w:val="000000" w:themeColor="text1"/>
          <w:lang w:val="cy-GB"/>
        </w:rPr>
        <w:t xml:space="preserve">y Sefydliad Rhagoriaeth Gofal Cymdeithasol </w:t>
      </w:r>
      <w:r w:rsidR="002E282B" w:rsidRPr="003B782C">
        <w:rPr>
          <w:rFonts w:ascii="Arial" w:hAnsi="Arial" w:cs="Arial"/>
          <w:color w:val="000000" w:themeColor="text1"/>
          <w:lang w:val="cy-GB"/>
        </w:rPr>
        <w:t xml:space="preserve">(SCIE) </w:t>
      </w:r>
      <w:r w:rsidR="008817FE" w:rsidRPr="003B782C">
        <w:rPr>
          <w:rFonts w:ascii="Arial" w:hAnsi="Arial" w:cs="Arial"/>
          <w:color w:val="000000" w:themeColor="text1"/>
          <w:lang w:val="cy-GB"/>
        </w:rPr>
        <w:t xml:space="preserve">fframwaith </w:t>
      </w:r>
      <w:r w:rsidR="00D12DB2" w:rsidRPr="003B782C">
        <w:rPr>
          <w:rFonts w:ascii="Arial" w:hAnsi="Arial" w:cs="Arial"/>
          <w:color w:val="000000" w:themeColor="text1"/>
          <w:lang w:val="cy-GB"/>
        </w:rPr>
        <w:t>ar gyfer ymchwil i hunan-esgeuluso gan nodi tri maes nodweddiadol</w:t>
      </w:r>
      <w:r w:rsidR="002E282B" w:rsidRPr="003B782C">
        <w:rPr>
          <w:rFonts w:ascii="Arial" w:hAnsi="Arial" w:cs="Arial"/>
          <w:color w:val="000000" w:themeColor="text1"/>
          <w:lang w:val="cy-GB"/>
        </w:rPr>
        <w:t xml:space="preserve">: </w:t>
      </w:r>
    </w:p>
    <w:p w14:paraId="6F887823" w14:textId="77777777" w:rsidR="00751DF7" w:rsidRPr="003B782C" w:rsidRDefault="00751DF7" w:rsidP="002E282B">
      <w:pPr>
        <w:jc w:val="both"/>
        <w:rPr>
          <w:rFonts w:ascii="Arial" w:hAnsi="Arial" w:cs="Arial"/>
          <w:color w:val="000000" w:themeColor="text1"/>
          <w:lang w:val="cy-GB"/>
        </w:rPr>
      </w:pPr>
    </w:p>
    <w:p w14:paraId="6175DAAA" w14:textId="0BD6B2D2" w:rsidR="002E282B" w:rsidRPr="003B782C" w:rsidRDefault="00D12DB2" w:rsidP="00E47045">
      <w:pPr>
        <w:pStyle w:val="ListParagraph"/>
        <w:numPr>
          <w:ilvl w:val="0"/>
          <w:numId w:val="28"/>
        </w:numPr>
        <w:jc w:val="both"/>
        <w:rPr>
          <w:rFonts w:ascii="Arial" w:hAnsi="Arial" w:cs="Arial"/>
          <w:color w:val="000000" w:themeColor="text1"/>
          <w:lang w:val="cy-GB"/>
        </w:rPr>
      </w:pPr>
      <w:r w:rsidRPr="003B782C">
        <w:rPr>
          <w:rFonts w:ascii="Arial" w:hAnsi="Arial" w:cs="Arial"/>
          <w:b/>
          <w:color w:val="000000" w:themeColor="text1"/>
          <w:lang w:val="cy-GB"/>
        </w:rPr>
        <w:t>Diffyg hunanofal</w:t>
      </w:r>
      <w:r w:rsidR="002E282B"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mae hyn yn cynnwys esgeuluso hylendid personol, </w:t>
      </w:r>
      <w:r w:rsidR="00A9182D" w:rsidRPr="003B782C">
        <w:rPr>
          <w:rFonts w:ascii="Arial" w:hAnsi="Arial" w:cs="Arial"/>
          <w:color w:val="000000" w:themeColor="text1"/>
          <w:lang w:val="cy-GB"/>
        </w:rPr>
        <w:t>maethiad a hydradiad</w:t>
      </w:r>
      <w:r w:rsidR="002E282B" w:rsidRPr="003B782C">
        <w:rPr>
          <w:rFonts w:ascii="Arial" w:hAnsi="Arial" w:cs="Arial"/>
          <w:color w:val="000000" w:themeColor="text1"/>
          <w:lang w:val="cy-GB"/>
        </w:rPr>
        <w:t xml:space="preserve">, </w:t>
      </w:r>
      <w:r w:rsidR="000904F9" w:rsidRPr="003B782C">
        <w:rPr>
          <w:rFonts w:ascii="Arial" w:hAnsi="Arial" w:cs="Arial"/>
          <w:color w:val="000000" w:themeColor="text1"/>
          <w:lang w:val="cy-GB"/>
        </w:rPr>
        <w:t>neu iechyd</w:t>
      </w:r>
      <w:r w:rsidR="002E282B" w:rsidRPr="003B782C">
        <w:rPr>
          <w:rFonts w:ascii="Arial" w:hAnsi="Arial" w:cs="Arial"/>
          <w:color w:val="000000" w:themeColor="text1"/>
          <w:lang w:val="cy-GB"/>
        </w:rPr>
        <w:t xml:space="preserve">, </w:t>
      </w:r>
      <w:r w:rsidR="000904F9" w:rsidRPr="003B782C">
        <w:rPr>
          <w:rFonts w:ascii="Arial" w:hAnsi="Arial" w:cs="Arial"/>
          <w:color w:val="000000" w:themeColor="text1"/>
          <w:lang w:val="cy-GB"/>
        </w:rPr>
        <w:t xml:space="preserve">i raddau a allai </w:t>
      </w:r>
      <w:r w:rsidR="00544B95">
        <w:rPr>
          <w:rFonts w:ascii="Arial" w:hAnsi="Arial" w:cs="Arial"/>
          <w:color w:val="000000" w:themeColor="text1"/>
          <w:lang w:val="cy-GB"/>
        </w:rPr>
        <w:t>roi</w:t>
      </w:r>
      <w:r w:rsidR="000904F9" w:rsidRPr="003B782C">
        <w:rPr>
          <w:rFonts w:ascii="Arial" w:hAnsi="Arial" w:cs="Arial"/>
          <w:color w:val="000000" w:themeColor="text1"/>
          <w:lang w:val="cy-GB"/>
        </w:rPr>
        <w:t xml:space="preserve"> diogelwch neu les</w:t>
      </w:r>
      <w:r w:rsidR="00544B95">
        <w:rPr>
          <w:rFonts w:ascii="Arial" w:hAnsi="Arial" w:cs="Arial"/>
          <w:color w:val="000000" w:themeColor="text1"/>
          <w:lang w:val="cy-GB"/>
        </w:rPr>
        <w:t xml:space="preserve"> </w:t>
      </w:r>
      <w:r w:rsidR="00BB0B5D">
        <w:rPr>
          <w:rFonts w:ascii="Arial" w:hAnsi="Arial" w:cs="Arial"/>
          <w:color w:val="000000" w:themeColor="text1"/>
          <w:lang w:val="cy-GB"/>
        </w:rPr>
        <w:t xml:space="preserve">unigolyn </w:t>
      </w:r>
      <w:r w:rsidR="00544B95">
        <w:rPr>
          <w:rFonts w:ascii="Arial" w:hAnsi="Arial" w:cs="Arial"/>
          <w:color w:val="000000" w:themeColor="text1"/>
          <w:lang w:val="cy-GB"/>
        </w:rPr>
        <w:t>yn y fantol;</w:t>
      </w:r>
    </w:p>
    <w:p w14:paraId="01529795" w14:textId="6EDE13C3" w:rsidR="002E282B" w:rsidRPr="003B782C" w:rsidRDefault="0045109D" w:rsidP="00E47045">
      <w:pPr>
        <w:pStyle w:val="ListParagraph"/>
        <w:numPr>
          <w:ilvl w:val="0"/>
          <w:numId w:val="28"/>
        </w:numPr>
        <w:jc w:val="both"/>
        <w:rPr>
          <w:rFonts w:ascii="Arial" w:hAnsi="Arial" w:cs="Arial"/>
          <w:color w:val="000000" w:themeColor="text1"/>
          <w:lang w:val="cy-GB"/>
        </w:rPr>
      </w:pPr>
      <w:r w:rsidRPr="003B782C">
        <w:rPr>
          <w:rFonts w:ascii="Arial" w:hAnsi="Arial" w:cs="Arial"/>
          <w:b/>
          <w:color w:val="000000" w:themeColor="text1"/>
          <w:lang w:val="cy-GB"/>
        </w:rPr>
        <w:t>Diffyg gofal am amgylchedd yr unigolyn</w:t>
      </w:r>
      <w:r w:rsidR="002E282B"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mae hyn yn cynnwys sefyllfaoedd a allai arwain at </w:t>
      </w:r>
      <w:r w:rsidR="00D75E3E" w:rsidRPr="003B782C">
        <w:rPr>
          <w:rFonts w:ascii="Arial" w:hAnsi="Arial" w:cs="Arial"/>
          <w:color w:val="000000" w:themeColor="text1"/>
          <w:lang w:val="cy-GB"/>
        </w:rPr>
        <w:t>aflendid yn y cartref neu lefelau uwch o risg yn amgylche</w:t>
      </w:r>
      <w:r w:rsidR="002C5770" w:rsidRPr="003B782C">
        <w:rPr>
          <w:rFonts w:ascii="Arial" w:hAnsi="Arial" w:cs="Arial"/>
          <w:color w:val="000000" w:themeColor="text1"/>
          <w:lang w:val="cy-GB"/>
        </w:rPr>
        <w:t>dd y cartref</w:t>
      </w:r>
      <w:r w:rsidR="002E282B" w:rsidRPr="003B782C">
        <w:rPr>
          <w:rFonts w:ascii="Arial" w:hAnsi="Arial" w:cs="Arial"/>
          <w:color w:val="000000" w:themeColor="text1"/>
          <w:lang w:val="cy-GB"/>
        </w:rPr>
        <w:t xml:space="preserve"> (e.</w:t>
      </w:r>
      <w:r w:rsidR="002C5770" w:rsidRPr="003B782C">
        <w:rPr>
          <w:rFonts w:ascii="Arial" w:hAnsi="Arial" w:cs="Arial"/>
          <w:color w:val="000000" w:themeColor="text1"/>
          <w:lang w:val="cy-GB"/>
        </w:rPr>
        <w:t>e</w:t>
      </w:r>
      <w:r w:rsidR="002E282B" w:rsidRPr="003B782C">
        <w:rPr>
          <w:rFonts w:ascii="Arial" w:hAnsi="Arial" w:cs="Arial"/>
          <w:color w:val="000000" w:themeColor="text1"/>
          <w:lang w:val="cy-GB"/>
        </w:rPr>
        <w:t xml:space="preserve">. </w:t>
      </w:r>
      <w:r w:rsidR="002C5770" w:rsidRPr="003B782C">
        <w:rPr>
          <w:rFonts w:ascii="Arial" w:hAnsi="Arial" w:cs="Arial"/>
          <w:color w:val="000000" w:themeColor="text1"/>
          <w:lang w:val="cy-GB"/>
        </w:rPr>
        <w:t xml:space="preserve">risg </w:t>
      </w:r>
      <w:r w:rsidR="006C64A8">
        <w:rPr>
          <w:rFonts w:ascii="Arial" w:hAnsi="Arial" w:cs="Arial"/>
          <w:color w:val="000000" w:themeColor="text1"/>
          <w:lang w:val="cy-GB"/>
        </w:rPr>
        <w:t xml:space="preserve">i </w:t>
      </w:r>
      <w:r w:rsidR="002C5770" w:rsidRPr="003B782C">
        <w:rPr>
          <w:rFonts w:ascii="Arial" w:hAnsi="Arial" w:cs="Arial"/>
          <w:color w:val="000000" w:themeColor="text1"/>
          <w:lang w:val="cy-GB"/>
        </w:rPr>
        <w:t xml:space="preserve">iechyd neu </w:t>
      </w:r>
      <w:r w:rsidR="006C64A8">
        <w:rPr>
          <w:rFonts w:ascii="Arial" w:hAnsi="Arial" w:cs="Arial"/>
          <w:color w:val="000000" w:themeColor="text1"/>
          <w:lang w:val="cy-GB"/>
        </w:rPr>
        <w:t xml:space="preserve">risg o </w:t>
      </w:r>
      <w:r w:rsidR="002C5770" w:rsidRPr="003B782C">
        <w:rPr>
          <w:rFonts w:ascii="Arial" w:hAnsi="Arial" w:cs="Arial"/>
          <w:color w:val="000000" w:themeColor="text1"/>
          <w:lang w:val="cy-GB"/>
        </w:rPr>
        <w:t xml:space="preserve">dân sy’n </w:t>
      </w:r>
      <w:r w:rsidR="00BB0B5D">
        <w:rPr>
          <w:rFonts w:ascii="Arial" w:hAnsi="Arial" w:cs="Arial"/>
          <w:color w:val="000000" w:themeColor="text1"/>
          <w:lang w:val="cy-GB"/>
        </w:rPr>
        <w:t>gysylltiedig â chelcio</w:t>
      </w:r>
      <w:r w:rsidR="002E282B" w:rsidRPr="003B782C">
        <w:rPr>
          <w:rFonts w:ascii="Arial" w:hAnsi="Arial" w:cs="Arial"/>
          <w:color w:val="000000" w:themeColor="text1"/>
          <w:lang w:val="cy-GB"/>
        </w:rPr>
        <w:t>)</w:t>
      </w:r>
      <w:r w:rsidR="00544B95">
        <w:rPr>
          <w:rFonts w:ascii="Arial" w:hAnsi="Arial" w:cs="Arial"/>
          <w:color w:val="000000" w:themeColor="text1"/>
          <w:lang w:val="cy-GB"/>
        </w:rPr>
        <w:t>;</w:t>
      </w:r>
    </w:p>
    <w:p w14:paraId="588DF137" w14:textId="236395A8" w:rsidR="002E282B" w:rsidRPr="003B782C" w:rsidRDefault="002315C7" w:rsidP="00E47045">
      <w:pPr>
        <w:pStyle w:val="ListParagraph"/>
        <w:numPr>
          <w:ilvl w:val="0"/>
          <w:numId w:val="28"/>
        </w:numPr>
        <w:jc w:val="both"/>
        <w:rPr>
          <w:rFonts w:ascii="Arial" w:hAnsi="Arial" w:cs="Arial"/>
          <w:color w:val="000000" w:themeColor="text1"/>
          <w:lang w:val="cy-GB"/>
        </w:rPr>
      </w:pPr>
      <w:r w:rsidRPr="003B782C">
        <w:rPr>
          <w:rFonts w:ascii="Arial" w:hAnsi="Arial" w:cs="Arial"/>
          <w:b/>
          <w:color w:val="000000" w:themeColor="text1"/>
          <w:lang w:val="cy-GB"/>
        </w:rPr>
        <w:t>Gwrthod cymorth a allai liniaru’r materion hyn</w:t>
      </w:r>
      <w:r w:rsidR="002E2857" w:rsidRPr="003B782C">
        <w:rPr>
          <w:rFonts w:ascii="Arial" w:hAnsi="Arial" w:cs="Arial"/>
          <w:color w:val="000000" w:themeColor="text1"/>
          <w:lang w:val="cy-GB"/>
        </w:rPr>
        <w:t>:</w:t>
      </w:r>
      <w:r w:rsidR="002E282B" w:rsidRPr="003B782C">
        <w:rPr>
          <w:rFonts w:ascii="Arial" w:hAnsi="Arial" w:cs="Arial"/>
          <w:color w:val="000000" w:themeColor="text1"/>
          <w:lang w:val="cy-GB"/>
        </w:rPr>
        <w:t xml:space="preserve"> </w:t>
      </w:r>
      <w:r w:rsidR="00F33CA2" w:rsidRPr="003B782C">
        <w:rPr>
          <w:rFonts w:ascii="Arial" w:hAnsi="Arial" w:cs="Arial"/>
          <w:color w:val="000000" w:themeColor="text1"/>
          <w:lang w:val="cy-GB"/>
        </w:rPr>
        <w:t>Gallai hyn gynnwys</w:t>
      </w:r>
      <w:r w:rsidR="002E282B" w:rsidRPr="003B782C">
        <w:rPr>
          <w:rFonts w:ascii="Arial" w:hAnsi="Arial" w:cs="Arial"/>
          <w:color w:val="000000" w:themeColor="text1"/>
          <w:lang w:val="cy-GB"/>
        </w:rPr>
        <w:t xml:space="preserve">, </w:t>
      </w:r>
      <w:r w:rsidR="00F33CA2" w:rsidRPr="003B782C">
        <w:rPr>
          <w:rFonts w:ascii="Arial" w:hAnsi="Arial" w:cs="Arial"/>
          <w:color w:val="000000" w:themeColor="text1"/>
          <w:lang w:val="cy-GB"/>
        </w:rPr>
        <w:t>er enghraifft</w:t>
      </w:r>
      <w:r w:rsidR="002E282B" w:rsidRPr="003B782C">
        <w:rPr>
          <w:rFonts w:ascii="Arial" w:hAnsi="Arial" w:cs="Arial"/>
          <w:color w:val="000000" w:themeColor="text1"/>
          <w:lang w:val="cy-GB"/>
        </w:rPr>
        <w:t xml:space="preserve">, </w:t>
      </w:r>
      <w:r w:rsidR="00B6433E" w:rsidRPr="003B782C">
        <w:rPr>
          <w:rFonts w:ascii="Arial" w:hAnsi="Arial" w:cs="Arial"/>
          <w:color w:val="000000" w:themeColor="text1"/>
          <w:lang w:val="cy-GB"/>
        </w:rPr>
        <w:t xml:space="preserve">unigolyn yn </w:t>
      </w:r>
      <w:r w:rsidR="00F33CA2" w:rsidRPr="003B782C">
        <w:rPr>
          <w:rFonts w:ascii="Arial" w:hAnsi="Arial" w:cs="Arial"/>
          <w:color w:val="000000" w:themeColor="text1"/>
          <w:lang w:val="cy-GB"/>
        </w:rPr>
        <w:t xml:space="preserve">gwrthod gwasanaethau gofal </w:t>
      </w:r>
      <w:r w:rsidR="00B6433E" w:rsidRPr="003B782C">
        <w:rPr>
          <w:rFonts w:ascii="Arial" w:hAnsi="Arial" w:cs="Arial"/>
          <w:color w:val="000000" w:themeColor="text1"/>
          <w:lang w:val="cy-GB"/>
        </w:rPr>
        <w:t>yn ei gartref neu mewn amgylchedd gofal neu’n gwrthod asesiadau iechyd neu ymyriadau</w:t>
      </w:r>
      <w:r w:rsidR="002E282B" w:rsidRPr="003B782C">
        <w:rPr>
          <w:rFonts w:ascii="Arial" w:hAnsi="Arial" w:cs="Arial"/>
          <w:color w:val="000000" w:themeColor="text1"/>
          <w:lang w:val="cy-GB"/>
        </w:rPr>
        <w:t xml:space="preserve">, </w:t>
      </w:r>
      <w:r w:rsidR="002F0826" w:rsidRPr="003B782C">
        <w:rPr>
          <w:rFonts w:ascii="Arial" w:hAnsi="Arial" w:cs="Arial"/>
          <w:color w:val="000000" w:themeColor="text1"/>
          <w:lang w:val="cy-GB"/>
        </w:rPr>
        <w:t xml:space="preserve">hyd yn oed os cytunwyd </w:t>
      </w:r>
      <w:r w:rsidR="00A242AA">
        <w:rPr>
          <w:rFonts w:ascii="Arial" w:hAnsi="Arial" w:cs="Arial"/>
          <w:color w:val="000000" w:themeColor="text1"/>
          <w:lang w:val="cy-GB"/>
        </w:rPr>
        <w:t xml:space="preserve">arnynt </w:t>
      </w:r>
      <w:r w:rsidR="002F0826" w:rsidRPr="003B782C">
        <w:rPr>
          <w:rFonts w:ascii="Arial" w:hAnsi="Arial" w:cs="Arial"/>
          <w:color w:val="000000" w:themeColor="text1"/>
          <w:lang w:val="cy-GB"/>
        </w:rPr>
        <w:t>yn flaenorol</w:t>
      </w:r>
      <w:r w:rsidR="002E282B" w:rsidRPr="003B782C">
        <w:rPr>
          <w:rFonts w:ascii="Arial" w:hAnsi="Arial" w:cs="Arial"/>
          <w:color w:val="000000" w:themeColor="text1"/>
          <w:lang w:val="cy-GB"/>
        </w:rPr>
        <w:t xml:space="preserve">, </w:t>
      </w:r>
      <w:r w:rsidR="002F0826" w:rsidRPr="003B782C">
        <w:rPr>
          <w:rFonts w:ascii="Arial" w:hAnsi="Arial" w:cs="Arial"/>
          <w:color w:val="000000" w:themeColor="text1"/>
          <w:lang w:val="cy-GB"/>
        </w:rPr>
        <w:t xml:space="preserve">a allai o bosibl wella hunanofal neu ofal </w:t>
      </w:r>
      <w:r w:rsidR="00F806D3" w:rsidRPr="003B782C">
        <w:rPr>
          <w:rFonts w:ascii="Arial" w:hAnsi="Arial" w:cs="Arial"/>
          <w:color w:val="000000" w:themeColor="text1"/>
          <w:lang w:val="cy-GB"/>
        </w:rPr>
        <w:t>am amgylchedd yr unigolyn</w:t>
      </w:r>
      <w:r w:rsidR="002E282B" w:rsidRPr="003B782C">
        <w:rPr>
          <w:rFonts w:ascii="Arial" w:hAnsi="Arial" w:cs="Arial"/>
          <w:color w:val="000000" w:themeColor="text1"/>
          <w:lang w:val="cy-GB"/>
        </w:rPr>
        <w:t xml:space="preserve">. </w:t>
      </w:r>
    </w:p>
    <w:p w14:paraId="586BACC3" w14:textId="77777777" w:rsidR="00435C7F" w:rsidRPr="003B782C" w:rsidRDefault="00435C7F" w:rsidP="002E282B">
      <w:pPr>
        <w:jc w:val="both"/>
        <w:rPr>
          <w:rFonts w:ascii="Arial" w:hAnsi="Arial" w:cs="Arial"/>
          <w:color w:val="000000" w:themeColor="text1"/>
          <w:lang w:val="cy-GB"/>
        </w:rPr>
      </w:pPr>
    </w:p>
    <w:p w14:paraId="35CF9BB8" w14:textId="1D42B7CF" w:rsidR="00D40A5E" w:rsidRPr="003B782C" w:rsidRDefault="00F806D3" w:rsidP="002E282B">
      <w:pPr>
        <w:jc w:val="both"/>
        <w:rPr>
          <w:rFonts w:ascii="Arial" w:hAnsi="Arial" w:cs="Arial"/>
          <w:b/>
          <w:color w:val="000000" w:themeColor="text1"/>
          <w:lang w:val="cy-GB"/>
        </w:rPr>
      </w:pPr>
      <w:r w:rsidRPr="003B782C">
        <w:rPr>
          <w:rFonts w:ascii="Arial" w:hAnsi="Arial" w:cs="Arial"/>
          <w:b/>
          <w:color w:val="000000" w:themeColor="text1"/>
          <w:lang w:val="cy-GB"/>
        </w:rPr>
        <w:t>Oedolyn sy’n Wynebu Risg</w:t>
      </w:r>
      <w:r w:rsidR="00D40A5E" w:rsidRPr="003B782C">
        <w:rPr>
          <w:rFonts w:ascii="Arial" w:hAnsi="Arial" w:cs="Arial"/>
          <w:b/>
          <w:color w:val="000000" w:themeColor="text1"/>
          <w:lang w:val="cy-GB"/>
        </w:rPr>
        <w:t xml:space="preserve"> </w:t>
      </w:r>
    </w:p>
    <w:p w14:paraId="7895A460" w14:textId="77777777" w:rsidR="00D40A5E" w:rsidRPr="003B782C" w:rsidRDefault="00D40A5E" w:rsidP="002E282B">
      <w:pPr>
        <w:jc w:val="both"/>
        <w:rPr>
          <w:rFonts w:ascii="Arial" w:hAnsi="Arial" w:cs="Arial"/>
          <w:bCs/>
          <w:color w:val="000000" w:themeColor="text1"/>
          <w:lang w:val="cy-GB"/>
        </w:rPr>
      </w:pPr>
    </w:p>
    <w:p w14:paraId="1FD00278" w14:textId="74B50503" w:rsidR="00D40A5E" w:rsidRPr="003B782C" w:rsidRDefault="00776E0B" w:rsidP="002E282B">
      <w:pPr>
        <w:jc w:val="both"/>
        <w:rPr>
          <w:rFonts w:ascii="Arial" w:hAnsi="Arial" w:cs="Arial"/>
          <w:bCs/>
          <w:color w:val="000000" w:themeColor="text1"/>
          <w:lang w:val="cy-GB"/>
        </w:rPr>
      </w:pPr>
      <w:r w:rsidRPr="003B782C">
        <w:rPr>
          <w:rFonts w:ascii="Arial" w:hAnsi="Arial" w:cs="Arial"/>
          <w:bCs/>
          <w:color w:val="000000" w:themeColor="text1"/>
          <w:lang w:val="cy-GB"/>
        </w:rPr>
        <w:t xml:space="preserve">Dan Adran </w:t>
      </w:r>
      <w:r w:rsidR="00D40A5E" w:rsidRPr="003B782C">
        <w:rPr>
          <w:rFonts w:ascii="Arial" w:hAnsi="Arial" w:cs="Arial"/>
          <w:bCs/>
          <w:color w:val="000000" w:themeColor="text1"/>
          <w:lang w:val="cy-GB"/>
        </w:rPr>
        <w:t>126 o</w:t>
      </w:r>
      <w:r w:rsidRPr="003B782C">
        <w:rPr>
          <w:rFonts w:ascii="Arial" w:hAnsi="Arial" w:cs="Arial"/>
          <w:bCs/>
          <w:color w:val="000000" w:themeColor="text1"/>
          <w:lang w:val="cy-GB"/>
        </w:rPr>
        <w:t xml:space="preserve"> Ddeddf Gwasanaethau Cymdeithasol a Llesiant</w:t>
      </w:r>
      <w:r w:rsidR="00D40A5E" w:rsidRPr="003B782C">
        <w:rPr>
          <w:rFonts w:ascii="Arial" w:hAnsi="Arial" w:cs="Arial"/>
          <w:bCs/>
          <w:color w:val="000000" w:themeColor="text1"/>
          <w:lang w:val="cy-GB"/>
        </w:rPr>
        <w:t xml:space="preserve"> 2014, </w:t>
      </w:r>
      <w:r w:rsidRPr="003B782C">
        <w:rPr>
          <w:rFonts w:ascii="Arial" w:hAnsi="Arial" w:cs="Arial"/>
          <w:bCs/>
          <w:color w:val="000000" w:themeColor="text1"/>
          <w:lang w:val="cy-GB"/>
        </w:rPr>
        <w:t>mae dyletswyddau diogelu yn gymwys i oedolyn sy’n bodloni’r meini prawf a ganlyn</w:t>
      </w:r>
      <w:r w:rsidR="00D40A5E" w:rsidRPr="003B782C">
        <w:rPr>
          <w:rFonts w:ascii="Arial" w:hAnsi="Arial" w:cs="Arial"/>
          <w:bCs/>
          <w:color w:val="000000" w:themeColor="text1"/>
          <w:lang w:val="cy-GB"/>
        </w:rPr>
        <w:t xml:space="preserve">: </w:t>
      </w:r>
    </w:p>
    <w:p w14:paraId="09FB785C" w14:textId="77777777" w:rsidR="00D40A5E" w:rsidRPr="003B782C" w:rsidRDefault="00D40A5E" w:rsidP="002E282B">
      <w:pPr>
        <w:jc w:val="both"/>
        <w:rPr>
          <w:rFonts w:ascii="Arial" w:hAnsi="Arial" w:cs="Arial"/>
          <w:bCs/>
          <w:color w:val="000000" w:themeColor="text1"/>
          <w:lang w:val="cy-GB"/>
        </w:rPr>
      </w:pPr>
    </w:p>
    <w:p w14:paraId="0F450ED5" w14:textId="6994C96E" w:rsidR="00D40A5E" w:rsidRPr="003B782C" w:rsidRDefault="009F35F6" w:rsidP="00E47045">
      <w:pPr>
        <w:pStyle w:val="ListParagraph"/>
        <w:numPr>
          <w:ilvl w:val="0"/>
          <w:numId w:val="14"/>
        </w:numPr>
        <w:jc w:val="both"/>
        <w:rPr>
          <w:rFonts w:ascii="Arial" w:hAnsi="Arial" w:cs="Arial"/>
          <w:bCs/>
          <w:color w:val="000000" w:themeColor="text1"/>
          <w:lang w:val="cy-GB"/>
        </w:rPr>
      </w:pPr>
      <w:r>
        <w:rPr>
          <w:rFonts w:ascii="Arial" w:hAnsi="Arial" w:cs="Arial"/>
          <w:bCs/>
          <w:color w:val="000000" w:themeColor="text1"/>
          <w:lang w:val="cy-GB"/>
        </w:rPr>
        <w:t>sy’n cael,</w:t>
      </w:r>
      <w:r w:rsidR="00776E0B" w:rsidRPr="003B782C">
        <w:rPr>
          <w:rFonts w:ascii="Arial" w:hAnsi="Arial" w:cs="Arial"/>
          <w:bCs/>
          <w:color w:val="000000" w:themeColor="text1"/>
          <w:lang w:val="cy-GB"/>
        </w:rPr>
        <w:t xml:space="preserve"> neu </w:t>
      </w:r>
      <w:r>
        <w:rPr>
          <w:rFonts w:ascii="Arial" w:hAnsi="Arial" w:cs="Arial"/>
          <w:bCs/>
          <w:color w:val="000000" w:themeColor="text1"/>
          <w:lang w:val="cy-GB"/>
        </w:rPr>
        <w:t>sy’</w:t>
      </w:r>
      <w:r w:rsidR="005C15CC" w:rsidRPr="003B782C">
        <w:rPr>
          <w:rFonts w:ascii="Arial" w:hAnsi="Arial" w:cs="Arial"/>
          <w:bCs/>
          <w:color w:val="000000" w:themeColor="text1"/>
          <w:lang w:val="cy-GB"/>
        </w:rPr>
        <w:t xml:space="preserve">n wynebu risg o </w:t>
      </w:r>
      <w:r>
        <w:rPr>
          <w:rFonts w:ascii="Arial" w:hAnsi="Arial" w:cs="Arial"/>
          <w:bCs/>
          <w:color w:val="000000" w:themeColor="text1"/>
          <w:lang w:val="cy-GB"/>
        </w:rPr>
        <w:t>gael, ei gam-drin neu ei esgeuluso</w:t>
      </w:r>
      <w:r w:rsidR="00A242AA">
        <w:rPr>
          <w:rFonts w:ascii="Arial" w:hAnsi="Arial" w:cs="Arial"/>
          <w:bCs/>
          <w:color w:val="000000" w:themeColor="text1"/>
          <w:lang w:val="cy-GB"/>
        </w:rPr>
        <w:t>;</w:t>
      </w:r>
      <w:r w:rsidR="00D40A5E" w:rsidRPr="003B782C">
        <w:rPr>
          <w:rFonts w:ascii="Arial" w:hAnsi="Arial" w:cs="Arial"/>
          <w:bCs/>
          <w:color w:val="000000" w:themeColor="text1"/>
          <w:lang w:val="cy-GB"/>
        </w:rPr>
        <w:t xml:space="preserve"> </w:t>
      </w:r>
    </w:p>
    <w:p w14:paraId="6756B7B3" w14:textId="73643F3B" w:rsidR="00D40A5E" w:rsidRPr="003B782C" w:rsidRDefault="009F35F6" w:rsidP="00E47045">
      <w:pPr>
        <w:pStyle w:val="ListParagraph"/>
        <w:numPr>
          <w:ilvl w:val="0"/>
          <w:numId w:val="14"/>
        </w:numPr>
        <w:jc w:val="both"/>
        <w:rPr>
          <w:rFonts w:ascii="Arial" w:hAnsi="Arial" w:cs="Arial"/>
          <w:bCs/>
          <w:color w:val="000000" w:themeColor="text1"/>
          <w:lang w:val="cy-GB"/>
        </w:rPr>
      </w:pPr>
      <w:r>
        <w:rPr>
          <w:rFonts w:ascii="Arial" w:hAnsi="Arial" w:cs="Arial"/>
          <w:bCs/>
          <w:color w:val="000000" w:themeColor="text1"/>
          <w:lang w:val="cy-GB"/>
        </w:rPr>
        <w:t xml:space="preserve">y mae arno </w:t>
      </w:r>
      <w:r w:rsidR="005C15CC" w:rsidRPr="003B782C">
        <w:rPr>
          <w:rFonts w:ascii="Arial" w:hAnsi="Arial" w:cs="Arial"/>
          <w:bCs/>
          <w:color w:val="000000" w:themeColor="text1"/>
          <w:lang w:val="cy-GB"/>
        </w:rPr>
        <w:t xml:space="preserve">anghenion </w:t>
      </w:r>
      <w:r>
        <w:rPr>
          <w:rFonts w:ascii="Arial" w:hAnsi="Arial" w:cs="Arial"/>
          <w:bCs/>
          <w:color w:val="000000" w:themeColor="text1"/>
          <w:lang w:val="cy-GB"/>
        </w:rPr>
        <w:t xml:space="preserve">am </w:t>
      </w:r>
      <w:r w:rsidR="005C15CC" w:rsidRPr="003B782C">
        <w:rPr>
          <w:rFonts w:ascii="Arial" w:hAnsi="Arial" w:cs="Arial"/>
          <w:bCs/>
          <w:color w:val="000000" w:themeColor="text1"/>
          <w:lang w:val="cy-GB"/>
        </w:rPr>
        <w:t xml:space="preserve">ofal a chymorth </w:t>
      </w:r>
      <w:r w:rsidR="00D40A5E" w:rsidRPr="003B782C">
        <w:rPr>
          <w:rFonts w:ascii="Arial" w:hAnsi="Arial" w:cs="Arial"/>
          <w:bCs/>
          <w:color w:val="000000" w:themeColor="text1"/>
          <w:lang w:val="cy-GB"/>
        </w:rPr>
        <w:t>(</w:t>
      </w:r>
      <w:r w:rsidR="009005E5" w:rsidRPr="003B782C">
        <w:rPr>
          <w:rFonts w:ascii="Arial" w:hAnsi="Arial" w:cs="Arial"/>
          <w:bCs/>
          <w:color w:val="000000" w:themeColor="text1"/>
          <w:lang w:val="cy-GB"/>
        </w:rPr>
        <w:t xml:space="preserve">p’un a yw’r awdurdod yn </w:t>
      </w:r>
      <w:r>
        <w:rPr>
          <w:rFonts w:ascii="Arial" w:hAnsi="Arial" w:cs="Arial"/>
          <w:bCs/>
          <w:color w:val="000000" w:themeColor="text1"/>
          <w:lang w:val="cy-GB"/>
        </w:rPr>
        <w:t>diwallu</w:t>
      </w:r>
      <w:r w:rsidR="009005E5" w:rsidRPr="003B782C">
        <w:rPr>
          <w:rFonts w:ascii="Arial" w:hAnsi="Arial" w:cs="Arial"/>
          <w:bCs/>
          <w:color w:val="000000" w:themeColor="text1"/>
          <w:lang w:val="cy-GB"/>
        </w:rPr>
        <w:t xml:space="preserve"> unrhyw </w:t>
      </w:r>
      <w:r>
        <w:rPr>
          <w:rFonts w:ascii="Arial" w:hAnsi="Arial" w:cs="Arial"/>
          <w:bCs/>
          <w:color w:val="000000" w:themeColor="text1"/>
          <w:lang w:val="cy-GB"/>
        </w:rPr>
        <w:t xml:space="preserve">un neu </w:t>
      </w:r>
      <w:r w:rsidR="009005E5" w:rsidRPr="003B782C">
        <w:rPr>
          <w:rFonts w:ascii="Arial" w:hAnsi="Arial" w:cs="Arial"/>
          <w:bCs/>
          <w:color w:val="000000" w:themeColor="text1"/>
          <w:lang w:val="cy-GB"/>
        </w:rPr>
        <w:t>rai o’r anghenion hynny ai peidio</w:t>
      </w:r>
      <w:r w:rsidR="00D40A5E" w:rsidRPr="003B782C">
        <w:rPr>
          <w:rFonts w:ascii="Arial" w:hAnsi="Arial" w:cs="Arial"/>
          <w:bCs/>
          <w:color w:val="000000" w:themeColor="text1"/>
          <w:lang w:val="cy-GB"/>
        </w:rPr>
        <w:t>)</w:t>
      </w:r>
      <w:r w:rsidR="009B7E5E">
        <w:rPr>
          <w:rFonts w:ascii="Arial" w:hAnsi="Arial" w:cs="Arial"/>
          <w:bCs/>
          <w:color w:val="000000" w:themeColor="text1"/>
          <w:lang w:val="cy-GB"/>
        </w:rPr>
        <w:t>;</w:t>
      </w:r>
      <w:r w:rsidR="00D40A5E" w:rsidRPr="003B782C">
        <w:rPr>
          <w:rFonts w:ascii="Arial" w:hAnsi="Arial" w:cs="Arial"/>
          <w:bCs/>
          <w:color w:val="000000" w:themeColor="text1"/>
          <w:lang w:val="cy-GB"/>
        </w:rPr>
        <w:t xml:space="preserve"> a</w:t>
      </w:r>
      <w:r w:rsidR="009005E5" w:rsidRPr="003B782C">
        <w:rPr>
          <w:rFonts w:ascii="Arial" w:hAnsi="Arial" w:cs="Arial"/>
          <w:bCs/>
          <w:color w:val="000000" w:themeColor="text1"/>
          <w:lang w:val="cy-GB"/>
        </w:rPr>
        <w:t>c</w:t>
      </w:r>
      <w:r w:rsidR="00D40A5E" w:rsidRPr="003B782C">
        <w:rPr>
          <w:rFonts w:ascii="Arial" w:hAnsi="Arial" w:cs="Arial"/>
          <w:bCs/>
          <w:color w:val="000000" w:themeColor="text1"/>
          <w:lang w:val="cy-GB"/>
        </w:rPr>
        <w:t xml:space="preserve"> </w:t>
      </w:r>
    </w:p>
    <w:p w14:paraId="04D24252" w14:textId="56C7A3A4" w:rsidR="00D40A5E" w:rsidRPr="003B782C" w:rsidRDefault="009F35F6" w:rsidP="00E47045">
      <w:pPr>
        <w:pStyle w:val="ListParagraph"/>
        <w:numPr>
          <w:ilvl w:val="0"/>
          <w:numId w:val="14"/>
        </w:numPr>
        <w:jc w:val="both"/>
        <w:rPr>
          <w:rFonts w:ascii="Arial" w:hAnsi="Arial" w:cs="Arial"/>
          <w:bCs/>
          <w:color w:val="000000" w:themeColor="text1"/>
          <w:lang w:val="cy-GB"/>
        </w:rPr>
      </w:pPr>
      <w:r>
        <w:rPr>
          <w:rFonts w:ascii="Arial" w:hAnsi="Arial" w:cs="Arial"/>
          <w:bCs/>
          <w:color w:val="000000" w:themeColor="text1"/>
          <w:lang w:val="cy-GB"/>
        </w:rPr>
        <w:t xml:space="preserve">nad yw’n gallu, </w:t>
      </w:r>
      <w:r w:rsidR="009005E5" w:rsidRPr="003B782C">
        <w:rPr>
          <w:rFonts w:ascii="Arial" w:hAnsi="Arial" w:cs="Arial"/>
          <w:bCs/>
          <w:color w:val="000000" w:themeColor="text1"/>
          <w:lang w:val="cy-GB"/>
        </w:rPr>
        <w:t xml:space="preserve">o ganlyniad i’r anghenion hynny, amddiffyn ei hun rhag </w:t>
      </w:r>
      <w:r>
        <w:rPr>
          <w:rFonts w:ascii="Arial" w:hAnsi="Arial" w:cs="Arial"/>
          <w:bCs/>
          <w:color w:val="000000" w:themeColor="text1"/>
          <w:lang w:val="cy-GB"/>
        </w:rPr>
        <w:t xml:space="preserve">cael, neu’r risg o gael, ei </w:t>
      </w:r>
      <w:r w:rsidR="009005E5" w:rsidRPr="003B782C">
        <w:rPr>
          <w:rFonts w:ascii="Arial" w:hAnsi="Arial" w:cs="Arial"/>
          <w:bCs/>
          <w:color w:val="000000" w:themeColor="text1"/>
          <w:lang w:val="cy-GB"/>
        </w:rPr>
        <w:t>gam</w:t>
      </w:r>
      <w:r>
        <w:rPr>
          <w:rFonts w:ascii="Arial" w:hAnsi="Arial" w:cs="Arial"/>
          <w:bCs/>
          <w:color w:val="000000" w:themeColor="text1"/>
          <w:lang w:val="cy-GB"/>
        </w:rPr>
        <w:t>-</w:t>
      </w:r>
      <w:r w:rsidR="009005E5" w:rsidRPr="003B782C">
        <w:rPr>
          <w:rFonts w:ascii="Arial" w:hAnsi="Arial" w:cs="Arial"/>
          <w:bCs/>
          <w:color w:val="000000" w:themeColor="text1"/>
          <w:lang w:val="cy-GB"/>
        </w:rPr>
        <w:t>drin neu</w:t>
      </w:r>
      <w:r>
        <w:rPr>
          <w:rFonts w:ascii="Arial" w:hAnsi="Arial" w:cs="Arial"/>
          <w:bCs/>
          <w:color w:val="000000" w:themeColor="text1"/>
          <w:lang w:val="cy-GB"/>
        </w:rPr>
        <w:t xml:space="preserve"> ei</w:t>
      </w:r>
      <w:r w:rsidR="009005E5" w:rsidRPr="003B782C">
        <w:rPr>
          <w:rFonts w:ascii="Arial" w:hAnsi="Arial" w:cs="Arial"/>
          <w:bCs/>
          <w:color w:val="000000" w:themeColor="text1"/>
          <w:lang w:val="cy-GB"/>
        </w:rPr>
        <w:t xml:space="preserve"> esgeuluso</w:t>
      </w:r>
      <w:r w:rsidR="00D40A5E" w:rsidRPr="003B782C">
        <w:rPr>
          <w:rFonts w:ascii="Arial" w:hAnsi="Arial" w:cs="Arial"/>
          <w:bCs/>
          <w:color w:val="000000" w:themeColor="text1"/>
          <w:lang w:val="cy-GB"/>
        </w:rPr>
        <w:t>.</w:t>
      </w:r>
    </w:p>
    <w:p w14:paraId="1146F3AC" w14:textId="77777777" w:rsidR="00F21773" w:rsidRPr="003B782C" w:rsidRDefault="00D40A5E" w:rsidP="00D40A5E">
      <w:pPr>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t xml:space="preserve"> </w:t>
      </w:r>
    </w:p>
    <w:p w14:paraId="69FEC395" w14:textId="429103CB" w:rsidR="00D40A5E" w:rsidRPr="003B782C" w:rsidRDefault="009005E5" w:rsidP="00D40A5E">
      <w:pPr>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t>Gwasanaethau Gofal a Chymorth i Oedolion</w:t>
      </w:r>
      <w:r w:rsidR="008255FB" w:rsidRPr="003B782C">
        <w:rPr>
          <w:rFonts w:ascii="Arial" w:hAnsi="Arial" w:cs="Arial"/>
          <w:b/>
          <w:bCs/>
          <w:color w:val="000000" w:themeColor="text1"/>
          <w:lang w:val="cy-GB"/>
        </w:rPr>
        <w:t xml:space="preserve"> </w:t>
      </w:r>
    </w:p>
    <w:p w14:paraId="6DA20A83" w14:textId="77777777" w:rsidR="00D40A5E" w:rsidRPr="003B782C" w:rsidRDefault="00D40A5E" w:rsidP="00D40A5E">
      <w:pPr>
        <w:autoSpaceDE w:val="0"/>
        <w:autoSpaceDN w:val="0"/>
        <w:adjustRightInd w:val="0"/>
        <w:jc w:val="both"/>
        <w:rPr>
          <w:rFonts w:ascii="Arial" w:hAnsi="Arial" w:cs="Arial"/>
          <w:b/>
          <w:bCs/>
          <w:color w:val="000000" w:themeColor="text1"/>
          <w:lang w:val="cy-GB"/>
        </w:rPr>
      </w:pPr>
    </w:p>
    <w:p w14:paraId="7C7A2631" w14:textId="5DF97C1C" w:rsidR="00317D0C" w:rsidRPr="003B782C" w:rsidRDefault="00C9218D" w:rsidP="00D40A5E">
      <w:pPr>
        <w:autoSpaceDE w:val="0"/>
        <w:autoSpaceDN w:val="0"/>
        <w:adjustRightInd w:val="0"/>
        <w:jc w:val="both"/>
        <w:rPr>
          <w:rFonts w:ascii="Arial" w:hAnsi="Arial" w:cs="Arial"/>
          <w:color w:val="000000" w:themeColor="text1"/>
          <w:lang w:val="cy-GB"/>
        </w:rPr>
      </w:pPr>
      <w:r>
        <w:rPr>
          <w:rFonts w:ascii="Arial" w:hAnsi="Arial" w:cs="Arial"/>
          <w:color w:val="000000" w:themeColor="text1"/>
          <w:lang w:val="cy-GB"/>
        </w:rPr>
        <w:t>Mae’r rhain y</w:t>
      </w:r>
      <w:r w:rsidR="000F5784" w:rsidRPr="003B782C">
        <w:rPr>
          <w:rFonts w:ascii="Arial" w:hAnsi="Arial" w:cs="Arial"/>
          <w:color w:val="000000" w:themeColor="text1"/>
          <w:lang w:val="cy-GB"/>
        </w:rPr>
        <w:t>n cynnwys pob gwasanaeth gofal a chymorth a ddarperir</w:t>
      </w:r>
      <w:r>
        <w:rPr>
          <w:rFonts w:ascii="Arial" w:hAnsi="Arial" w:cs="Arial"/>
          <w:color w:val="000000" w:themeColor="text1"/>
          <w:lang w:val="cy-GB"/>
        </w:rPr>
        <w:t>,</w:t>
      </w:r>
      <w:r w:rsidR="000F5784" w:rsidRPr="003B782C">
        <w:rPr>
          <w:rFonts w:ascii="Arial" w:hAnsi="Arial" w:cs="Arial"/>
          <w:color w:val="000000" w:themeColor="text1"/>
          <w:lang w:val="cy-GB"/>
        </w:rPr>
        <w:t xml:space="preserve"> mewn unrhyw leoliad neu gyd-destun</w:t>
      </w:r>
      <w:r>
        <w:rPr>
          <w:rFonts w:ascii="Arial" w:hAnsi="Arial" w:cs="Arial"/>
          <w:color w:val="000000" w:themeColor="text1"/>
          <w:lang w:val="cy-GB"/>
        </w:rPr>
        <w:t>,</w:t>
      </w:r>
      <w:r w:rsidR="000F5784" w:rsidRPr="003B782C">
        <w:rPr>
          <w:rFonts w:ascii="Arial" w:hAnsi="Arial" w:cs="Arial"/>
          <w:color w:val="000000" w:themeColor="text1"/>
          <w:lang w:val="cy-GB"/>
        </w:rPr>
        <w:t xml:space="preserve"> p’un a yw’r rhain yn cael eu hariannu gan asiantaeth statudol ynteu gan yr unigolyn ei hun</w:t>
      </w:r>
      <w:r w:rsidR="00317D0C" w:rsidRPr="003B782C">
        <w:rPr>
          <w:rFonts w:ascii="Arial" w:hAnsi="Arial" w:cs="Arial"/>
          <w:color w:val="000000" w:themeColor="text1"/>
          <w:lang w:val="cy-GB"/>
        </w:rPr>
        <w:t xml:space="preserve">. </w:t>
      </w:r>
      <w:r w:rsidR="000F5784" w:rsidRPr="003B782C">
        <w:rPr>
          <w:rFonts w:ascii="Arial" w:hAnsi="Arial" w:cs="Arial"/>
          <w:color w:val="000000" w:themeColor="text1"/>
          <w:lang w:val="cy-GB"/>
        </w:rPr>
        <w:t>Mae</w:t>
      </w:r>
      <w:r>
        <w:rPr>
          <w:rFonts w:ascii="Arial" w:hAnsi="Arial" w:cs="Arial"/>
          <w:color w:val="000000" w:themeColor="text1"/>
          <w:lang w:val="cy-GB"/>
        </w:rPr>
        <w:t>nt</w:t>
      </w:r>
      <w:r w:rsidR="000F5784" w:rsidRPr="003B782C">
        <w:rPr>
          <w:rFonts w:ascii="Arial" w:hAnsi="Arial" w:cs="Arial"/>
          <w:color w:val="000000" w:themeColor="text1"/>
          <w:lang w:val="cy-GB"/>
        </w:rPr>
        <w:t xml:space="preserve"> hefyd yn cynnwys yr angen am ofal a chymorth </w:t>
      </w:r>
      <w:r w:rsidR="00317D0C" w:rsidRPr="003B782C">
        <w:rPr>
          <w:rFonts w:ascii="Arial" w:hAnsi="Arial" w:cs="Arial"/>
          <w:color w:val="000000" w:themeColor="text1"/>
          <w:lang w:val="cy-GB"/>
        </w:rPr>
        <w:t>(</w:t>
      </w:r>
      <w:r w:rsidR="00952F4E" w:rsidRPr="003B782C">
        <w:rPr>
          <w:rFonts w:ascii="Arial" w:hAnsi="Arial" w:cs="Arial"/>
          <w:color w:val="000000" w:themeColor="text1"/>
          <w:lang w:val="cy-GB"/>
        </w:rPr>
        <w:t xml:space="preserve">p’un a yw’r awdurdod neu asiantaethau eraill yn </w:t>
      </w:r>
      <w:r>
        <w:rPr>
          <w:rFonts w:ascii="Arial" w:hAnsi="Arial" w:cs="Arial"/>
          <w:color w:val="000000" w:themeColor="text1"/>
          <w:lang w:val="cy-GB"/>
        </w:rPr>
        <w:t>diwallu</w:t>
      </w:r>
      <w:r w:rsidR="00952F4E" w:rsidRPr="003B782C">
        <w:rPr>
          <w:rFonts w:ascii="Arial" w:hAnsi="Arial" w:cs="Arial"/>
          <w:color w:val="000000" w:themeColor="text1"/>
          <w:lang w:val="cy-GB"/>
        </w:rPr>
        <w:t xml:space="preserve"> unrhyw rai o’r anghenion hyn ai peidio</w:t>
      </w:r>
      <w:r w:rsidR="00317D0C" w:rsidRPr="003B782C">
        <w:rPr>
          <w:rFonts w:ascii="Arial" w:hAnsi="Arial" w:cs="Arial"/>
          <w:color w:val="000000" w:themeColor="text1"/>
          <w:lang w:val="cy-GB"/>
        </w:rPr>
        <w:t xml:space="preserve">). </w:t>
      </w:r>
    </w:p>
    <w:p w14:paraId="75182780" w14:textId="77777777" w:rsidR="00D40A5E" w:rsidRPr="003B782C" w:rsidRDefault="00D40A5E" w:rsidP="00D40A5E">
      <w:pPr>
        <w:autoSpaceDE w:val="0"/>
        <w:autoSpaceDN w:val="0"/>
        <w:adjustRightInd w:val="0"/>
        <w:jc w:val="both"/>
        <w:rPr>
          <w:rFonts w:ascii="Arial" w:hAnsi="Arial" w:cs="Arial"/>
          <w:color w:val="000000" w:themeColor="text1"/>
          <w:lang w:val="cy-GB"/>
        </w:rPr>
      </w:pPr>
    </w:p>
    <w:p w14:paraId="3AB04386" w14:textId="045B04EC" w:rsidR="00D40A5E" w:rsidRPr="003B782C" w:rsidRDefault="000511A7" w:rsidP="000511A7">
      <w:pPr>
        <w:shd w:val="clear" w:color="auto" w:fill="FFFFFF" w:themeFill="background1"/>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t>Ris</w:t>
      </w:r>
      <w:r w:rsidR="00952F4E" w:rsidRPr="003B782C">
        <w:rPr>
          <w:rFonts w:ascii="Arial" w:hAnsi="Arial" w:cs="Arial"/>
          <w:b/>
          <w:bCs/>
          <w:color w:val="000000" w:themeColor="text1"/>
          <w:lang w:val="cy-GB"/>
        </w:rPr>
        <w:t>g</w:t>
      </w:r>
    </w:p>
    <w:p w14:paraId="171B466C" w14:textId="77777777" w:rsidR="00D40A5E" w:rsidRPr="003B782C" w:rsidRDefault="00D40A5E" w:rsidP="005A0EC1">
      <w:pPr>
        <w:autoSpaceDE w:val="0"/>
        <w:autoSpaceDN w:val="0"/>
        <w:adjustRightInd w:val="0"/>
        <w:jc w:val="both"/>
        <w:rPr>
          <w:rFonts w:ascii="Arial" w:hAnsi="Arial" w:cs="Arial"/>
          <w:color w:val="000000" w:themeColor="text1"/>
          <w:lang w:val="cy-GB"/>
        </w:rPr>
      </w:pPr>
    </w:p>
    <w:p w14:paraId="0C694F71" w14:textId="56B55C66" w:rsidR="00D40A5E" w:rsidRPr="003B782C" w:rsidRDefault="00952F4E" w:rsidP="005A0EC1">
      <w:p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 xml:space="preserve">Pennir risg </w:t>
      </w:r>
      <w:r w:rsidR="00224EBE" w:rsidRPr="003B782C">
        <w:rPr>
          <w:rFonts w:ascii="Arial" w:hAnsi="Arial" w:cs="Arial"/>
          <w:color w:val="000000" w:themeColor="text1"/>
          <w:lang w:val="cy-GB"/>
        </w:rPr>
        <w:t>ar sail achosion unigol</w:t>
      </w:r>
      <w:r w:rsidR="00D40A5E" w:rsidRPr="003B782C">
        <w:rPr>
          <w:rFonts w:ascii="Arial" w:hAnsi="Arial" w:cs="Arial"/>
          <w:color w:val="000000" w:themeColor="text1"/>
          <w:lang w:val="cy-GB"/>
        </w:rPr>
        <w:t xml:space="preserve">. </w:t>
      </w:r>
      <w:r w:rsidR="00827AE3" w:rsidRPr="003B782C">
        <w:rPr>
          <w:rFonts w:ascii="Arial" w:hAnsi="Arial" w:cs="Arial"/>
          <w:color w:val="000000" w:themeColor="text1"/>
          <w:lang w:val="cy-GB"/>
        </w:rPr>
        <w:t>Gellir defnyddio’r dangosyddion niwed a ganlyn i fesur lefel y risg a achosir</w:t>
      </w:r>
      <w:r w:rsidR="00D40A5E" w:rsidRPr="003B782C">
        <w:rPr>
          <w:rFonts w:ascii="Arial" w:hAnsi="Arial" w:cs="Arial"/>
          <w:color w:val="000000" w:themeColor="text1"/>
          <w:lang w:val="cy-GB"/>
        </w:rPr>
        <w:t xml:space="preserve">: </w:t>
      </w:r>
    </w:p>
    <w:p w14:paraId="3F1949FD" w14:textId="77777777" w:rsidR="00D40A5E" w:rsidRPr="003B782C" w:rsidRDefault="00D40A5E" w:rsidP="005A0EC1">
      <w:pPr>
        <w:autoSpaceDE w:val="0"/>
        <w:autoSpaceDN w:val="0"/>
        <w:adjustRightInd w:val="0"/>
        <w:jc w:val="both"/>
        <w:rPr>
          <w:rFonts w:ascii="Arial" w:hAnsi="Arial" w:cs="Arial"/>
          <w:color w:val="000000" w:themeColor="text1"/>
          <w:lang w:val="cy-GB"/>
        </w:rPr>
      </w:pPr>
    </w:p>
    <w:p w14:paraId="483841A1" w14:textId="33CB1183" w:rsidR="00F21773" w:rsidRPr="003B782C" w:rsidRDefault="000406F2" w:rsidP="005A0EC1">
      <w:pPr>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t xml:space="preserve">Niwed </w:t>
      </w:r>
      <w:r w:rsidR="0058503B" w:rsidRPr="003B782C">
        <w:rPr>
          <w:rFonts w:ascii="Arial" w:hAnsi="Arial" w:cs="Arial"/>
          <w:b/>
          <w:bCs/>
          <w:color w:val="000000" w:themeColor="text1"/>
          <w:lang w:val="cy-GB"/>
        </w:rPr>
        <w:t>Sylweddol</w:t>
      </w:r>
    </w:p>
    <w:p w14:paraId="313AABB6" w14:textId="77777777" w:rsidR="00D40A5E" w:rsidRPr="003B782C" w:rsidRDefault="00D40A5E" w:rsidP="005A0EC1">
      <w:pPr>
        <w:autoSpaceDE w:val="0"/>
        <w:autoSpaceDN w:val="0"/>
        <w:adjustRightInd w:val="0"/>
        <w:jc w:val="both"/>
        <w:rPr>
          <w:rFonts w:ascii="Arial" w:hAnsi="Arial" w:cs="Arial"/>
          <w:color w:val="000000" w:themeColor="text1"/>
          <w:lang w:val="cy-GB"/>
        </w:rPr>
      </w:pPr>
    </w:p>
    <w:p w14:paraId="32DA2003" w14:textId="062998F5" w:rsidR="00F21773" w:rsidRPr="003B782C" w:rsidRDefault="00A3243F"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Nam</w:t>
      </w:r>
      <w:r w:rsidR="00F21773" w:rsidRPr="003B782C">
        <w:rPr>
          <w:rFonts w:ascii="Arial" w:hAnsi="Arial" w:cs="Arial"/>
          <w:color w:val="000000" w:themeColor="text1"/>
          <w:lang w:val="cy-GB"/>
        </w:rPr>
        <w:t xml:space="preserve">, </w:t>
      </w:r>
      <w:r w:rsidRPr="003B782C">
        <w:rPr>
          <w:rFonts w:ascii="Arial" w:hAnsi="Arial" w:cs="Arial"/>
          <w:color w:val="000000" w:themeColor="text1"/>
          <w:lang w:val="cy-GB"/>
        </w:rPr>
        <w:t>neu ddirywiad y gellir ei osgoi mewn iechyd corfforol neu feddyliol</w:t>
      </w:r>
      <w:r w:rsidR="00F21773" w:rsidRPr="003B782C">
        <w:rPr>
          <w:rFonts w:ascii="Arial" w:hAnsi="Arial" w:cs="Arial"/>
          <w:color w:val="000000" w:themeColor="text1"/>
          <w:lang w:val="cy-GB"/>
        </w:rPr>
        <w:t xml:space="preserve">, a </w:t>
      </w:r>
      <w:r w:rsidRPr="003B782C">
        <w:rPr>
          <w:rFonts w:ascii="Arial" w:hAnsi="Arial" w:cs="Arial"/>
          <w:color w:val="000000" w:themeColor="text1"/>
          <w:lang w:val="cy-GB"/>
        </w:rPr>
        <w:t>nam ar ddatblygiad corfforol, deallusol</w:t>
      </w:r>
      <w:r w:rsidR="00F21773" w:rsidRPr="003B782C">
        <w:rPr>
          <w:rFonts w:ascii="Arial" w:hAnsi="Arial" w:cs="Arial"/>
          <w:color w:val="000000" w:themeColor="text1"/>
          <w:lang w:val="cy-GB"/>
        </w:rPr>
        <w:t>, emo</w:t>
      </w:r>
      <w:r w:rsidRPr="003B782C">
        <w:rPr>
          <w:rFonts w:ascii="Arial" w:hAnsi="Arial" w:cs="Arial"/>
          <w:color w:val="000000" w:themeColor="text1"/>
          <w:lang w:val="cy-GB"/>
        </w:rPr>
        <w:t>siynol</w:t>
      </w:r>
      <w:r w:rsidR="00F21773" w:rsidRPr="003B782C">
        <w:rPr>
          <w:rFonts w:ascii="Arial" w:hAnsi="Arial" w:cs="Arial"/>
          <w:color w:val="000000" w:themeColor="text1"/>
          <w:lang w:val="cy-GB"/>
        </w:rPr>
        <w:t xml:space="preserve">, </w:t>
      </w:r>
      <w:r w:rsidRPr="003B782C">
        <w:rPr>
          <w:rFonts w:ascii="Arial" w:hAnsi="Arial" w:cs="Arial"/>
          <w:color w:val="000000" w:themeColor="text1"/>
          <w:lang w:val="cy-GB"/>
        </w:rPr>
        <w:t>cymdeithasol neu ymddygiadol</w:t>
      </w:r>
      <w:r w:rsidR="00B1112C">
        <w:rPr>
          <w:rFonts w:ascii="Arial" w:hAnsi="Arial" w:cs="Arial"/>
          <w:color w:val="000000" w:themeColor="text1"/>
          <w:lang w:val="cy-GB"/>
        </w:rPr>
        <w:t>;</w:t>
      </w:r>
    </w:p>
    <w:p w14:paraId="750AE416" w14:textId="04DD9E10" w:rsidR="00F21773" w:rsidRPr="003B782C" w:rsidRDefault="00A13D7C"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 xml:space="preserve">Mae </w:t>
      </w:r>
      <w:r w:rsidR="00DE7395" w:rsidRPr="003B782C">
        <w:rPr>
          <w:rFonts w:ascii="Arial" w:hAnsi="Arial" w:cs="Arial"/>
          <w:color w:val="000000" w:themeColor="text1"/>
          <w:lang w:val="cy-GB"/>
        </w:rPr>
        <w:t>bygythiad i f</w:t>
      </w:r>
      <w:r w:rsidRPr="003B782C">
        <w:rPr>
          <w:rFonts w:ascii="Arial" w:hAnsi="Arial" w:cs="Arial"/>
          <w:color w:val="000000" w:themeColor="text1"/>
          <w:lang w:val="cy-GB"/>
        </w:rPr>
        <w:t>ywyd yr unigolyn</w:t>
      </w:r>
      <w:r w:rsidR="00DE7395" w:rsidRPr="003B782C">
        <w:rPr>
          <w:rFonts w:ascii="Arial" w:hAnsi="Arial" w:cs="Arial"/>
          <w:color w:val="000000" w:themeColor="text1"/>
          <w:lang w:val="cy-GB"/>
        </w:rPr>
        <w:t>, neu gallai wynebu bygythiad i’w fywyd</w:t>
      </w:r>
      <w:r w:rsidR="00B1112C">
        <w:rPr>
          <w:rFonts w:ascii="Arial" w:hAnsi="Arial" w:cs="Arial"/>
          <w:color w:val="000000" w:themeColor="text1"/>
          <w:lang w:val="cy-GB"/>
        </w:rPr>
        <w:t>;</w:t>
      </w:r>
      <w:r w:rsidR="00F21773" w:rsidRPr="003B782C">
        <w:rPr>
          <w:rFonts w:ascii="Arial" w:hAnsi="Arial" w:cs="Arial"/>
          <w:color w:val="000000" w:themeColor="text1"/>
          <w:lang w:val="cy-GB"/>
        </w:rPr>
        <w:t xml:space="preserve"> </w:t>
      </w:r>
    </w:p>
    <w:p w14:paraId="3DDD0765" w14:textId="651E5115" w:rsidR="00F21773" w:rsidRPr="003B782C" w:rsidRDefault="00DE7395"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 xml:space="preserve">Mae’n bosibl y bydd </w:t>
      </w:r>
      <w:r w:rsidR="000342B9" w:rsidRPr="003B782C">
        <w:rPr>
          <w:rFonts w:ascii="Arial" w:hAnsi="Arial" w:cs="Arial"/>
          <w:color w:val="000000" w:themeColor="text1"/>
          <w:lang w:val="cy-GB"/>
        </w:rPr>
        <w:t>effaith ddifrifol</w:t>
      </w:r>
      <w:r w:rsidR="00F21773" w:rsidRPr="003B782C">
        <w:rPr>
          <w:rFonts w:ascii="Arial" w:hAnsi="Arial" w:cs="Arial"/>
          <w:color w:val="000000" w:themeColor="text1"/>
          <w:lang w:val="cy-GB"/>
        </w:rPr>
        <w:t xml:space="preserve">, </w:t>
      </w:r>
      <w:r w:rsidR="000342B9" w:rsidRPr="003B782C">
        <w:rPr>
          <w:rFonts w:ascii="Arial" w:hAnsi="Arial" w:cs="Arial"/>
          <w:color w:val="000000" w:themeColor="text1"/>
          <w:lang w:val="cy-GB"/>
        </w:rPr>
        <w:t>gronig a/neu</w:t>
      </w:r>
      <w:r w:rsidR="00F21773" w:rsidRPr="003B782C">
        <w:rPr>
          <w:rFonts w:ascii="Arial" w:hAnsi="Arial" w:cs="Arial"/>
          <w:color w:val="000000" w:themeColor="text1"/>
          <w:lang w:val="cy-GB"/>
        </w:rPr>
        <w:t xml:space="preserve"> </w:t>
      </w:r>
      <w:r w:rsidR="000342B9" w:rsidRPr="003B782C">
        <w:rPr>
          <w:rFonts w:ascii="Arial" w:hAnsi="Arial" w:cs="Arial"/>
          <w:color w:val="000000" w:themeColor="text1"/>
          <w:lang w:val="cy-GB"/>
        </w:rPr>
        <w:t>hirhoedlog ar iechyd</w:t>
      </w:r>
      <w:r w:rsidR="003E4FC0" w:rsidRPr="003B782C">
        <w:rPr>
          <w:rFonts w:ascii="Arial" w:hAnsi="Arial" w:cs="Arial"/>
          <w:color w:val="000000" w:themeColor="text1"/>
          <w:lang w:val="cy-GB"/>
        </w:rPr>
        <w:t xml:space="preserve"> a lles corfforol/emosiynol/seicolegol yr unigolyn</w:t>
      </w:r>
      <w:r w:rsidR="00F21773" w:rsidRPr="003B782C">
        <w:rPr>
          <w:rFonts w:ascii="Arial" w:hAnsi="Arial" w:cs="Arial"/>
          <w:color w:val="000000" w:themeColor="text1"/>
          <w:lang w:val="cy-GB"/>
        </w:rPr>
        <w:t>.</w:t>
      </w:r>
    </w:p>
    <w:p w14:paraId="63717AA4" w14:textId="77777777" w:rsidR="008F6EEC" w:rsidRPr="003B782C" w:rsidRDefault="008F6EEC" w:rsidP="005A0EC1">
      <w:pPr>
        <w:autoSpaceDE w:val="0"/>
        <w:autoSpaceDN w:val="0"/>
        <w:adjustRightInd w:val="0"/>
        <w:jc w:val="both"/>
        <w:rPr>
          <w:rFonts w:ascii="Arial" w:hAnsi="Arial" w:cs="Arial"/>
          <w:color w:val="000000" w:themeColor="text1"/>
          <w:lang w:val="cy-GB"/>
        </w:rPr>
      </w:pPr>
    </w:p>
    <w:p w14:paraId="2E16204D" w14:textId="77777777" w:rsidR="009872FA" w:rsidRPr="003B782C" w:rsidRDefault="009872FA">
      <w:pPr>
        <w:rPr>
          <w:rFonts w:ascii="Arial" w:hAnsi="Arial" w:cs="Arial"/>
          <w:b/>
          <w:bCs/>
          <w:color w:val="000000" w:themeColor="text1"/>
          <w:lang w:val="cy-GB"/>
        </w:rPr>
      </w:pPr>
      <w:r w:rsidRPr="003B782C">
        <w:rPr>
          <w:rFonts w:ascii="Arial" w:hAnsi="Arial" w:cs="Arial"/>
          <w:b/>
          <w:bCs/>
          <w:color w:val="000000" w:themeColor="text1"/>
          <w:lang w:val="cy-GB"/>
        </w:rPr>
        <w:br w:type="page"/>
      </w:r>
    </w:p>
    <w:p w14:paraId="137AD453" w14:textId="2345212A" w:rsidR="00F21773" w:rsidRPr="003B782C" w:rsidRDefault="000406F2" w:rsidP="005A0EC1">
      <w:pPr>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lastRenderedPageBreak/>
        <w:t xml:space="preserve">Risg </w:t>
      </w:r>
      <w:r w:rsidR="0058503B" w:rsidRPr="003B782C">
        <w:rPr>
          <w:rFonts w:ascii="Arial" w:hAnsi="Arial" w:cs="Arial"/>
          <w:b/>
          <w:bCs/>
          <w:color w:val="000000" w:themeColor="text1"/>
          <w:lang w:val="cy-GB"/>
        </w:rPr>
        <w:t>Sylweddol</w:t>
      </w:r>
    </w:p>
    <w:p w14:paraId="6A303975" w14:textId="77777777" w:rsidR="00D40A5E" w:rsidRPr="003B782C" w:rsidRDefault="00D40A5E" w:rsidP="005A0EC1">
      <w:pPr>
        <w:autoSpaceDE w:val="0"/>
        <w:autoSpaceDN w:val="0"/>
        <w:adjustRightInd w:val="0"/>
        <w:jc w:val="both"/>
        <w:rPr>
          <w:rFonts w:ascii="Arial" w:hAnsi="Arial" w:cs="Arial"/>
          <w:color w:val="000000" w:themeColor="text1"/>
          <w:lang w:val="cy-GB"/>
        </w:rPr>
      </w:pPr>
    </w:p>
    <w:p w14:paraId="57193E61" w14:textId="0C9CC4CA" w:rsidR="00F21773" w:rsidRPr="003B782C" w:rsidRDefault="00C9218D" w:rsidP="005A0EC1">
      <w:pPr>
        <w:autoSpaceDE w:val="0"/>
        <w:autoSpaceDN w:val="0"/>
        <w:adjustRightInd w:val="0"/>
        <w:jc w:val="both"/>
        <w:rPr>
          <w:rFonts w:ascii="Arial" w:hAnsi="Arial" w:cs="Arial"/>
          <w:color w:val="000000" w:themeColor="text1"/>
          <w:lang w:val="cy-GB"/>
        </w:rPr>
      </w:pPr>
      <w:r>
        <w:rPr>
          <w:rFonts w:ascii="Arial" w:hAnsi="Arial" w:cs="Arial"/>
          <w:color w:val="000000" w:themeColor="text1"/>
          <w:lang w:val="cy-GB"/>
        </w:rPr>
        <w:t>Os oes</w:t>
      </w:r>
      <w:r w:rsidR="003E4FC0" w:rsidRPr="003B782C">
        <w:rPr>
          <w:rFonts w:ascii="Arial" w:hAnsi="Arial" w:cs="Arial"/>
          <w:color w:val="000000" w:themeColor="text1"/>
          <w:lang w:val="cy-GB"/>
        </w:rPr>
        <w:t xml:space="preserve"> </w:t>
      </w:r>
      <w:r w:rsidR="00DC19CE" w:rsidRPr="003B782C">
        <w:rPr>
          <w:rFonts w:ascii="Arial" w:hAnsi="Arial" w:cs="Arial"/>
          <w:color w:val="000000" w:themeColor="text1"/>
          <w:lang w:val="cy-GB"/>
        </w:rPr>
        <w:t xml:space="preserve">arwyddion </w:t>
      </w:r>
      <w:r w:rsidR="00BF5F7E" w:rsidRPr="003B782C">
        <w:rPr>
          <w:rFonts w:ascii="Arial" w:hAnsi="Arial" w:cs="Arial"/>
          <w:color w:val="000000" w:themeColor="text1"/>
          <w:lang w:val="cy-GB"/>
        </w:rPr>
        <w:t>bod lefel y risg yn debygol o gynyddu yn y tymor byr i ganolig</w:t>
      </w:r>
      <w:r w:rsidR="00F21773" w:rsidRPr="003B782C">
        <w:rPr>
          <w:rFonts w:ascii="Arial" w:hAnsi="Arial" w:cs="Arial"/>
          <w:color w:val="000000" w:themeColor="text1"/>
          <w:lang w:val="cy-GB"/>
        </w:rPr>
        <w:t xml:space="preserve">, </w:t>
      </w:r>
      <w:r w:rsidR="00BF5F7E" w:rsidRPr="003B782C">
        <w:rPr>
          <w:rFonts w:ascii="Arial" w:hAnsi="Arial" w:cs="Arial"/>
          <w:color w:val="000000" w:themeColor="text1"/>
          <w:lang w:val="cy-GB"/>
        </w:rPr>
        <w:t>dylid cymryd neu gynllunio camau priodol</w:t>
      </w:r>
      <w:r w:rsidR="00F21773" w:rsidRPr="003B782C">
        <w:rPr>
          <w:rFonts w:ascii="Arial" w:hAnsi="Arial" w:cs="Arial"/>
          <w:color w:val="000000" w:themeColor="text1"/>
          <w:lang w:val="cy-GB"/>
        </w:rPr>
        <w:t xml:space="preserve">. </w:t>
      </w:r>
      <w:r w:rsidR="00BF5F7E" w:rsidRPr="003B782C">
        <w:rPr>
          <w:rFonts w:ascii="Arial" w:hAnsi="Arial" w:cs="Arial"/>
          <w:color w:val="000000" w:themeColor="text1"/>
          <w:lang w:val="cy-GB"/>
        </w:rPr>
        <w:t>Gallai arwyddion risg arwyddocaol gynnwys</w:t>
      </w:r>
      <w:r w:rsidR="00F21773" w:rsidRPr="003B782C">
        <w:rPr>
          <w:rFonts w:ascii="Arial" w:hAnsi="Arial" w:cs="Arial"/>
          <w:color w:val="000000" w:themeColor="text1"/>
          <w:lang w:val="cy-GB"/>
        </w:rPr>
        <w:t xml:space="preserve">: </w:t>
      </w:r>
    </w:p>
    <w:p w14:paraId="4EB95A01" w14:textId="77777777" w:rsidR="00F21773" w:rsidRPr="003B782C" w:rsidRDefault="00F21773" w:rsidP="005A0EC1">
      <w:pPr>
        <w:autoSpaceDE w:val="0"/>
        <w:autoSpaceDN w:val="0"/>
        <w:adjustRightInd w:val="0"/>
        <w:jc w:val="both"/>
        <w:rPr>
          <w:rFonts w:ascii="Arial" w:hAnsi="Arial" w:cs="Arial"/>
          <w:color w:val="000000" w:themeColor="text1"/>
          <w:lang w:val="cy-GB"/>
        </w:rPr>
      </w:pPr>
    </w:p>
    <w:p w14:paraId="37BEAA1C" w14:textId="29B44FCC" w:rsidR="00F21773" w:rsidRPr="003B782C" w:rsidRDefault="00F21773"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H</w:t>
      </w:r>
      <w:r w:rsidR="00BF5F7E" w:rsidRPr="003B782C">
        <w:rPr>
          <w:rFonts w:ascii="Arial" w:hAnsi="Arial" w:cs="Arial"/>
          <w:color w:val="000000" w:themeColor="text1"/>
          <w:lang w:val="cy-GB"/>
        </w:rPr>
        <w:t xml:space="preserve">anes o ddigwyddiadau </w:t>
      </w:r>
      <w:r w:rsidR="008938A0" w:rsidRPr="003B782C">
        <w:rPr>
          <w:rFonts w:ascii="Arial" w:hAnsi="Arial" w:cs="Arial"/>
          <w:color w:val="000000" w:themeColor="text1"/>
          <w:lang w:val="cy-GB"/>
        </w:rPr>
        <w:t>argyfyngus â chanlyniad sy’n fygythiad i fywyd</w:t>
      </w:r>
      <w:r w:rsidR="005E10B5">
        <w:rPr>
          <w:rFonts w:ascii="Arial" w:hAnsi="Arial" w:cs="Arial"/>
          <w:color w:val="000000" w:themeColor="text1"/>
          <w:lang w:val="cy-GB"/>
        </w:rPr>
        <w:t>;</w:t>
      </w:r>
    </w:p>
    <w:p w14:paraId="2890D488" w14:textId="056613B7" w:rsidR="00F21773" w:rsidRPr="003B782C" w:rsidRDefault="008938A0"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Risg uchel i eraill</w:t>
      </w:r>
      <w:r w:rsidR="005E10B5">
        <w:rPr>
          <w:rFonts w:ascii="Arial" w:hAnsi="Arial" w:cs="Arial"/>
          <w:color w:val="000000" w:themeColor="text1"/>
          <w:lang w:val="cy-GB"/>
        </w:rPr>
        <w:t>;</w:t>
      </w:r>
    </w:p>
    <w:p w14:paraId="57362F82" w14:textId="30EBAFEF" w:rsidR="00F21773" w:rsidRPr="003B782C" w:rsidRDefault="008938A0"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Lefel uchel o atgyfeiriadau amlasiantaeth</w:t>
      </w:r>
      <w:r w:rsidR="005E10B5">
        <w:rPr>
          <w:rFonts w:ascii="Arial" w:hAnsi="Arial" w:cs="Arial"/>
          <w:color w:val="000000" w:themeColor="text1"/>
          <w:lang w:val="cy-GB"/>
        </w:rPr>
        <w:t>ol</w:t>
      </w:r>
      <w:r w:rsidRPr="003B782C">
        <w:rPr>
          <w:rFonts w:ascii="Arial" w:hAnsi="Arial" w:cs="Arial"/>
          <w:color w:val="000000" w:themeColor="text1"/>
          <w:lang w:val="cy-GB"/>
        </w:rPr>
        <w:t xml:space="preserve"> wedi’u derbyn</w:t>
      </w:r>
      <w:r w:rsidR="005E10B5">
        <w:rPr>
          <w:rFonts w:ascii="Arial" w:hAnsi="Arial" w:cs="Arial"/>
          <w:color w:val="000000" w:themeColor="text1"/>
          <w:lang w:val="cy-GB"/>
        </w:rPr>
        <w:t>;</w:t>
      </w:r>
    </w:p>
    <w:p w14:paraId="54C980B7" w14:textId="5CC926BC" w:rsidR="00F21773" w:rsidRPr="003B782C" w:rsidRDefault="008938A0" w:rsidP="005A0EC1">
      <w:pPr>
        <w:pStyle w:val="ListParagraph"/>
        <w:numPr>
          <w:ilvl w:val="0"/>
          <w:numId w:val="9"/>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 xml:space="preserve">Galluedd yn </w:t>
      </w:r>
      <w:r w:rsidR="00160EA8" w:rsidRPr="003B782C">
        <w:rPr>
          <w:rFonts w:ascii="Arial" w:hAnsi="Arial" w:cs="Arial"/>
          <w:color w:val="000000" w:themeColor="text1"/>
          <w:lang w:val="cy-GB"/>
        </w:rPr>
        <w:t>amrywio</w:t>
      </w:r>
      <w:r w:rsidR="005E10B5">
        <w:rPr>
          <w:rFonts w:ascii="Arial" w:hAnsi="Arial" w:cs="Arial"/>
          <w:color w:val="000000" w:themeColor="text1"/>
          <w:lang w:val="cy-GB"/>
        </w:rPr>
        <w:t>;</w:t>
      </w:r>
    </w:p>
    <w:p w14:paraId="515BDB4C" w14:textId="2BDFDC01" w:rsidR="00F21773" w:rsidRPr="003B782C"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H</w:t>
      </w:r>
      <w:r w:rsidR="00160EA8" w:rsidRPr="003B782C">
        <w:rPr>
          <w:rFonts w:ascii="Arial" w:hAnsi="Arial" w:cs="Arial"/>
          <w:color w:val="000000" w:themeColor="text1"/>
          <w:lang w:val="cy-GB"/>
        </w:rPr>
        <w:t>anes o bryderon diogelu/ecsbloetio</w:t>
      </w:r>
      <w:r w:rsidR="005E10B5">
        <w:rPr>
          <w:rFonts w:ascii="Arial" w:hAnsi="Arial" w:cs="Arial"/>
          <w:color w:val="000000" w:themeColor="text1"/>
          <w:lang w:val="cy-GB"/>
        </w:rPr>
        <w:t>;</w:t>
      </w:r>
    </w:p>
    <w:p w14:paraId="4BF8E540" w14:textId="4607E6CF" w:rsidR="00F21773" w:rsidRPr="003B782C" w:rsidRDefault="00160EA8"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Caledi ariannol</w:t>
      </w:r>
      <w:r w:rsidR="00F21773" w:rsidRPr="003B782C">
        <w:rPr>
          <w:rFonts w:ascii="Arial" w:hAnsi="Arial" w:cs="Arial"/>
          <w:color w:val="000000" w:themeColor="text1"/>
          <w:lang w:val="cy-GB"/>
        </w:rPr>
        <w:t xml:space="preserve">, </w:t>
      </w:r>
      <w:r w:rsidR="00187C90" w:rsidRPr="003B782C">
        <w:rPr>
          <w:rFonts w:ascii="Arial" w:hAnsi="Arial" w:cs="Arial"/>
          <w:color w:val="000000" w:themeColor="text1"/>
          <w:lang w:val="cy-GB"/>
        </w:rPr>
        <w:t>risg i sicrwydd tenantiaeth/cartref</w:t>
      </w:r>
      <w:r w:rsidR="00F21773" w:rsidRPr="003B782C">
        <w:rPr>
          <w:rFonts w:ascii="Arial" w:hAnsi="Arial" w:cs="Arial"/>
          <w:color w:val="000000" w:themeColor="text1"/>
          <w:lang w:val="cy-GB"/>
        </w:rPr>
        <w:t xml:space="preserve">; </w:t>
      </w:r>
      <w:r w:rsidR="00187C90" w:rsidRPr="003B782C">
        <w:rPr>
          <w:rFonts w:ascii="Arial" w:hAnsi="Arial" w:cs="Arial"/>
          <w:color w:val="000000" w:themeColor="text1"/>
          <w:lang w:val="cy-GB"/>
        </w:rPr>
        <w:t>risg o droi allan</w:t>
      </w:r>
      <w:r w:rsidR="005E10B5">
        <w:rPr>
          <w:rFonts w:ascii="Arial" w:hAnsi="Arial" w:cs="Arial"/>
          <w:color w:val="000000" w:themeColor="text1"/>
          <w:lang w:val="cy-GB"/>
        </w:rPr>
        <w:t>;</w:t>
      </w:r>
    </w:p>
    <w:p w14:paraId="267F9EA5" w14:textId="382E61E0" w:rsidR="00F21773" w:rsidRPr="003B782C" w:rsidRDefault="00187C90"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Risgiau tân tebygol</w:t>
      </w:r>
      <w:r w:rsidR="005E10B5">
        <w:rPr>
          <w:rFonts w:ascii="Arial" w:hAnsi="Arial" w:cs="Arial"/>
          <w:color w:val="000000" w:themeColor="text1"/>
          <w:lang w:val="cy-GB"/>
        </w:rPr>
        <w:t>;</w:t>
      </w:r>
    </w:p>
    <w:p w14:paraId="08F5E3FB" w14:textId="666D9D92" w:rsidR="00F21773" w:rsidRPr="003B782C" w:rsidRDefault="00187C90" w:rsidP="005A0EC1">
      <w:pPr>
        <w:pStyle w:val="ListParagraph"/>
        <w:numPr>
          <w:ilvl w:val="0"/>
          <w:numId w:val="6"/>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Tystiolaeth o drais domestig</w:t>
      </w:r>
      <w:r w:rsidR="005E10B5">
        <w:rPr>
          <w:rFonts w:ascii="Arial" w:hAnsi="Arial" w:cs="Arial"/>
          <w:color w:val="000000" w:themeColor="text1"/>
          <w:lang w:val="cy-GB"/>
        </w:rPr>
        <w:t>;</w:t>
      </w:r>
    </w:p>
    <w:p w14:paraId="5C37C4F6" w14:textId="1642EA05" w:rsidR="00F21773" w:rsidRPr="003B782C" w:rsidRDefault="00187C90"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Materion trefn gyhoeddus</w:t>
      </w:r>
      <w:r w:rsidR="00F21773" w:rsidRPr="003B782C">
        <w:rPr>
          <w:rFonts w:ascii="Arial" w:hAnsi="Arial" w:cs="Arial"/>
          <w:color w:val="000000" w:themeColor="text1"/>
          <w:lang w:val="cy-GB"/>
        </w:rPr>
        <w:t xml:space="preserve">; </w:t>
      </w:r>
      <w:r w:rsidRPr="003B782C">
        <w:rPr>
          <w:rFonts w:ascii="Arial" w:hAnsi="Arial" w:cs="Arial"/>
          <w:color w:val="000000" w:themeColor="text1"/>
          <w:lang w:val="cy-GB"/>
        </w:rPr>
        <w:t>ymddygiad gwrthgymdeithasol</w:t>
      </w:r>
      <w:r w:rsidR="00F21773" w:rsidRPr="003B782C">
        <w:rPr>
          <w:rFonts w:ascii="Arial" w:hAnsi="Arial" w:cs="Arial"/>
          <w:color w:val="000000" w:themeColor="text1"/>
          <w:lang w:val="cy-GB"/>
        </w:rPr>
        <w:t xml:space="preserve">, </w:t>
      </w:r>
      <w:r w:rsidRPr="003B782C">
        <w:rPr>
          <w:rFonts w:ascii="Arial" w:hAnsi="Arial" w:cs="Arial"/>
          <w:color w:val="000000" w:themeColor="text1"/>
          <w:lang w:val="cy-GB"/>
        </w:rPr>
        <w:t>troseddau casineb</w:t>
      </w:r>
      <w:r w:rsidR="00F21773" w:rsidRPr="003B782C">
        <w:rPr>
          <w:rFonts w:ascii="Arial" w:hAnsi="Arial" w:cs="Arial"/>
          <w:color w:val="000000" w:themeColor="text1"/>
          <w:lang w:val="cy-GB"/>
        </w:rPr>
        <w:t xml:space="preserve">, </w:t>
      </w:r>
      <w:r w:rsidR="007562E0" w:rsidRPr="003B782C">
        <w:rPr>
          <w:rFonts w:ascii="Arial" w:hAnsi="Arial" w:cs="Arial"/>
          <w:color w:val="000000" w:themeColor="text1"/>
          <w:lang w:val="cy-GB"/>
        </w:rPr>
        <w:t>mân d</w:t>
      </w:r>
      <w:r w:rsidRPr="003B782C">
        <w:rPr>
          <w:rFonts w:ascii="Arial" w:hAnsi="Arial" w:cs="Arial"/>
          <w:color w:val="000000" w:themeColor="text1"/>
          <w:lang w:val="cy-GB"/>
        </w:rPr>
        <w:t>roseddau</w:t>
      </w:r>
      <w:r w:rsidR="005E10B5">
        <w:rPr>
          <w:rFonts w:ascii="Arial" w:hAnsi="Arial" w:cs="Arial"/>
          <w:color w:val="000000" w:themeColor="text1"/>
          <w:lang w:val="cy-GB"/>
        </w:rPr>
        <w:t>;</w:t>
      </w:r>
    </w:p>
    <w:p w14:paraId="628BF4B8" w14:textId="20187E96" w:rsidR="00F21773" w:rsidRPr="003B782C" w:rsidRDefault="00D22240"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Cyflyrau iechyd cronig/na ellir eu rhagweld</w:t>
      </w:r>
      <w:r w:rsidR="005E10B5">
        <w:rPr>
          <w:rFonts w:ascii="Arial" w:hAnsi="Arial" w:cs="Arial"/>
          <w:color w:val="000000" w:themeColor="text1"/>
          <w:lang w:val="cy-GB"/>
        </w:rPr>
        <w:t>;</w:t>
      </w:r>
    </w:p>
    <w:p w14:paraId="2E383181" w14:textId="66BCFFE1" w:rsidR="00F21773" w:rsidRPr="003B782C" w:rsidRDefault="00D22240"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Camddefnyddio sylweddau, hunan-niweidio sylweddol</w:t>
      </w:r>
      <w:r w:rsidR="005E10B5">
        <w:rPr>
          <w:rFonts w:ascii="Arial" w:hAnsi="Arial" w:cs="Arial"/>
          <w:color w:val="000000" w:themeColor="text1"/>
          <w:lang w:val="cy-GB"/>
        </w:rPr>
        <w:t>;</w:t>
      </w:r>
    </w:p>
    <w:p w14:paraId="3CCFE29A" w14:textId="7BB14E33" w:rsidR="00F21773" w:rsidRPr="003B782C" w:rsidRDefault="00D22240"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Rhwydwaith yn golygu ffactorau risg uchel</w:t>
      </w:r>
      <w:r w:rsidR="005E10B5">
        <w:rPr>
          <w:rFonts w:ascii="Arial" w:hAnsi="Arial" w:cs="Arial"/>
          <w:color w:val="000000" w:themeColor="text1"/>
          <w:lang w:val="cy-GB"/>
        </w:rPr>
        <w:t>;</w:t>
      </w:r>
    </w:p>
    <w:p w14:paraId="0E350564" w14:textId="5C11F735" w:rsidR="00F21773" w:rsidRPr="003B782C" w:rsidRDefault="00D22240"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Amgylchedd yn golygu risgiau uchel</w:t>
      </w:r>
      <w:r w:rsidR="005E10B5">
        <w:rPr>
          <w:rFonts w:ascii="Arial" w:hAnsi="Arial" w:cs="Arial"/>
          <w:color w:val="000000" w:themeColor="text1"/>
          <w:lang w:val="cy-GB"/>
        </w:rPr>
        <w:t>;</w:t>
      </w:r>
    </w:p>
    <w:p w14:paraId="231C7FD5" w14:textId="38458FAF" w:rsidR="00F21773" w:rsidRPr="003B782C" w:rsidRDefault="00F21773" w:rsidP="005A0EC1">
      <w:pPr>
        <w:pStyle w:val="ListParagraph"/>
        <w:numPr>
          <w:ilvl w:val="0"/>
          <w:numId w:val="6"/>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H</w:t>
      </w:r>
      <w:r w:rsidR="00D22240" w:rsidRPr="003B782C">
        <w:rPr>
          <w:rFonts w:ascii="Arial" w:hAnsi="Arial" w:cs="Arial"/>
          <w:color w:val="000000" w:themeColor="text1"/>
          <w:lang w:val="cy-GB"/>
        </w:rPr>
        <w:t xml:space="preserve">anes o ffordd </w:t>
      </w:r>
      <w:r w:rsidR="00335482" w:rsidRPr="003B782C">
        <w:rPr>
          <w:rFonts w:ascii="Arial" w:hAnsi="Arial" w:cs="Arial"/>
          <w:color w:val="000000" w:themeColor="text1"/>
          <w:lang w:val="cy-GB"/>
        </w:rPr>
        <w:t>ddi-drefn o fyw</w:t>
      </w:r>
      <w:r w:rsidRPr="003B782C">
        <w:rPr>
          <w:rFonts w:ascii="Arial" w:hAnsi="Arial" w:cs="Arial"/>
          <w:color w:val="000000" w:themeColor="text1"/>
          <w:lang w:val="cy-GB"/>
        </w:rPr>
        <w:t xml:space="preserve">; </w:t>
      </w:r>
      <w:r w:rsidR="00335482" w:rsidRPr="003B782C">
        <w:rPr>
          <w:rFonts w:ascii="Arial" w:hAnsi="Arial" w:cs="Arial"/>
          <w:color w:val="000000" w:themeColor="text1"/>
          <w:lang w:val="cy-GB"/>
        </w:rPr>
        <w:t>problemau camddefnyddio sylweddau</w:t>
      </w:r>
      <w:r w:rsidR="005E10B5">
        <w:rPr>
          <w:rFonts w:ascii="Arial" w:hAnsi="Arial" w:cs="Arial"/>
          <w:color w:val="000000" w:themeColor="text1"/>
          <w:lang w:val="cy-GB"/>
        </w:rPr>
        <w:t>;</w:t>
      </w:r>
    </w:p>
    <w:p w14:paraId="1760D231" w14:textId="30ED55F8" w:rsidR="001C5674" w:rsidRPr="003B782C" w:rsidRDefault="0085122F" w:rsidP="005A0EC1">
      <w:pPr>
        <w:pStyle w:val="ListParagraph"/>
        <w:numPr>
          <w:ilvl w:val="0"/>
          <w:numId w:val="6"/>
        </w:numPr>
        <w:autoSpaceDE w:val="0"/>
        <w:autoSpaceDN w:val="0"/>
        <w:adjustRightInd w:val="0"/>
        <w:jc w:val="both"/>
        <w:rPr>
          <w:rFonts w:ascii="Arial" w:hAnsi="Arial" w:cs="Arial"/>
          <w:color w:val="000000" w:themeColor="text1"/>
          <w:lang w:val="cy-GB"/>
        </w:rPr>
      </w:pPr>
      <w:r w:rsidRPr="003B782C">
        <w:rPr>
          <w:rFonts w:ascii="Arial" w:hAnsi="Arial" w:cs="Arial"/>
          <w:color w:val="000000" w:themeColor="text1"/>
          <w:lang w:val="cy-GB"/>
        </w:rPr>
        <w:t>Nid oes gan yr unigolyn lawer o ddewis na rheolaeth, os o gwbl, dros agweddau hanfodol ar ei fywyd</w:t>
      </w:r>
      <w:r w:rsidR="00F21773" w:rsidRPr="003B782C">
        <w:rPr>
          <w:rFonts w:ascii="Arial" w:hAnsi="Arial" w:cs="Arial"/>
          <w:color w:val="000000" w:themeColor="text1"/>
          <w:lang w:val="cy-GB"/>
        </w:rPr>
        <w:t xml:space="preserve">, </w:t>
      </w:r>
      <w:r w:rsidR="009C31DD" w:rsidRPr="003B782C">
        <w:rPr>
          <w:rFonts w:ascii="Arial" w:hAnsi="Arial" w:cs="Arial"/>
          <w:color w:val="000000" w:themeColor="text1"/>
          <w:lang w:val="cy-GB"/>
        </w:rPr>
        <w:t>yr amgylchedd neu faterion ariannol</w:t>
      </w:r>
      <w:r w:rsidR="00F21773" w:rsidRPr="003B782C">
        <w:rPr>
          <w:rFonts w:ascii="Arial" w:hAnsi="Arial" w:cs="Arial"/>
          <w:color w:val="000000" w:themeColor="text1"/>
          <w:lang w:val="cy-GB"/>
        </w:rPr>
        <w:t xml:space="preserve">. </w:t>
      </w:r>
    </w:p>
    <w:p w14:paraId="786C6409" w14:textId="77777777" w:rsidR="00D40A5E" w:rsidRPr="003B782C" w:rsidRDefault="00D40A5E" w:rsidP="005A0EC1">
      <w:pPr>
        <w:autoSpaceDE w:val="0"/>
        <w:autoSpaceDN w:val="0"/>
        <w:adjustRightInd w:val="0"/>
        <w:jc w:val="both"/>
        <w:rPr>
          <w:rFonts w:ascii="Arial" w:hAnsi="Arial" w:cs="Arial"/>
          <w:color w:val="000000" w:themeColor="text1"/>
          <w:lang w:val="cy-GB"/>
        </w:rPr>
      </w:pPr>
    </w:p>
    <w:p w14:paraId="71469CFC" w14:textId="7914CBC4" w:rsidR="00D40A5E" w:rsidRPr="003B782C" w:rsidRDefault="009C31DD" w:rsidP="005A0EC1">
      <w:pPr>
        <w:autoSpaceDE w:val="0"/>
        <w:autoSpaceDN w:val="0"/>
        <w:adjustRightInd w:val="0"/>
        <w:jc w:val="both"/>
        <w:rPr>
          <w:rFonts w:ascii="Arial" w:hAnsi="Arial" w:cs="Arial"/>
          <w:b/>
          <w:bCs/>
          <w:color w:val="000000" w:themeColor="text1"/>
          <w:lang w:val="cy-GB"/>
        </w:rPr>
      </w:pPr>
      <w:r w:rsidRPr="003B782C">
        <w:rPr>
          <w:rFonts w:ascii="Arial" w:hAnsi="Arial" w:cs="Arial"/>
          <w:b/>
          <w:bCs/>
          <w:color w:val="000000" w:themeColor="text1"/>
          <w:lang w:val="cy-GB"/>
        </w:rPr>
        <w:t>Risg Tân</w:t>
      </w:r>
      <w:r w:rsidR="004F5AEB" w:rsidRPr="003B782C">
        <w:rPr>
          <w:rFonts w:ascii="Arial" w:hAnsi="Arial" w:cs="Arial"/>
          <w:b/>
          <w:bCs/>
          <w:color w:val="000000" w:themeColor="text1"/>
          <w:lang w:val="cy-GB"/>
        </w:rPr>
        <w:t xml:space="preserve"> </w:t>
      </w:r>
      <w:r w:rsidR="008255FB" w:rsidRPr="003B782C">
        <w:rPr>
          <w:rFonts w:ascii="Arial" w:hAnsi="Arial" w:cs="Arial"/>
          <w:b/>
          <w:bCs/>
          <w:color w:val="000000" w:themeColor="text1"/>
          <w:lang w:val="cy-GB"/>
        </w:rPr>
        <w:t xml:space="preserve">– </w:t>
      </w:r>
      <w:r w:rsidR="00451DBE" w:rsidRPr="003B782C">
        <w:rPr>
          <w:rFonts w:ascii="Arial" w:hAnsi="Arial" w:cs="Arial"/>
          <w:b/>
          <w:bCs/>
          <w:color w:val="000000" w:themeColor="text1"/>
          <w:lang w:val="cy-GB"/>
        </w:rPr>
        <w:t>Ymweliadau Diogelwch Cartref</w:t>
      </w:r>
      <w:r w:rsidR="008255FB" w:rsidRPr="003B782C">
        <w:rPr>
          <w:rFonts w:ascii="Arial" w:hAnsi="Arial" w:cs="Arial"/>
          <w:b/>
          <w:bCs/>
          <w:color w:val="000000" w:themeColor="text1"/>
          <w:lang w:val="cy-GB"/>
        </w:rPr>
        <w:t xml:space="preserve"> </w:t>
      </w:r>
    </w:p>
    <w:p w14:paraId="3D016928" w14:textId="77777777" w:rsidR="007A426D" w:rsidRPr="003B782C" w:rsidRDefault="007A426D" w:rsidP="005A0EC1">
      <w:pPr>
        <w:autoSpaceDE w:val="0"/>
        <w:autoSpaceDN w:val="0"/>
        <w:adjustRightInd w:val="0"/>
        <w:jc w:val="both"/>
        <w:rPr>
          <w:rFonts w:ascii="Arial" w:hAnsi="Arial" w:cs="Arial"/>
          <w:color w:val="000000" w:themeColor="text1"/>
          <w:lang w:val="cy-GB"/>
        </w:rPr>
      </w:pPr>
    </w:p>
    <w:p w14:paraId="7A2BF5E0" w14:textId="6D397C1C" w:rsidR="004F5AEB" w:rsidRPr="003B782C" w:rsidRDefault="00C9218D" w:rsidP="005A0EC1">
      <w:pPr>
        <w:autoSpaceDE w:val="0"/>
        <w:autoSpaceDN w:val="0"/>
        <w:adjustRightInd w:val="0"/>
        <w:jc w:val="both"/>
        <w:rPr>
          <w:rFonts w:ascii="Arial" w:hAnsi="Arial" w:cs="Arial"/>
          <w:color w:val="000000" w:themeColor="text1"/>
          <w:lang w:val="cy-GB"/>
        </w:rPr>
      </w:pPr>
      <w:r>
        <w:rPr>
          <w:rFonts w:ascii="Arial" w:hAnsi="Arial" w:cs="Arial"/>
          <w:color w:val="000000" w:themeColor="text1"/>
          <w:lang w:val="cy-GB"/>
        </w:rPr>
        <w:t>Os yw</w:t>
      </w:r>
      <w:r w:rsidR="009872FA" w:rsidRPr="003B782C">
        <w:rPr>
          <w:rFonts w:ascii="Arial" w:hAnsi="Arial" w:cs="Arial"/>
          <w:color w:val="000000" w:themeColor="text1"/>
          <w:lang w:val="cy-GB"/>
        </w:rPr>
        <w:t xml:space="preserve"> amgylchedd cartref unigolyn yn anniogel oherwydd </w:t>
      </w:r>
      <w:r w:rsidR="00B315A8" w:rsidRPr="003B782C">
        <w:rPr>
          <w:rFonts w:ascii="Arial" w:hAnsi="Arial" w:cs="Arial"/>
          <w:color w:val="000000" w:themeColor="text1"/>
          <w:lang w:val="cy-GB"/>
        </w:rPr>
        <w:t>ei fod yn celcio gormod o eitemau</w:t>
      </w:r>
      <w:r>
        <w:rPr>
          <w:rFonts w:ascii="Arial" w:hAnsi="Arial" w:cs="Arial"/>
          <w:color w:val="000000" w:themeColor="text1"/>
          <w:lang w:val="cy-GB"/>
        </w:rPr>
        <w:t>,</w:t>
      </w:r>
      <w:r w:rsidR="00B315A8" w:rsidRPr="003B782C">
        <w:rPr>
          <w:rFonts w:ascii="Arial" w:hAnsi="Arial" w:cs="Arial"/>
          <w:color w:val="000000" w:themeColor="text1"/>
          <w:lang w:val="cy-GB"/>
        </w:rPr>
        <w:t xml:space="preserve"> neu’n esgeuluso gwaith cynnal a chadw </w:t>
      </w:r>
      <w:r w:rsidR="0044257B">
        <w:rPr>
          <w:rFonts w:ascii="Arial" w:hAnsi="Arial" w:cs="Arial"/>
          <w:color w:val="000000" w:themeColor="text1"/>
          <w:lang w:val="cy-GB"/>
        </w:rPr>
        <w:t>nes bod yr</w:t>
      </w:r>
      <w:r w:rsidR="00C07CE7" w:rsidRPr="003B782C">
        <w:rPr>
          <w:rFonts w:ascii="Arial" w:hAnsi="Arial" w:cs="Arial"/>
          <w:color w:val="000000" w:themeColor="text1"/>
          <w:lang w:val="cy-GB"/>
        </w:rPr>
        <w:t xml:space="preserve"> eiddo’n mynd yn beryglus</w:t>
      </w:r>
      <w:r w:rsidR="007A426D" w:rsidRPr="003B782C">
        <w:rPr>
          <w:rFonts w:ascii="Arial" w:hAnsi="Arial" w:cs="Arial"/>
          <w:color w:val="000000" w:themeColor="text1"/>
          <w:lang w:val="cy-GB"/>
        </w:rPr>
        <w:t xml:space="preserve"> (</w:t>
      </w:r>
      <w:r w:rsidR="00C07CE7" w:rsidRPr="003B782C">
        <w:rPr>
          <w:rFonts w:ascii="Arial" w:hAnsi="Arial" w:cs="Arial"/>
          <w:color w:val="000000" w:themeColor="text1"/>
          <w:lang w:val="cy-GB"/>
        </w:rPr>
        <w:t>nwy, trydan</w:t>
      </w:r>
      <w:r w:rsidR="00E24012" w:rsidRPr="003B782C">
        <w:rPr>
          <w:rFonts w:ascii="Arial" w:hAnsi="Arial" w:cs="Arial"/>
          <w:color w:val="000000" w:themeColor="text1"/>
          <w:lang w:val="cy-GB"/>
        </w:rPr>
        <w:t xml:space="preserve"> neu</w:t>
      </w:r>
      <w:r w:rsidR="00C07CE7" w:rsidRPr="003B782C">
        <w:rPr>
          <w:rFonts w:ascii="Arial" w:hAnsi="Arial" w:cs="Arial"/>
          <w:color w:val="000000" w:themeColor="text1"/>
          <w:lang w:val="cy-GB"/>
        </w:rPr>
        <w:t xml:space="preserve"> </w:t>
      </w:r>
      <w:r w:rsidR="00E24012" w:rsidRPr="003B782C">
        <w:rPr>
          <w:rFonts w:ascii="Arial" w:hAnsi="Arial" w:cs="Arial"/>
          <w:color w:val="000000" w:themeColor="text1"/>
          <w:lang w:val="cy-GB"/>
        </w:rPr>
        <w:t>ddŵr anniogel neu ddifrod strwythurol</w:t>
      </w:r>
      <w:r w:rsidR="004F5AEB" w:rsidRPr="003B782C">
        <w:rPr>
          <w:rFonts w:ascii="Arial" w:hAnsi="Arial" w:cs="Arial"/>
          <w:color w:val="000000" w:themeColor="text1"/>
          <w:lang w:val="cy-GB"/>
        </w:rPr>
        <w:t>)</w:t>
      </w:r>
      <w:r w:rsidR="007A426D" w:rsidRPr="003B782C">
        <w:rPr>
          <w:rFonts w:ascii="Arial" w:hAnsi="Arial" w:cs="Arial"/>
          <w:color w:val="000000" w:themeColor="text1"/>
          <w:lang w:val="cy-GB"/>
        </w:rPr>
        <w:t xml:space="preserve">, </w:t>
      </w:r>
      <w:r w:rsidR="0098440C" w:rsidRPr="003B782C">
        <w:rPr>
          <w:rFonts w:ascii="Arial" w:hAnsi="Arial" w:cs="Arial"/>
          <w:color w:val="000000" w:themeColor="text1"/>
          <w:lang w:val="cy-GB"/>
        </w:rPr>
        <w:t>mae’r risg y bydd tân yn digwydd yn cynyddu</w:t>
      </w:r>
      <w:r w:rsidR="0044257B">
        <w:rPr>
          <w:rFonts w:ascii="Arial" w:hAnsi="Arial" w:cs="Arial"/>
          <w:color w:val="000000" w:themeColor="text1"/>
          <w:lang w:val="cy-GB"/>
        </w:rPr>
        <w:t>,</w:t>
      </w:r>
      <w:r w:rsidR="0098440C" w:rsidRPr="003B782C">
        <w:rPr>
          <w:rFonts w:ascii="Arial" w:hAnsi="Arial" w:cs="Arial"/>
          <w:color w:val="000000" w:themeColor="text1"/>
          <w:lang w:val="cy-GB"/>
        </w:rPr>
        <w:t xml:space="preserve"> ac mae’n anos i’r oedolyn sy’n byw yn yr eiddo fynd allan yn ddiogel</w:t>
      </w:r>
      <w:r w:rsidR="0044257B">
        <w:rPr>
          <w:rFonts w:ascii="Arial" w:hAnsi="Arial" w:cs="Arial"/>
          <w:color w:val="000000" w:themeColor="text1"/>
          <w:lang w:val="cy-GB"/>
        </w:rPr>
        <w:t>,</w:t>
      </w:r>
      <w:r w:rsidR="0098440C" w:rsidRPr="003B782C">
        <w:rPr>
          <w:rFonts w:ascii="Arial" w:hAnsi="Arial" w:cs="Arial"/>
          <w:color w:val="000000" w:themeColor="text1"/>
          <w:lang w:val="cy-GB"/>
        </w:rPr>
        <w:t xml:space="preserve"> neu </w:t>
      </w:r>
      <w:r w:rsidR="00176C6F" w:rsidRPr="003B782C">
        <w:rPr>
          <w:rFonts w:ascii="Arial" w:hAnsi="Arial" w:cs="Arial"/>
          <w:color w:val="000000" w:themeColor="text1"/>
          <w:lang w:val="cy-GB"/>
        </w:rPr>
        <w:t>mae risg i iechyd a lles yr unigolyn neu berson arall sy’n ymweld â’r eiddo</w:t>
      </w:r>
      <w:r w:rsidR="007A426D" w:rsidRPr="003B782C">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0384841F" w14:textId="77777777" w:rsidR="004F5AEB" w:rsidRPr="003B782C" w:rsidRDefault="004F5AEB" w:rsidP="005A0EC1">
      <w:pPr>
        <w:jc w:val="both"/>
        <w:rPr>
          <w:rFonts w:ascii="Arial" w:eastAsia="Times New Roman" w:hAnsi="Arial" w:cs="Arial"/>
          <w:color w:val="000000" w:themeColor="text1"/>
          <w:lang w:val="cy-GB" w:eastAsia="en-GB"/>
        </w:rPr>
      </w:pPr>
    </w:p>
    <w:p w14:paraId="0DCD428D" w14:textId="41DCB8DA" w:rsidR="00751DF7" w:rsidRPr="003B782C" w:rsidRDefault="00176C6F" w:rsidP="007A426D">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Â chaniatâd yr oedolyn</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bydd y Gwasanaeth Tân ac Achub yn </w:t>
      </w:r>
      <w:r w:rsidR="00D976C8" w:rsidRPr="003B782C">
        <w:rPr>
          <w:rFonts w:ascii="Arial" w:eastAsia="Times New Roman" w:hAnsi="Arial" w:cs="Arial"/>
          <w:color w:val="000000" w:themeColor="text1"/>
          <w:lang w:val="cy-GB" w:eastAsia="en-GB"/>
        </w:rPr>
        <w:t>gwneud ymweliad diogelwch cartref ac yn darparu’r canllawiau a’r cyngor angenrheidiol ynglŷn â diogelwch rhag tân</w:t>
      </w:r>
      <w:r w:rsidR="00C9218D">
        <w:rPr>
          <w:rFonts w:ascii="Arial" w:eastAsia="Times New Roman" w:hAnsi="Arial" w:cs="Arial"/>
          <w:color w:val="000000" w:themeColor="text1"/>
          <w:lang w:val="cy-GB" w:eastAsia="en-GB"/>
        </w:rPr>
        <w:t>. Yn ychwanegol at hyn, os oes</w:t>
      </w:r>
      <w:r w:rsidR="006F6820" w:rsidRPr="003B782C">
        <w:rPr>
          <w:rFonts w:ascii="Arial" w:eastAsia="Times New Roman" w:hAnsi="Arial" w:cs="Arial"/>
          <w:color w:val="000000" w:themeColor="text1"/>
          <w:lang w:val="cy-GB" w:eastAsia="en-GB"/>
        </w:rPr>
        <w:t xml:space="preserve"> angen</w:t>
      </w:r>
      <w:r w:rsidR="00C9218D">
        <w:rPr>
          <w:rFonts w:ascii="Arial" w:eastAsia="Times New Roman" w:hAnsi="Arial" w:cs="Arial"/>
          <w:color w:val="000000" w:themeColor="text1"/>
          <w:lang w:val="cy-GB" w:eastAsia="en-GB"/>
        </w:rPr>
        <w:t>,</w:t>
      </w:r>
      <w:r w:rsidR="006F6820" w:rsidRPr="003B782C">
        <w:rPr>
          <w:rFonts w:ascii="Arial" w:eastAsia="Times New Roman" w:hAnsi="Arial" w:cs="Arial"/>
          <w:color w:val="000000" w:themeColor="text1"/>
          <w:lang w:val="cy-GB" w:eastAsia="en-GB"/>
        </w:rPr>
        <w:t xml:space="preserve"> bydd yn gosod larymau mwg a/neu gyfarpar arbenigol arall</w:t>
      </w:r>
      <w:r w:rsidR="004F5AEB" w:rsidRPr="003B782C">
        <w:rPr>
          <w:rFonts w:ascii="Arial" w:eastAsia="Times New Roman" w:hAnsi="Arial" w:cs="Arial"/>
          <w:color w:val="000000" w:themeColor="text1"/>
          <w:lang w:val="cy-GB" w:eastAsia="en-GB"/>
        </w:rPr>
        <w:t xml:space="preserve">. </w:t>
      </w:r>
      <w:r w:rsidR="006F6820" w:rsidRPr="003B782C">
        <w:rPr>
          <w:rFonts w:ascii="Arial" w:eastAsia="Times New Roman" w:hAnsi="Arial" w:cs="Arial"/>
          <w:color w:val="000000" w:themeColor="text1"/>
          <w:lang w:val="cy-GB" w:eastAsia="en-GB"/>
        </w:rPr>
        <w:t xml:space="preserve">Gall unrhyw asiantaeth partner </w:t>
      </w:r>
      <w:r w:rsidR="009921E6" w:rsidRPr="003B782C">
        <w:rPr>
          <w:rFonts w:ascii="Arial" w:eastAsia="Times New Roman" w:hAnsi="Arial" w:cs="Arial"/>
          <w:color w:val="000000" w:themeColor="text1"/>
          <w:lang w:val="cy-GB" w:eastAsia="en-GB"/>
        </w:rPr>
        <w:t>atgyfeirio ar gyfer ymweliad diogelwch cartref drwy gysylltu â’r Gwasanaeth Tân ac Achub yn ei ardal</w:t>
      </w:r>
      <w:r w:rsidR="004F5AEB" w:rsidRPr="003B782C">
        <w:rPr>
          <w:rFonts w:ascii="Arial" w:eastAsia="Times New Roman" w:hAnsi="Arial" w:cs="Arial"/>
          <w:color w:val="000000" w:themeColor="text1"/>
          <w:lang w:val="cy-GB" w:eastAsia="en-GB"/>
        </w:rPr>
        <w:t xml:space="preserve">. </w:t>
      </w:r>
      <w:r w:rsidR="00DE17FB" w:rsidRPr="003B782C">
        <w:rPr>
          <w:rFonts w:ascii="Arial" w:eastAsia="Times New Roman" w:hAnsi="Arial" w:cs="Arial"/>
          <w:color w:val="000000" w:themeColor="text1"/>
          <w:lang w:val="cy-GB" w:eastAsia="en-GB"/>
        </w:rPr>
        <w:t>Gall yr oedolyn</w:t>
      </w:r>
      <w:r w:rsidR="004F5AEB" w:rsidRPr="003B782C">
        <w:rPr>
          <w:rFonts w:ascii="Arial" w:eastAsia="Times New Roman" w:hAnsi="Arial" w:cs="Arial"/>
          <w:color w:val="000000" w:themeColor="text1"/>
          <w:lang w:val="cy-GB" w:eastAsia="en-GB"/>
        </w:rPr>
        <w:t xml:space="preserve">, </w:t>
      </w:r>
      <w:r w:rsidR="00DE17FB" w:rsidRPr="003B782C">
        <w:rPr>
          <w:rFonts w:ascii="Arial" w:eastAsia="Times New Roman" w:hAnsi="Arial" w:cs="Arial"/>
          <w:color w:val="000000" w:themeColor="text1"/>
          <w:lang w:val="cy-GB" w:eastAsia="en-GB"/>
        </w:rPr>
        <w:t>ffrind neu aelod o’r teulu</w:t>
      </w:r>
      <w:r w:rsidR="004F5AEB" w:rsidRPr="003B782C">
        <w:rPr>
          <w:rFonts w:ascii="Arial" w:eastAsia="Times New Roman" w:hAnsi="Arial" w:cs="Arial"/>
          <w:color w:val="000000" w:themeColor="text1"/>
          <w:lang w:val="cy-GB" w:eastAsia="en-GB"/>
        </w:rPr>
        <w:t xml:space="preserve">, </w:t>
      </w:r>
      <w:r w:rsidR="00DE17FB" w:rsidRPr="003B782C">
        <w:rPr>
          <w:rFonts w:ascii="Arial" w:eastAsia="Times New Roman" w:hAnsi="Arial" w:cs="Arial"/>
          <w:color w:val="000000" w:themeColor="text1"/>
          <w:lang w:val="cy-GB" w:eastAsia="en-GB"/>
        </w:rPr>
        <w:t>hefyd wneud hunan-gyfeiriad</w:t>
      </w:r>
      <w:r w:rsidR="004F5AEB" w:rsidRPr="003B782C">
        <w:rPr>
          <w:rFonts w:ascii="Arial" w:eastAsia="Times New Roman" w:hAnsi="Arial" w:cs="Arial"/>
          <w:color w:val="000000" w:themeColor="text1"/>
          <w:lang w:val="cy-GB" w:eastAsia="en-GB"/>
        </w:rPr>
        <w:t>.</w:t>
      </w:r>
    </w:p>
    <w:p w14:paraId="167ED1EC" w14:textId="77777777" w:rsidR="007A426D" w:rsidRPr="003B782C" w:rsidRDefault="007A426D" w:rsidP="007A426D">
      <w:pPr>
        <w:jc w:val="both"/>
        <w:rPr>
          <w:rFonts w:ascii="Arial" w:eastAsia="Times New Roman" w:hAnsi="Arial" w:cs="Arial"/>
          <w:color w:val="002060"/>
          <w:lang w:val="cy-GB" w:eastAsia="en-GB"/>
        </w:rPr>
      </w:pPr>
    </w:p>
    <w:p w14:paraId="1A481524" w14:textId="191D82A6" w:rsidR="00D40A5E" w:rsidRPr="003B782C" w:rsidRDefault="00093787"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bCs/>
          <w:color w:val="000000" w:themeColor="text1"/>
          <w:lang w:val="cy-GB"/>
        </w:rPr>
      </w:pPr>
      <w:r w:rsidRPr="003B782C">
        <w:rPr>
          <w:rFonts w:ascii="Arial" w:hAnsi="Arial" w:cs="Arial"/>
          <w:b/>
          <w:bCs/>
          <w:color w:val="000000" w:themeColor="text1"/>
          <w:lang w:val="cy-GB"/>
        </w:rPr>
        <w:t>NID YW CWMPAS Y POLISI HWN YN CYNNWYS</w:t>
      </w:r>
    </w:p>
    <w:p w14:paraId="5A5FC7B7" w14:textId="77777777" w:rsidR="00D40A5E" w:rsidRPr="003B782C" w:rsidRDefault="00D40A5E" w:rsidP="004F5AEB">
      <w:pPr>
        <w:jc w:val="both"/>
        <w:rPr>
          <w:rFonts w:ascii="Arial" w:hAnsi="Arial" w:cs="Arial"/>
          <w:color w:val="000000" w:themeColor="text1"/>
          <w:u w:val="single"/>
          <w:lang w:val="cy-GB"/>
        </w:rPr>
      </w:pPr>
    </w:p>
    <w:p w14:paraId="277D95D1" w14:textId="79508DDA" w:rsidR="00D40A5E" w:rsidRPr="003B782C" w:rsidRDefault="00093787" w:rsidP="00572AC0">
      <w:pPr>
        <w:jc w:val="both"/>
        <w:rPr>
          <w:rFonts w:ascii="Arial" w:hAnsi="Arial" w:cs="Arial"/>
          <w:color w:val="000000" w:themeColor="text1"/>
          <w:lang w:val="cy-GB"/>
        </w:rPr>
      </w:pPr>
      <w:r w:rsidRPr="003B782C">
        <w:rPr>
          <w:rFonts w:ascii="Arial" w:eastAsia="Times New Roman" w:hAnsi="Arial" w:cs="Arial"/>
          <w:color w:val="000000" w:themeColor="text1"/>
          <w:lang w:val="cy-GB" w:eastAsia="en-GB"/>
        </w:rPr>
        <w:t>Materion risg yn gysylltiedig â hunan-niweidio bwriadol</w:t>
      </w:r>
      <w:r w:rsidR="00D40A5E" w:rsidRPr="003B782C">
        <w:rPr>
          <w:rFonts w:ascii="Arial" w:eastAsia="Times New Roman" w:hAnsi="Arial" w:cs="Arial"/>
          <w:color w:val="000000" w:themeColor="text1"/>
          <w:lang w:val="cy-GB" w:eastAsia="en-GB"/>
        </w:rPr>
        <w:t xml:space="preserve">. </w:t>
      </w:r>
      <w:r w:rsidR="00F01514" w:rsidRPr="003B782C">
        <w:rPr>
          <w:rFonts w:ascii="Arial" w:eastAsia="Times New Roman" w:hAnsi="Arial" w:cs="Arial"/>
          <w:color w:val="000000" w:themeColor="text1"/>
          <w:lang w:val="cy-GB" w:eastAsia="en-GB"/>
        </w:rPr>
        <w:t>Cymorth priodol fyddai meddyg teulu neu weithiwr iechyd proffesiynol perthnasol arall</w:t>
      </w:r>
      <w:r w:rsidR="00D40A5E" w:rsidRPr="003B782C">
        <w:rPr>
          <w:rFonts w:ascii="Arial" w:eastAsia="Times New Roman" w:hAnsi="Arial" w:cs="Arial"/>
          <w:color w:val="000000" w:themeColor="text1"/>
          <w:lang w:val="cy-GB" w:eastAsia="en-GB"/>
        </w:rPr>
        <w:t xml:space="preserve">. </w:t>
      </w:r>
      <w:r w:rsidR="00F01514" w:rsidRPr="003B782C">
        <w:rPr>
          <w:rFonts w:ascii="Arial" w:eastAsia="Times New Roman" w:hAnsi="Arial" w:cs="Arial"/>
          <w:color w:val="000000" w:themeColor="text1"/>
          <w:lang w:val="cy-GB" w:eastAsia="en-GB"/>
        </w:rPr>
        <w:t>Er hyn, byddai adroddiad oedolion sy’n wynebu risg yn briodol</w:t>
      </w:r>
      <w:r w:rsidR="00D40A5E" w:rsidRPr="003B782C">
        <w:rPr>
          <w:rFonts w:ascii="Arial" w:eastAsia="Times New Roman" w:hAnsi="Arial" w:cs="Arial"/>
          <w:color w:val="000000" w:themeColor="text1"/>
          <w:lang w:val="cy-GB" w:eastAsia="en-GB"/>
        </w:rPr>
        <w:t xml:space="preserve">; </w:t>
      </w:r>
      <w:r w:rsidR="00A60819">
        <w:rPr>
          <w:rFonts w:ascii="Arial" w:eastAsia="Times New Roman" w:hAnsi="Arial" w:cs="Arial"/>
          <w:color w:val="000000" w:themeColor="text1"/>
          <w:lang w:val="cy-GB" w:eastAsia="en-GB"/>
        </w:rPr>
        <w:t xml:space="preserve">lle </w:t>
      </w:r>
      <w:r w:rsidR="00F01514" w:rsidRPr="003B782C">
        <w:rPr>
          <w:rFonts w:ascii="Arial" w:eastAsia="Times New Roman" w:hAnsi="Arial" w:cs="Arial"/>
          <w:color w:val="000000" w:themeColor="text1"/>
          <w:lang w:val="cy-GB" w:eastAsia="en-GB"/>
        </w:rPr>
        <w:t>mae’r hunan-niweidio wedi digwydd o ganlyniad i weithred(oedd) esgeuluso neu fethiant i weithredu gan unigolyn neu wasanaeth arall</w:t>
      </w:r>
      <w:r w:rsidR="00D40A5E" w:rsidRPr="003B782C">
        <w:rPr>
          <w:rFonts w:ascii="Arial" w:eastAsia="Times New Roman" w:hAnsi="Arial" w:cs="Arial"/>
          <w:color w:val="000000" w:themeColor="text1"/>
          <w:lang w:val="cy-GB" w:eastAsia="en-GB"/>
        </w:rPr>
        <w:t xml:space="preserve">; </w:t>
      </w:r>
      <w:r w:rsidR="00A60819">
        <w:rPr>
          <w:rFonts w:ascii="Arial" w:eastAsia="Times New Roman" w:hAnsi="Arial" w:cs="Arial"/>
          <w:color w:val="000000" w:themeColor="text1"/>
          <w:lang w:val="cy-GB" w:eastAsia="en-GB"/>
        </w:rPr>
        <w:t xml:space="preserve">lle </w:t>
      </w:r>
      <w:r w:rsidR="00593CFA" w:rsidRPr="003B782C">
        <w:rPr>
          <w:rFonts w:ascii="Arial" w:eastAsia="Times New Roman" w:hAnsi="Arial" w:cs="Arial"/>
          <w:color w:val="000000" w:themeColor="text1"/>
          <w:lang w:val="cy-GB" w:eastAsia="en-GB"/>
        </w:rPr>
        <w:t xml:space="preserve">mae’n ymddangos nad yw gweithwyr proffesiynol neu sefydliadau sy’n cael eu rheoleiddio wedi </w:t>
      </w:r>
      <w:r w:rsidR="00BF2069" w:rsidRPr="003B782C">
        <w:rPr>
          <w:rFonts w:ascii="Arial" w:eastAsia="Times New Roman" w:hAnsi="Arial" w:cs="Arial"/>
          <w:color w:val="000000" w:themeColor="text1"/>
          <w:lang w:val="cy-GB" w:eastAsia="en-GB"/>
        </w:rPr>
        <w:t>g</w:t>
      </w:r>
      <w:r w:rsidR="00593CFA" w:rsidRPr="003B782C">
        <w:rPr>
          <w:rFonts w:ascii="Arial" w:eastAsia="Times New Roman" w:hAnsi="Arial" w:cs="Arial"/>
          <w:color w:val="000000" w:themeColor="text1"/>
          <w:lang w:val="cy-GB" w:eastAsia="en-GB"/>
        </w:rPr>
        <w:t>weithredu yn unol â’u codau ymddygiad proffesiynol</w:t>
      </w:r>
      <w:r w:rsidR="00D40A5E" w:rsidRPr="003B782C">
        <w:rPr>
          <w:rFonts w:ascii="Arial" w:eastAsia="Times New Roman" w:hAnsi="Arial" w:cs="Arial"/>
          <w:color w:val="000000" w:themeColor="text1"/>
          <w:lang w:val="cy-GB" w:eastAsia="en-GB"/>
        </w:rPr>
        <w:t xml:space="preserve">; </w:t>
      </w:r>
      <w:r w:rsidR="00BF2069" w:rsidRPr="003B782C">
        <w:rPr>
          <w:rFonts w:ascii="Arial" w:eastAsia="Times New Roman" w:hAnsi="Arial" w:cs="Arial"/>
          <w:color w:val="000000" w:themeColor="text1"/>
          <w:lang w:val="cy-GB" w:eastAsia="en-GB"/>
        </w:rPr>
        <w:t xml:space="preserve">gweithredoedd </w:t>
      </w:r>
      <w:r w:rsidR="00803223" w:rsidRPr="003B782C">
        <w:rPr>
          <w:rFonts w:ascii="Arial" w:eastAsia="Times New Roman" w:hAnsi="Arial" w:cs="Arial"/>
          <w:color w:val="000000" w:themeColor="text1"/>
          <w:lang w:val="cy-GB" w:eastAsia="en-GB"/>
        </w:rPr>
        <w:t>neu fethiant gan drydydd partïon i ddarparu gofal neu gymorth angenrheidiol lle mae ganddynt ddyletswydd naill ai fel gweithiwr gofal, gwirfoddolwr neu aelod o’r teulu i ddarparu gofal/cymorth o’r fath</w:t>
      </w:r>
      <w:r w:rsidR="00D40A5E" w:rsidRPr="003B782C">
        <w:rPr>
          <w:rFonts w:ascii="Arial" w:eastAsia="Times New Roman" w:hAnsi="Arial" w:cs="Arial"/>
          <w:color w:val="000000" w:themeColor="text1"/>
          <w:lang w:val="cy-GB" w:eastAsia="en-GB"/>
        </w:rPr>
        <w:t xml:space="preserve">. </w:t>
      </w:r>
    </w:p>
    <w:p w14:paraId="17E940B4" w14:textId="77777777" w:rsidR="00572AC0" w:rsidRPr="003B782C" w:rsidRDefault="00572AC0" w:rsidP="00572AC0">
      <w:pPr>
        <w:jc w:val="both"/>
        <w:rPr>
          <w:rFonts w:ascii="Arial" w:eastAsia="Times New Roman" w:hAnsi="Arial" w:cs="Arial"/>
          <w:color w:val="000000" w:themeColor="text1"/>
          <w:lang w:val="cy-GB" w:eastAsia="en-GB"/>
        </w:rPr>
      </w:pPr>
    </w:p>
    <w:p w14:paraId="6A6401B2" w14:textId="5390DA8E" w:rsidR="004F5AEB" w:rsidRPr="003B782C" w:rsidRDefault="001454DF" w:rsidP="00572AC0">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Lle mae pryder bod unrhyw asiantaeth berthnasol wedi </w:t>
      </w:r>
      <w:r w:rsidR="00BE2C43">
        <w:rPr>
          <w:rFonts w:ascii="Arial" w:eastAsia="Times New Roman" w:hAnsi="Arial" w:cs="Arial"/>
          <w:color w:val="000000" w:themeColor="text1"/>
          <w:lang w:val="cy-GB" w:eastAsia="en-GB"/>
        </w:rPr>
        <w:t>rhoi’r gorau i ymwneud ag unigolyn</w:t>
      </w:r>
      <w:r w:rsidR="00D40A5E" w:rsidRPr="003B782C">
        <w:rPr>
          <w:rFonts w:ascii="Arial" w:eastAsia="Times New Roman" w:hAnsi="Arial" w:cs="Arial"/>
          <w:color w:val="000000" w:themeColor="text1"/>
          <w:lang w:val="cy-GB" w:eastAsia="en-GB"/>
        </w:rPr>
        <w:t xml:space="preserve"> </w:t>
      </w:r>
      <w:r w:rsidR="00DE48C7" w:rsidRPr="003B782C">
        <w:rPr>
          <w:rFonts w:ascii="Arial" w:eastAsia="Times New Roman" w:hAnsi="Arial" w:cs="Arial"/>
          <w:color w:val="000000" w:themeColor="text1"/>
          <w:lang w:val="cy-GB" w:eastAsia="en-GB"/>
        </w:rPr>
        <w:t>yn rhy gynnar</w:t>
      </w:r>
      <w:r w:rsidR="00D40A5E" w:rsidRPr="003B782C">
        <w:rPr>
          <w:rFonts w:ascii="Arial" w:eastAsia="Times New Roman" w:hAnsi="Arial" w:cs="Arial"/>
          <w:color w:val="000000" w:themeColor="text1"/>
          <w:lang w:val="cy-GB" w:eastAsia="en-GB"/>
        </w:rPr>
        <w:t xml:space="preserve">, </w:t>
      </w:r>
      <w:r w:rsidR="00DE48C7" w:rsidRPr="003B782C">
        <w:rPr>
          <w:rFonts w:ascii="Arial" w:eastAsia="Times New Roman" w:hAnsi="Arial" w:cs="Arial"/>
          <w:color w:val="000000" w:themeColor="text1"/>
          <w:lang w:val="cy-GB" w:eastAsia="en-GB"/>
        </w:rPr>
        <w:t>neu</w:t>
      </w:r>
      <w:r w:rsidR="00D40A5E" w:rsidRPr="003B782C">
        <w:rPr>
          <w:rFonts w:ascii="Arial" w:eastAsia="Times New Roman" w:hAnsi="Arial" w:cs="Arial"/>
          <w:color w:val="000000" w:themeColor="text1"/>
          <w:lang w:val="cy-GB" w:eastAsia="en-GB"/>
        </w:rPr>
        <w:t xml:space="preserve"> </w:t>
      </w:r>
      <w:r w:rsidR="00DE48C7" w:rsidRPr="003B782C">
        <w:rPr>
          <w:rFonts w:ascii="Arial" w:eastAsia="Times New Roman" w:hAnsi="Arial" w:cs="Arial"/>
          <w:color w:val="000000" w:themeColor="text1"/>
          <w:lang w:val="cy-GB" w:eastAsia="en-GB"/>
        </w:rPr>
        <w:t xml:space="preserve">nad yw’n ymwneud yn rhagweithiol </w:t>
      </w:r>
      <w:r w:rsidR="007C77AF" w:rsidRPr="003B782C">
        <w:rPr>
          <w:rFonts w:ascii="Arial" w:eastAsia="Times New Roman" w:hAnsi="Arial" w:cs="Arial"/>
          <w:color w:val="000000" w:themeColor="text1"/>
          <w:lang w:val="cy-GB" w:eastAsia="en-GB"/>
        </w:rPr>
        <w:t xml:space="preserve">â chynlluniau amlasiantaethol i </w:t>
      </w:r>
      <w:r w:rsidR="00BC2783" w:rsidRPr="003B782C">
        <w:rPr>
          <w:rFonts w:ascii="Arial" w:eastAsia="Times New Roman" w:hAnsi="Arial" w:cs="Arial"/>
          <w:color w:val="000000" w:themeColor="text1"/>
          <w:lang w:val="cy-GB" w:eastAsia="en-GB"/>
        </w:rPr>
        <w:t>fynd i’r afael â’r pryderon a’r risgiau i’r unigolyn</w:t>
      </w:r>
      <w:r w:rsidR="00D40A5E" w:rsidRPr="003B782C">
        <w:rPr>
          <w:rFonts w:ascii="Arial" w:eastAsia="Times New Roman" w:hAnsi="Arial" w:cs="Arial"/>
          <w:color w:val="000000" w:themeColor="text1"/>
          <w:lang w:val="cy-GB" w:eastAsia="en-GB"/>
        </w:rPr>
        <w:t xml:space="preserve">, </w:t>
      </w:r>
      <w:r w:rsidR="006E0168" w:rsidRPr="003B782C">
        <w:rPr>
          <w:rFonts w:ascii="Arial" w:eastAsia="Times New Roman" w:hAnsi="Arial" w:cs="Arial"/>
          <w:color w:val="000000" w:themeColor="text1"/>
          <w:lang w:val="cy-GB" w:eastAsia="en-GB"/>
        </w:rPr>
        <w:t>bydd hyn yn cael ei uwchgyfeirio drwy brosesau perthnasol yr asiantaeth honno.</w:t>
      </w:r>
    </w:p>
    <w:p w14:paraId="25F9189F" w14:textId="77777777" w:rsidR="004B0CE3" w:rsidRPr="003B782C" w:rsidRDefault="004B0CE3" w:rsidP="00572AC0">
      <w:pPr>
        <w:jc w:val="both"/>
        <w:rPr>
          <w:rFonts w:ascii="Arial" w:hAnsi="Arial" w:cs="Arial"/>
          <w:color w:val="000000" w:themeColor="text1"/>
          <w:lang w:val="cy-GB"/>
        </w:rPr>
      </w:pPr>
    </w:p>
    <w:p w14:paraId="74426AC8" w14:textId="423D66C6" w:rsidR="000A5B3E" w:rsidRPr="003B782C" w:rsidRDefault="00FE3ABE"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Y PRIF NEGESEUON WRTH WEITHIO GYDAG OEDOLION SY’N HUNAN-ESGEULUSO</w:t>
      </w:r>
      <w:r w:rsidR="000A5B3E" w:rsidRPr="003B782C">
        <w:rPr>
          <w:rFonts w:ascii="Arial" w:eastAsia="Times New Roman" w:hAnsi="Arial" w:cs="Arial"/>
          <w:b/>
          <w:bCs/>
          <w:color w:val="000000" w:themeColor="text1"/>
          <w:lang w:val="cy-GB" w:eastAsia="en-GB"/>
        </w:rPr>
        <w:t xml:space="preserve"> </w:t>
      </w:r>
    </w:p>
    <w:p w14:paraId="3307644E" w14:textId="77777777" w:rsidR="000A5B3E" w:rsidRPr="003B782C" w:rsidRDefault="000A5B3E" w:rsidP="00582490">
      <w:pPr>
        <w:rPr>
          <w:rFonts w:ascii="Arial" w:eastAsia="Times New Roman" w:hAnsi="Arial" w:cs="Arial"/>
          <w:color w:val="000000" w:themeColor="text1"/>
          <w:lang w:val="cy-GB" w:eastAsia="en-GB"/>
        </w:rPr>
      </w:pPr>
    </w:p>
    <w:p w14:paraId="3D9FE2AC" w14:textId="3D5B63EF" w:rsidR="000A5B3E" w:rsidRPr="003B782C" w:rsidRDefault="004F4221" w:rsidP="000A5B3E">
      <w:p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Casglwyd y prif negeseuon a ganlyn </w:t>
      </w:r>
      <w:r w:rsidR="00813628" w:rsidRPr="003B782C">
        <w:rPr>
          <w:rFonts w:ascii="Arial" w:eastAsia="Times New Roman" w:hAnsi="Arial" w:cs="Arial"/>
          <w:color w:val="000000" w:themeColor="text1"/>
          <w:lang w:val="cy-GB" w:eastAsia="en-GB"/>
        </w:rPr>
        <w:t>o ymchwil</w:t>
      </w:r>
      <w:r w:rsidR="000A5B3E" w:rsidRPr="003B782C">
        <w:rPr>
          <w:rFonts w:ascii="Arial" w:eastAsia="Times New Roman" w:hAnsi="Arial" w:cs="Arial"/>
          <w:color w:val="000000" w:themeColor="text1"/>
          <w:lang w:val="cy-GB" w:eastAsia="en-GB"/>
        </w:rPr>
        <w:t xml:space="preserve">, </w:t>
      </w:r>
      <w:r w:rsidR="00813628" w:rsidRPr="003B782C">
        <w:rPr>
          <w:rFonts w:ascii="Arial" w:eastAsia="Times New Roman" w:hAnsi="Arial" w:cs="Arial"/>
          <w:color w:val="000000" w:themeColor="text1"/>
          <w:lang w:val="cy-GB" w:eastAsia="en-GB"/>
        </w:rPr>
        <w:t xml:space="preserve">profiad ymarferwyr a’r gwersi a ddysgwyd o Adolygiadau </w:t>
      </w:r>
      <w:r w:rsidR="00EF2300" w:rsidRPr="003B782C">
        <w:rPr>
          <w:rFonts w:ascii="Arial" w:eastAsia="Times New Roman" w:hAnsi="Arial" w:cs="Arial"/>
          <w:color w:val="000000" w:themeColor="text1"/>
          <w:lang w:val="cy-GB" w:eastAsia="en-GB"/>
        </w:rPr>
        <w:t>Diogelu Oedolion</w:t>
      </w:r>
      <w:r w:rsidR="000A5B3E" w:rsidRPr="003B782C">
        <w:rPr>
          <w:rFonts w:ascii="Arial" w:eastAsia="Times New Roman" w:hAnsi="Arial" w:cs="Arial"/>
          <w:color w:val="000000" w:themeColor="text1"/>
          <w:lang w:val="cy-GB" w:eastAsia="en-GB"/>
        </w:rPr>
        <w:t>:</w:t>
      </w:r>
    </w:p>
    <w:p w14:paraId="39C7AE43" w14:textId="77777777" w:rsidR="000A5B3E" w:rsidRPr="003B782C" w:rsidRDefault="000A5B3E" w:rsidP="000A5B3E">
      <w:pPr>
        <w:rPr>
          <w:rFonts w:ascii="Arial" w:eastAsia="Times New Roman" w:hAnsi="Arial" w:cs="Arial"/>
          <w:color w:val="000000" w:themeColor="text1"/>
          <w:lang w:val="cy-GB" w:eastAsia="en-GB"/>
        </w:rPr>
      </w:pPr>
    </w:p>
    <w:p w14:paraId="3C7508A5" w14:textId="0003941C" w:rsidR="000A5B3E" w:rsidRPr="003B782C" w:rsidRDefault="00EF2300"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gan bob asiantaeth rôl </w:t>
      </w:r>
      <w:r w:rsidR="00B82A7B" w:rsidRPr="003B782C">
        <w:rPr>
          <w:rFonts w:ascii="Arial" w:eastAsia="Times New Roman" w:hAnsi="Arial" w:cs="Arial"/>
          <w:color w:val="000000" w:themeColor="text1"/>
          <w:lang w:val="cy-GB" w:eastAsia="en-GB"/>
        </w:rPr>
        <w:t>i gefnogi pobl sy’n hunan-esgeuluso</w:t>
      </w:r>
      <w:r w:rsidR="000A5B3E" w:rsidRPr="003B782C">
        <w:rPr>
          <w:rFonts w:ascii="Arial" w:eastAsia="Times New Roman" w:hAnsi="Arial" w:cs="Arial"/>
          <w:color w:val="000000" w:themeColor="text1"/>
          <w:lang w:val="cy-GB" w:eastAsia="en-GB"/>
        </w:rPr>
        <w:t xml:space="preserve">; </w:t>
      </w:r>
      <w:r w:rsidR="00B82A7B" w:rsidRPr="003B782C">
        <w:rPr>
          <w:rFonts w:ascii="Arial" w:eastAsia="Times New Roman" w:hAnsi="Arial" w:cs="Arial"/>
          <w:color w:val="000000" w:themeColor="text1"/>
          <w:lang w:val="cy-GB" w:eastAsia="en-GB"/>
        </w:rPr>
        <w:t>mae gwaith amlasiantaethol yn allweddol</w:t>
      </w:r>
      <w:r w:rsidR="009A1D61">
        <w:rPr>
          <w:rFonts w:ascii="Arial" w:eastAsia="Times New Roman" w:hAnsi="Arial" w:cs="Arial"/>
          <w:color w:val="000000" w:themeColor="text1"/>
          <w:lang w:val="cy-GB" w:eastAsia="en-GB"/>
        </w:rPr>
        <w:t>;</w:t>
      </w:r>
    </w:p>
    <w:p w14:paraId="70D986A4" w14:textId="6B130717" w:rsidR="000A5B3E" w:rsidRPr="003B782C" w:rsidRDefault="00E7766F"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d</w:t>
      </w:r>
      <w:r w:rsidR="000A1EF1" w:rsidRPr="003B782C">
        <w:rPr>
          <w:rFonts w:ascii="Arial" w:eastAsia="Times New Roman" w:hAnsi="Arial" w:cs="Arial"/>
          <w:color w:val="000000" w:themeColor="text1"/>
          <w:lang w:val="cy-GB" w:eastAsia="en-GB"/>
        </w:rPr>
        <w:t xml:space="preserve">arganfod pam </w:t>
      </w:r>
      <w:r w:rsidR="00AE7BA9" w:rsidRPr="003B782C">
        <w:rPr>
          <w:rFonts w:ascii="Arial" w:eastAsia="Times New Roman" w:hAnsi="Arial" w:cs="Arial"/>
          <w:color w:val="000000" w:themeColor="text1"/>
          <w:lang w:val="cy-GB" w:eastAsia="en-GB"/>
        </w:rPr>
        <w:t xml:space="preserve">y mae’r unigolyn yn </w:t>
      </w:r>
      <w:r w:rsidRPr="003B782C">
        <w:rPr>
          <w:rFonts w:ascii="Arial" w:eastAsia="Times New Roman" w:hAnsi="Arial" w:cs="Arial"/>
          <w:color w:val="000000" w:themeColor="text1"/>
          <w:lang w:val="cy-GB" w:eastAsia="en-GB"/>
        </w:rPr>
        <w:t>hunan-esgeuluso yn allweddol er mwyn deall ymddygiad ac ymyriadau</w:t>
      </w:r>
      <w:r w:rsidR="000A5B3E" w:rsidRPr="003B782C">
        <w:rPr>
          <w:rFonts w:ascii="Arial" w:eastAsia="Times New Roman" w:hAnsi="Arial" w:cs="Arial"/>
          <w:color w:val="000000" w:themeColor="text1"/>
          <w:lang w:val="cy-GB" w:eastAsia="en-GB"/>
        </w:rPr>
        <w:t xml:space="preserve"> – </w:t>
      </w:r>
      <w:r w:rsidRPr="003B782C">
        <w:rPr>
          <w:rFonts w:ascii="Arial" w:eastAsia="Times New Roman" w:hAnsi="Arial" w:cs="Arial"/>
          <w:color w:val="000000" w:themeColor="text1"/>
          <w:lang w:val="cy-GB" w:eastAsia="en-GB"/>
        </w:rPr>
        <w:t>gallai hyn fod yn gysylltiedig â thrawma</w:t>
      </w:r>
      <w:r w:rsidR="000A5B3E" w:rsidRPr="003B782C">
        <w:rPr>
          <w:rFonts w:ascii="Arial" w:eastAsia="Times New Roman" w:hAnsi="Arial" w:cs="Arial"/>
          <w:color w:val="000000" w:themeColor="text1"/>
          <w:lang w:val="cy-GB" w:eastAsia="en-GB"/>
        </w:rPr>
        <w:t>, g</w:t>
      </w:r>
      <w:r w:rsidRPr="003B782C">
        <w:rPr>
          <w:rFonts w:ascii="Arial" w:eastAsia="Times New Roman" w:hAnsi="Arial" w:cs="Arial"/>
          <w:color w:val="000000" w:themeColor="text1"/>
          <w:lang w:val="cy-GB" w:eastAsia="en-GB"/>
        </w:rPr>
        <w:t>alar</w:t>
      </w:r>
      <w:r w:rsidR="000A5B3E" w:rsidRPr="003B782C">
        <w:rPr>
          <w:rFonts w:ascii="Arial" w:eastAsia="Times New Roman" w:hAnsi="Arial" w:cs="Arial"/>
          <w:color w:val="000000" w:themeColor="text1"/>
          <w:lang w:val="cy-GB" w:eastAsia="en-GB"/>
        </w:rPr>
        <w:t xml:space="preserve">, </w:t>
      </w:r>
      <w:r w:rsidR="00654BC9" w:rsidRPr="003B782C">
        <w:rPr>
          <w:rFonts w:ascii="Arial" w:eastAsia="Times New Roman" w:hAnsi="Arial" w:cs="Arial"/>
          <w:color w:val="000000" w:themeColor="text1"/>
          <w:lang w:val="cy-GB" w:eastAsia="en-GB"/>
        </w:rPr>
        <w:t>problemau iechyd meddwl neu brofiadau eraill</w:t>
      </w:r>
      <w:r w:rsidR="00EB01B9">
        <w:rPr>
          <w:rFonts w:ascii="Arial" w:eastAsia="Times New Roman" w:hAnsi="Arial" w:cs="Arial"/>
          <w:color w:val="000000" w:themeColor="text1"/>
          <w:lang w:val="cy-GB" w:eastAsia="en-GB"/>
        </w:rPr>
        <w:t>;</w:t>
      </w:r>
    </w:p>
    <w:p w14:paraId="640F4693" w14:textId="0894B2BE" w:rsidR="000A5B3E" w:rsidRPr="003B782C" w:rsidRDefault="00654BC9"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Mae’n hanfodol adeiladu perthynas gadarnhaol gyda’r oedolyn </w:t>
      </w:r>
      <w:r w:rsidR="009B1AF8" w:rsidRPr="003B782C">
        <w:rPr>
          <w:rFonts w:ascii="Arial" w:eastAsia="Times New Roman" w:hAnsi="Arial" w:cs="Arial"/>
          <w:color w:val="000000" w:themeColor="text1"/>
          <w:lang w:val="cy-GB" w:eastAsia="en-GB"/>
        </w:rPr>
        <w:t>mewn perygl sy’n hunan-esgeuluso</w:t>
      </w:r>
      <w:r w:rsidR="000A5B3E" w:rsidRPr="003B782C">
        <w:rPr>
          <w:rFonts w:ascii="Arial" w:eastAsia="Times New Roman" w:hAnsi="Arial" w:cs="Arial"/>
          <w:color w:val="000000" w:themeColor="text1"/>
          <w:lang w:val="cy-GB" w:eastAsia="en-GB"/>
        </w:rPr>
        <w:t xml:space="preserve"> –</w:t>
      </w:r>
      <w:r w:rsidR="00930A40" w:rsidRPr="003B782C">
        <w:rPr>
          <w:rFonts w:ascii="Arial" w:eastAsia="Times New Roman" w:hAnsi="Arial" w:cs="Arial"/>
          <w:color w:val="000000" w:themeColor="text1"/>
          <w:lang w:val="cy-GB" w:eastAsia="en-GB"/>
        </w:rPr>
        <w:t xml:space="preserve"> </w:t>
      </w:r>
      <w:r w:rsidR="00EB01B9">
        <w:rPr>
          <w:rFonts w:ascii="Arial" w:eastAsia="Times New Roman" w:hAnsi="Arial" w:cs="Arial"/>
          <w:color w:val="000000" w:themeColor="text1"/>
          <w:lang w:val="cy-GB" w:eastAsia="en-GB"/>
        </w:rPr>
        <w:t xml:space="preserve">weithiau mae hyn yn golygu bod gweithiwr proffesiynol sy’n gweithio gyda’r oedolyn sy’n wynebu risg yn </w:t>
      </w:r>
      <w:r w:rsidR="003D71AE">
        <w:rPr>
          <w:rFonts w:ascii="Arial" w:eastAsia="Times New Roman" w:hAnsi="Arial" w:cs="Arial"/>
          <w:color w:val="000000" w:themeColor="text1"/>
          <w:lang w:val="cy-GB" w:eastAsia="en-GB"/>
        </w:rPr>
        <w:t>arwain â chyswllt wyneb yn wyneb;</w:t>
      </w:r>
    </w:p>
    <w:p w14:paraId="39135F20" w14:textId="6AC91B83" w:rsidR="000A5B3E" w:rsidRPr="003B782C" w:rsidRDefault="00930A40"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Mae’n bwysig deall hanes yr oedolyn sy’n wynebu risg er mwyn darganfod beth sy’n bwysig iddo</w:t>
      </w:r>
      <w:r w:rsidR="003D71AE">
        <w:rPr>
          <w:rFonts w:ascii="Arial" w:eastAsia="Times New Roman" w:hAnsi="Arial" w:cs="Arial"/>
          <w:color w:val="000000" w:themeColor="text1"/>
          <w:lang w:val="cy-GB" w:eastAsia="en-GB"/>
        </w:rPr>
        <w:t>;</w:t>
      </w:r>
    </w:p>
    <w:p w14:paraId="373533C7" w14:textId="276F3E1F" w:rsidR="000A5B3E" w:rsidRPr="003B782C" w:rsidRDefault="00001650"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F</w:t>
      </w:r>
      <w:r w:rsidR="00D90EC8" w:rsidRPr="003B782C">
        <w:rPr>
          <w:rFonts w:ascii="Arial" w:eastAsia="Times New Roman" w:hAnsi="Arial" w:cs="Arial"/>
          <w:color w:val="000000" w:themeColor="text1"/>
          <w:lang w:val="cy-GB" w:eastAsia="en-GB"/>
        </w:rPr>
        <w:t xml:space="preserve">el arfer </w:t>
      </w:r>
      <w:r w:rsidR="005B6767">
        <w:rPr>
          <w:rFonts w:ascii="Arial" w:eastAsia="Times New Roman" w:hAnsi="Arial" w:cs="Arial"/>
          <w:color w:val="000000" w:themeColor="text1"/>
          <w:lang w:val="cy-GB" w:eastAsia="en-GB"/>
        </w:rPr>
        <w:t>mae angen ymyriad hirdymor er mwyn cefnogi</w:t>
      </w:r>
      <w:r w:rsidR="00D90EC8" w:rsidRPr="003B782C">
        <w:rPr>
          <w:rFonts w:ascii="Arial" w:eastAsia="Times New Roman" w:hAnsi="Arial" w:cs="Arial"/>
          <w:color w:val="000000" w:themeColor="text1"/>
          <w:lang w:val="cy-GB" w:eastAsia="en-GB"/>
        </w:rPr>
        <w:t xml:space="preserve"> oedolyn </w:t>
      </w:r>
      <w:r w:rsidR="005B6767">
        <w:rPr>
          <w:rFonts w:ascii="Arial" w:eastAsia="Times New Roman" w:hAnsi="Arial" w:cs="Arial"/>
          <w:color w:val="000000" w:themeColor="text1"/>
          <w:lang w:val="cy-GB" w:eastAsia="en-GB"/>
        </w:rPr>
        <w:t xml:space="preserve">sy’n wynebu risg </w:t>
      </w:r>
      <w:r w:rsidR="00D90EC8" w:rsidRPr="003B782C">
        <w:rPr>
          <w:rFonts w:ascii="Arial" w:eastAsia="Times New Roman" w:hAnsi="Arial" w:cs="Arial"/>
          <w:color w:val="000000" w:themeColor="text1"/>
          <w:lang w:val="cy-GB" w:eastAsia="en-GB"/>
        </w:rPr>
        <w:t>sy’n hunan-esgeuluso</w:t>
      </w:r>
      <w:r w:rsidR="00E37B83" w:rsidRPr="003B782C">
        <w:rPr>
          <w:rFonts w:ascii="Arial" w:eastAsia="Times New Roman" w:hAnsi="Arial" w:cs="Arial"/>
          <w:color w:val="000000" w:themeColor="text1"/>
          <w:lang w:val="cy-GB" w:eastAsia="en-GB"/>
        </w:rPr>
        <w:t>. Mae symud ar gyflymder yr oedolyn sy’n wynebu risg yn allweddol er mwyn sicrhau newid cadarnhaol</w:t>
      </w:r>
      <w:r w:rsidR="00697D5C">
        <w:rPr>
          <w:rFonts w:ascii="Arial" w:eastAsia="Times New Roman" w:hAnsi="Arial" w:cs="Arial"/>
          <w:color w:val="000000" w:themeColor="text1"/>
          <w:lang w:val="cy-GB" w:eastAsia="en-GB"/>
        </w:rPr>
        <w:t>;</w:t>
      </w:r>
      <w:r w:rsidR="000A5B3E" w:rsidRPr="003B782C">
        <w:rPr>
          <w:rFonts w:ascii="Arial" w:eastAsia="Times New Roman" w:hAnsi="Arial" w:cs="Arial"/>
          <w:color w:val="000000" w:themeColor="text1"/>
          <w:lang w:val="cy-GB" w:eastAsia="en-GB"/>
        </w:rPr>
        <w:t xml:space="preserve"> </w:t>
      </w:r>
    </w:p>
    <w:p w14:paraId="0F103B61" w14:textId="5E3ED7D6" w:rsidR="000A5B3E" w:rsidRPr="003B782C" w:rsidRDefault="00D007C1"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Ystyried rhwydwaith teuluol yr oedolyn sy’n wynebu risg </w:t>
      </w:r>
      <w:r w:rsidR="000A5B3E" w:rsidRPr="003B782C">
        <w:rPr>
          <w:rFonts w:ascii="Arial" w:eastAsia="Times New Roman" w:hAnsi="Arial" w:cs="Arial"/>
          <w:color w:val="000000" w:themeColor="text1"/>
          <w:lang w:val="cy-GB" w:eastAsia="en-GB"/>
        </w:rPr>
        <w:t>a</w:t>
      </w:r>
      <w:r w:rsidRPr="003B782C">
        <w:rPr>
          <w:rFonts w:ascii="Arial" w:eastAsia="Times New Roman" w:hAnsi="Arial" w:cs="Arial"/>
          <w:color w:val="000000" w:themeColor="text1"/>
          <w:lang w:val="cy-GB" w:eastAsia="en-GB"/>
        </w:rPr>
        <w:t xml:space="preserve">c unrhyw rwydweithiau cymunedol </w:t>
      </w:r>
      <w:r w:rsidR="000A5B3E" w:rsidRPr="003B782C">
        <w:rPr>
          <w:rFonts w:ascii="Arial" w:eastAsia="Times New Roman" w:hAnsi="Arial" w:cs="Arial"/>
          <w:color w:val="000000" w:themeColor="text1"/>
          <w:lang w:val="cy-GB" w:eastAsia="en-GB"/>
        </w:rPr>
        <w:t>a</w:t>
      </w:r>
      <w:r w:rsidR="008A7A6E" w:rsidRPr="003B782C">
        <w:rPr>
          <w:rFonts w:ascii="Arial" w:eastAsia="Times New Roman" w:hAnsi="Arial" w:cs="Arial"/>
          <w:color w:val="000000" w:themeColor="text1"/>
          <w:lang w:val="cy-GB" w:eastAsia="en-GB"/>
        </w:rPr>
        <w:t xml:space="preserve"> meddwl sut y gallai’r rhain helpu i gefnogi’r unigolyn </w:t>
      </w:r>
      <w:r w:rsidR="000A5B3E" w:rsidRPr="003B782C">
        <w:rPr>
          <w:rFonts w:ascii="Arial" w:eastAsia="Times New Roman" w:hAnsi="Arial" w:cs="Arial"/>
          <w:color w:val="000000" w:themeColor="text1"/>
          <w:lang w:val="cy-GB" w:eastAsia="en-GB"/>
        </w:rPr>
        <w:t>(</w:t>
      </w:r>
      <w:r w:rsidR="008A7A6E" w:rsidRPr="003B782C">
        <w:rPr>
          <w:rFonts w:ascii="Arial" w:eastAsia="Times New Roman" w:hAnsi="Arial" w:cs="Arial"/>
          <w:color w:val="000000" w:themeColor="text1"/>
          <w:lang w:val="cy-GB" w:eastAsia="en-GB"/>
        </w:rPr>
        <w:t>ystyried a oes angen asesiad gofalwr</w:t>
      </w:r>
      <w:r w:rsidR="000A5B3E" w:rsidRPr="003B782C">
        <w:rPr>
          <w:rFonts w:ascii="Arial" w:eastAsia="Times New Roman" w:hAnsi="Arial" w:cs="Arial"/>
          <w:color w:val="000000" w:themeColor="text1"/>
          <w:lang w:val="cy-GB" w:eastAsia="en-GB"/>
        </w:rPr>
        <w:t>)</w:t>
      </w:r>
      <w:r w:rsidR="00697D5C">
        <w:rPr>
          <w:rFonts w:ascii="Arial" w:eastAsia="Times New Roman" w:hAnsi="Arial" w:cs="Arial"/>
          <w:color w:val="000000" w:themeColor="text1"/>
          <w:lang w:val="cy-GB" w:eastAsia="en-GB"/>
        </w:rPr>
        <w:t>;</w:t>
      </w:r>
      <w:r w:rsidR="000A5B3E" w:rsidRPr="003B782C">
        <w:rPr>
          <w:rFonts w:ascii="Arial" w:eastAsia="Times New Roman" w:hAnsi="Arial" w:cs="Arial"/>
          <w:color w:val="000000" w:themeColor="text1"/>
          <w:lang w:val="cy-GB" w:eastAsia="en-GB"/>
        </w:rPr>
        <w:t xml:space="preserve"> </w:t>
      </w:r>
    </w:p>
    <w:p w14:paraId="7CC2A2CB" w14:textId="7605EA28" w:rsidR="000A5B3E" w:rsidRPr="003B782C" w:rsidRDefault="000A5B3E"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w:t>
      </w:r>
      <w:r w:rsidR="001871D6" w:rsidRPr="003B782C">
        <w:rPr>
          <w:rFonts w:ascii="Arial" w:eastAsia="Times New Roman" w:hAnsi="Arial" w:cs="Arial"/>
          <w:color w:val="000000" w:themeColor="text1"/>
          <w:lang w:val="cy-GB" w:eastAsia="en-GB"/>
        </w:rPr>
        <w:t>yfathrebu’n rheolaidd â phawb sy’n ymwneud â’r unigolyn</w:t>
      </w:r>
      <w:r w:rsidR="00697D5C">
        <w:rPr>
          <w:rFonts w:ascii="Arial" w:eastAsia="Times New Roman" w:hAnsi="Arial" w:cs="Arial"/>
          <w:color w:val="000000" w:themeColor="text1"/>
          <w:lang w:val="cy-GB" w:eastAsia="en-GB"/>
        </w:rPr>
        <w:t>;</w:t>
      </w:r>
    </w:p>
    <w:p w14:paraId="51EC4C8B" w14:textId="5DB4A5E0" w:rsidR="000A5B3E" w:rsidRPr="003B782C" w:rsidRDefault="001871D6"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angen i weithwyr proffesiynol fod yn glir ynglŷn â’u rôl a’u cyfrifoldebau </w:t>
      </w:r>
      <w:r w:rsidR="0056573C" w:rsidRPr="003B782C">
        <w:rPr>
          <w:rFonts w:ascii="Arial" w:eastAsia="Times New Roman" w:hAnsi="Arial" w:cs="Arial"/>
          <w:color w:val="000000" w:themeColor="text1"/>
          <w:lang w:val="cy-GB" w:eastAsia="en-GB"/>
        </w:rPr>
        <w:t>hwy a rôl a chyfrifoldebau pobl eraill</w:t>
      </w:r>
      <w:r w:rsidR="00697D5C">
        <w:rPr>
          <w:rFonts w:ascii="Arial" w:eastAsia="Times New Roman" w:hAnsi="Arial" w:cs="Arial"/>
          <w:color w:val="000000" w:themeColor="text1"/>
          <w:lang w:val="cy-GB" w:eastAsia="en-GB"/>
        </w:rPr>
        <w:t>;</w:t>
      </w:r>
    </w:p>
    <w:p w14:paraId="714141A4" w14:textId="65FEB117" w:rsidR="000A5B3E" w:rsidRPr="003B782C" w:rsidRDefault="0056573C"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Gwneud Asesiad Risg trylwyr ac egluro eich pryderon yn agored wrth yr unigolyn sy’n hunan-esgeuluso</w:t>
      </w:r>
      <w:r w:rsidR="002D7EFF">
        <w:rPr>
          <w:rFonts w:ascii="Arial" w:eastAsia="Times New Roman" w:hAnsi="Arial" w:cs="Arial"/>
          <w:color w:val="000000" w:themeColor="text1"/>
          <w:lang w:val="cy-GB" w:eastAsia="en-GB"/>
        </w:rPr>
        <w:t>;</w:t>
      </w:r>
    </w:p>
    <w:p w14:paraId="6F8025EA" w14:textId="0C0155E5" w:rsidR="000A5B3E" w:rsidRPr="003B782C" w:rsidRDefault="0056573C"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Ystyried galluedd meddyliol mewn cysylltiad â’r penderfyniadau y mae angen eu gwneud</w:t>
      </w:r>
      <w:r w:rsidR="000A5B3E" w:rsidRPr="003B782C">
        <w:rPr>
          <w:rFonts w:ascii="Arial" w:eastAsia="Times New Roman" w:hAnsi="Arial" w:cs="Arial"/>
          <w:color w:val="000000" w:themeColor="text1"/>
          <w:lang w:val="cy-GB" w:eastAsia="en-GB"/>
        </w:rPr>
        <w:t xml:space="preserve"> – </w:t>
      </w:r>
      <w:r w:rsidRPr="003B782C">
        <w:rPr>
          <w:rFonts w:ascii="Arial" w:eastAsia="Times New Roman" w:hAnsi="Arial" w:cs="Arial"/>
          <w:color w:val="000000" w:themeColor="text1"/>
          <w:lang w:val="cy-GB" w:eastAsia="en-GB"/>
        </w:rPr>
        <w:t>a yw’r unigolyn yn gallu deall gwybodaeth</w:t>
      </w:r>
      <w:r w:rsidR="000A5B3E" w:rsidRPr="003B782C">
        <w:rPr>
          <w:rFonts w:ascii="Arial" w:eastAsia="Times New Roman" w:hAnsi="Arial" w:cs="Arial"/>
          <w:color w:val="000000" w:themeColor="text1"/>
          <w:lang w:val="cy-GB" w:eastAsia="en-GB"/>
        </w:rPr>
        <w:t>/</w:t>
      </w:r>
      <w:r w:rsidR="00B65BA9" w:rsidRPr="003B782C">
        <w:rPr>
          <w:rFonts w:ascii="Arial" w:eastAsia="Times New Roman" w:hAnsi="Arial" w:cs="Arial"/>
          <w:color w:val="000000" w:themeColor="text1"/>
          <w:lang w:val="cy-GB" w:eastAsia="en-GB"/>
        </w:rPr>
        <w:t xml:space="preserve">ei </w:t>
      </w:r>
      <w:r w:rsidRPr="003B782C">
        <w:rPr>
          <w:rFonts w:ascii="Arial" w:eastAsia="Times New Roman" w:hAnsi="Arial" w:cs="Arial"/>
          <w:color w:val="000000" w:themeColor="text1"/>
          <w:lang w:val="cy-GB" w:eastAsia="en-GB"/>
        </w:rPr>
        <w:t>c</w:t>
      </w:r>
      <w:r w:rsidR="00B65BA9" w:rsidRPr="003B782C">
        <w:rPr>
          <w:rFonts w:ascii="Arial" w:eastAsia="Times New Roman" w:hAnsi="Arial" w:cs="Arial"/>
          <w:color w:val="000000" w:themeColor="text1"/>
          <w:lang w:val="cy-GB" w:eastAsia="en-GB"/>
        </w:rPr>
        <w:t>h</w:t>
      </w:r>
      <w:r w:rsidRPr="003B782C">
        <w:rPr>
          <w:rFonts w:ascii="Arial" w:eastAsia="Times New Roman" w:hAnsi="Arial" w:cs="Arial"/>
          <w:color w:val="000000" w:themeColor="text1"/>
          <w:lang w:val="cy-GB" w:eastAsia="en-GB"/>
        </w:rPr>
        <w:t>adw</w:t>
      </w:r>
      <w:r w:rsidR="000A5B3E" w:rsidRPr="003B782C">
        <w:rPr>
          <w:rFonts w:ascii="Arial" w:eastAsia="Times New Roman" w:hAnsi="Arial" w:cs="Arial"/>
          <w:color w:val="000000" w:themeColor="text1"/>
          <w:lang w:val="cy-GB" w:eastAsia="en-GB"/>
        </w:rPr>
        <w:t>/</w:t>
      </w:r>
      <w:r w:rsidR="00B65BA9" w:rsidRPr="003B782C">
        <w:rPr>
          <w:rFonts w:ascii="Arial" w:eastAsia="Times New Roman" w:hAnsi="Arial" w:cs="Arial"/>
          <w:color w:val="000000" w:themeColor="text1"/>
          <w:lang w:val="cy-GB" w:eastAsia="en-GB"/>
        </w:rPr>
        <w:t xml:space="preserve">ei </w:t>
      </w:r>
      <w:r w:rsidRPr="003B782C">
        <w:rPr>
          <w:rFonts w:ascii="Arial" w:eastAsia="Times New Roman" w:hAnsi="Arial" w:cs="Arial"/>
          <w:color w:val="000000" w:themeColor="text1"/>
          <w:lang w:val="cy-GB" w:eastAsia="en-GB"/>
        </w:rPr>
        <w:t>p</w:t>
      </w:r>
      <w:r w:rsidR="00B65BA9" w:rsidRPr="003B782C">
        <w:rPr>
          <w:rFonts w:ascii="Arial" w:eastAsia="Times New Roman" w:hAnsi="Arial" w:cs="Arial"/>
          <w:color w:val="000000" w:themeColor="text1"/>
          <w:lang w:val="cy-GB" w:eastAsia="en-GB"/>
        </w:rPr>
        <w:t>h</w:t>
      </w:r>
      <w:r w:rsidRPr="003B782C">
        <w:rPr>
          <w:rFonts w:ascii="Arial" w:eastAsia="Times New Roman" w:hAnsi="Arial" w:cs="Arial"/>
          <w:color w:val="000000" w:themeColor="text1"/>
          <w:lang w:val="cy-GB" w:eastAsia="en-GB"/>
        </w:rPr>
        <w:t>wyso a</w:t>
      </w:r>
      <w:r w:rsidR="00B65BA9" w:rsidRPr="003B782C">
        <w:rPr>
          <w:rFonts w:ascii="Arial" w:eastAsia="Times New Roman" w:hAnsi="Arial" w:cs="Arial"/>
          <w:color w:val="000000" w:themeColor="text1"/>
          <w:lang w:val="cy-GB" w:eastAsia="en-GB"/>
        </w:rPr>
        <w:t>’i</w:t>
      </w:r>
      <w:r w:rsidRPr="003B782C">
        <w:rPr>
          <w:rFonts w:ascii="Arial" w:eastAsia="Times New Roman" w:hAnsi="Arial" w:cs="Arial"/>
          <w:color w:val="000000" w:themeColor="text1"/>
          <w:lang w:val="cy-GB" w:eastAsia="en-GB"/>
        </w:rPr>
        <w:t xml:space="preserve"> mesur</w:t>
      </w:r>
      <w:r w:rsidR="000A5B3E" w:rsidRPr="003B782C">
        <w:rPr>
          <w:rFonts w:ascii="Arial" w:eastAsia="Times New Roman" w:hAnsi="Arial" w:cs="Arial"/>
          <w:color w:val="000000" w:themeColor="text1"/>
          <w:lang w:val="cy-GB" w:eastAsia="en-GB"/>
        </w:rPr>
        <w:t>/c</w:t>
      </w:r>
      <w:r w:rsidR="00B65BA9" w:rsidRPr="003B782C">
        <w:rPr>
          <w:rFonts w:ascii="Arial" w:eastAsia="Times New Roman" w:hAnsi="Arial" w:cs="Arial"/>
          <w:color w:val="000000" w:themeColor="text1"/>
          <w:lang w:val="cy-GB" w:eastAsia="en-GB"/>
        </w:rPr>
        <w:t>yfathrebu ei benderfyniad</w:t>
      </w:r>
      <w:r w:rsidR="000A5B3E" w:rsidRPr="003B782C">
        <w:rPr>
          <w:rFonts w:ascii="Arial" w:eastAsia="Times New Roman" w:hAnsi="Arial" w:cs="Arial"/>
          <w:color w:val="000000" w:themeColor="text1"/>
          <w:lang w:val="cy-GB" w:eastAsia="en-GB"/>
        </w:rPr>
        <w:t>?</w:t>
      </w:r>
    </w:p>
    <w:p w14:paraId="223B6D3B" w14:textId="2A48E585" w:rsidR="000A5B3E" w:rsidRPr="003B782C" w:rsidRDefault="00A97ACE"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Dylid ystyried </w:t>
      </w:r>
      <w:r w:rsidR="00197124" w:rsidRPr="003B782C">
        <w:rPr>
          <w:rFonts w:ascii="Arial" w:eastAsia="Times New Roman" w:hAnsi="Arial" w:cs="Arial"/>
          <w:color w:val="000000" w:themeColor="text1"/>
          <w:lang w:val="cy-GB" w:eastAsia="en-GB"/>
        </w:rPr>
        <w:t xml:space="preserve">‘gweithrediad goruchwyliol’ </w:t>
      </w:r>
      <w:r w:rsidRPr="003B782C">
        <w:rPr>
          <w:rFonts w:ascii="Arial" w:eastAsia="Times New Roman" w:hAnsi="Arial" w:cs="Arial"/>
          <w:color w:val="000000" w:themeColor="text1"/>
          <w:lang w:val="cy-GB" w:eastAsia="en-GB"/>
        </w:rPr>
        <w:t>yr unigolyn hefyd</w:t>
      </w:r>
      <w:r w:rsidR="000A5B3E" w:rsidRPr="003B782C">
        <w:rPr>
          <w:rFonts w:ascii="Arial" w:eastAsia="Times New Roman" w:hAnsi="Arial" w:cs="Arial"/>
          <w:color w:val="000000" w:themeColor="text1"/>
          <w:lang w:val="cy-GB" w:eastAsia="en-GB"/>
        </w:rPr>
        <w:t xml:space="preserve"> – </w:t>
      </w:r>
      <w:r w:rsidR="004643BD" w:rsidRPr="003B782C">
        <w:rPr>
          <w:rFonts w:ascii="Arial" w:eastAsia="Times New Roman" w:hAnsi="Arial" w:cs="Arial"/>
          <w:color w:val="000000" w:themeColor="text1"/>
          <w:lang w:val="cy-GB" w:eastAsia="en-GB"/>
        </w:rPr>
        <w:t>efallai y bydd yn ymddangos fel pe bai’n deall</w:t>
      </w:r>
      <w:r w:rsidR="002D7EFF">
        <w:rPr>
          <w:rFonts w:ascii="Arial" w:eastAsia="Times New Roman" w:hAnsi="Arial" w:cs="Arial"/>
          <w:color w:val="000000" w:themeColor="text1"/>
          <w:lang w:val="cy-GB" w:eastAsia="en-GB"/>
        </w:rPr>
        <w:t>,</w:t>
      </w:r>
      <w:r w:rsidR="004643BD" w:rsidRPr="003B782C">
        <w:rPr>
          <w:rFonts w:ascii="Arial" w:eastAsia="Times New Roman" w:hAnsi="Arial" w:cs="Arial"/>
          <w:color w:val="000000" w:themeColor="text1"/>
          <w:lang w:val="cy-GB" w:eastAsia="en-GB"/>
        </w:rPr>
        <w:t xml:space="preserve"> </w:t>
      </w:r>
      <w:r w:rsidR="00896103" w:rsidRPr="003B782C">
        <w:rPr>
          <w:rFonts w:ascii="Arial" w:eastAsia="Times New Roman" w:hAnsi="Arial" w:cs="Arial"/>
          <w:color w:val="000000" w:themeColor="text1"/>
          <w:lang w:val="cy-GB" w:eastAsia="en-GB"/>
        </w:rPr>
        <w:t>ond a yw’n gallu/ a fydd yn rhoi’r penderfyniad ar waith yn ymarferol</w:t>
      </w:r>
      <w:r w:rsidR="000A5B3E" w:rsidRPr="003B782C">
        <w:rPr>
          <w:rFonts w:ascii="Arial" w:eastAsia="Times New Roman" w:hAnsi="Arial" w:cs="Arial"/>
          <w:color w:val="000000" w:themeColor="text1"/>
          <w:lang w:val="cy-GB" w:eastAsia="en-GB"/>
        </w:rPr>
        <w:t xml:space="preserve">? </w:t>
      </w:r>
    </w:p>
    <w:p w14:paraId="5CDA4793" w14:textId="2FA84B5B" w:rsidR="000A5B3E" w:rsidRPr="003B782C" w:rsidRDefault="00225DFB"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Ystyried a oes angen eiriolaeth</w:t>
      </w:r>
      <w:r w:rsidR="002D7EFF">
        <w:rPr>
          <w:rFonts w:ascii="Arial" w:eastAsia="Times New Roman" w:hAnsi="Arial" w:cs="Arial"/>
          <w:color w:val="000000" w:themeColor="text1"/>
          <w:lang w:val="cy-GB" w:eastAsia="en-GB"/>
        </w:rPr>
        <w:t>;</w:t>
      </w:r>
      <w:r w:rsidR="000A5B3E" w:rsidRPr="003B782C">
        <w:rPr>
          <w:rFonts w:ascii="Arial" w:eastAsia="Times New Roman" w:hAnsi="Arial" w:cs="Arial"/>
          <w:color w:val="000000" w:themeColor="text1"/>
          <w:lang w:val="cy-GB" w:eastAsia="en-GB"/>
        </w:rPr>
        <w:t xml:space="preserve"> </w:t>
      </w:r>
    </w:p>
    <w:p w14:paraId="3CF8B5C2" w14:textId="390C8B38" w:rsidR="000A5B3E" w:rsidRPr="003B782C" w:rsidRDefault="00992B62"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Cofio bod gan </w:t>
      </w:r>
      <w:r w:rsidR="000A5B3E" w:rsidRPr="003B782C">
        <w:rPr>
          <w:rFonts w:ascii="Arial" w:eastAsia="Times New Roman" w:hAnsi="Arial" w:cs="Arial"/>
          <w:color w:val="000000" w:themeColor="text1"/>
          <w:lang w:val="cy-GB" w:eastAsia="en-GB"/>
        </w:rPr>
        <w:t>‘</w:t>
      </w:r>
      <w:r w:rsidR="005E1B19" w:rsidRPr="003B782C">
        <w:rPr>
          <w:rFonts w:ascii="Arial" w:eastAsia="Times New Roman" w:hAnsi="Arial" w:cs="Arial"/>
          <w:color w:val="000000" w:themeColor="text1"/>
          <w:lang w:val="cy-GB" w:eastAsia="en-GB"/>
        </w:rPr>
        <w:t>hunan-arianwyr</w:t>
      </w:r>
      <w:r w:rsidR="000A5B3E" w:rsidRPr="003B782C">
        <w:rPr>
          <w:rFonts w:ascii="Arial" w:eastAsia="Times New Roman" w:hAnsi="Arial" w:cs="Arial"/>
          <w:color w:val="000000" w:themeColor="text1"/>
          <w:lang w:val="cy-GB" w:eastAsia="en-GB"/>
        </w:rPr>
        <w:t xml:space="preserve">’ </w:t>
      </w:r>
      <w:r w:rsidR="004D3118" w:rsidRPr="003B782C">
        <w:rPr>
          <w:rFonts w:ascii="Arial" w:eastAsia="Times New Roman" w:hAnsi="Arial" w:cs="Arial"/>
          <w:color w:val="000000" w:themeColor="text1"/>
          <w:lang w:val="cy-GB" w:eastAsia="en-GB"/>
        </w:rPr>
        <w:t>yr un hawl i asesiad gofal a chymorth â’r rhai y mae eu gofal yn cael ei ariannu gan yr awdurdod</w:t>
      </w:r>
      <w:r w:rsidR="00C41DDF">
        <w:rPr>
          <w:rFonts w:ascii="Arial" w:eastAsia="Times New Roman" w:hAnsi="Arial" w:cs="Arial"/>
          <w:color w:val="000000" w:themeColor="text1"/>
          <w:lang w:val="cy-GB" w:eastAsia="en-GB"/>
        </w:rPr>
        <w:t>;</w:t>
      </w:r>
      <w:r w:rsidR="000A5B3E" w:rsidRPr="003B782C">
        <w:rPr>
          <w:rFonts w:ascii="Arial" w:eastAsia="Times New Roman" w:hAnsi="Arial" w:cs="Arial"/>
          <w:color w:val="000000" w:themeColor="text1"/>
          <w:lang w:val="cy-GB" w:eastAsia="en-GB"/>
        </w:rPr>
        <w:t xml:space="preserve"> </w:t>
      </w:r>
    </w:p>
    <w:p w14:paraId="2C61A7C6" w14:textId="5BF3202F" w:rsidR="000A5B3E" w:rsidRPr="003B782C" w:rsidRDefault="003864AD"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Fel aelodau </w:t>
      </w:r>
      <w:r w:rsidR="00D61BE1" w:rsidRPr="003B782C">
        <w:rPr>
          <w:rFonts w:ascii="Arial" w:eastAsia="Times New Roman" w:hAnsi="Arial" w:cs="Arial"/>
          <w:color w:val="000000" w:themeColor="text1"/>
          <w:lang w:val="cy-GB" w:eastAsia="en-GB"/>
        </w:rPr>
        <w:t>amlasiantaethol</w:t>
      </w:r>
      <w:r w:rsidR="000A5B3E" w:rsidRPr="003B782C">
        <w:rPr>
          <w:rFonts w:ascii="Arial" w:eastAsia="Times New Roman" w:hAnsi="Arial" w:cs="Arial"/>
          <w:color w:val="000000" w:themeColor="text1"/>
          <w:lang w:val="cy-GB" w:eastAsia="en-GB"/>
        </w:rPr>
        <w:t xml:space="preserve">, </w:t>
      </w:r>
      <w:r w:rsidR="00D61BE1" w:rsidRPr="003B782C">
        <w:rPr>
          <w:rFonts w:ascii="Arial" w:eastAsia="Times New Roman" w:hAnsi="Arial" w:cs="Arial"/>
          <w:color w:val="000000" w:themeColor="text1"/>
          <w:lang w:val="cy-GB" w:eastAsia="en-GB"/>
        </w:rPr>
        <w:t>bod yn barod i herio penderfyniadau os nad ydych yn cytuno â hwy</w:t>
      </w:r>
      <w:r w:rsidR="000A5B3E" w:rsidRPr="003B782C">
        <w:rPr>
          <w:rFonts w:ascii="Arial" w:eastAsia="Times New Roman" w:hAnsi="Arial" w:cs="Arial"/>
          <w:color w:val="000000" w:themeColor="text1"/>
          <w:lang w:val="cy-GB" w:eastAsia="en-GB"/>
        </w:rPr>
        <w:t>, a</w:t>
      </w:r>
      <w:r w:rsidR="00D61BE1" w:rsidRPr="003B782C">
        <w:rPr>
          <w:rFonts w:ascii="Arial" w:eastAsia="Times New Roman" w:hAnsi="Arial" w:cs="Arial"/>
          <w:color w:val="000000" w:themeColor="text1"/>
          <w:lang w:val="cy-GB" w:eastAsia="en-GB"/>
        </w:rPr>
        <w:t>c uwchgyfeirio materion os oes angen</w:t>
      </w:r>
      <w:r w:rsidR="00C41DDF">
        <w:rPr>
          <w:rFonts w:ascii="Arial" w:eastAsia="Times New Roman" w:hAnsi="Arial" w:cs="Arial"/>
          <w:color w:val="000000" w:themeColor="text1"/>
          <w:lang w:val="cy-GB" w:eastAsia="en-GB"/>
        </w:rPr>
        <w:t>;</w:t>
      </w:r>
      <w:r w:rsidR="000A5B3E" w:rsidRPr="003B782C">
        <w:rPr>
          <w:rFonts w:ascii="Arial" w:eastAsia="Times New Roman" w:hAnsi="Arial" w:cs="Arial"/>
          <w:color w:val="000000" w:themeColor="text1"/>
          <w:lang w:val="cy-GB" w:eastAsia="en-GB"/>
        </w:rPr>
        <w:t xml:space="preserve"> </w:t>
      </w:r>
    </w:p>
    <w:p w14:paraId="396E17AB" w14:textId="2BC5D7F0" w:rsidR="000A5B3E" w:rsidRPr="003B782C" w:rsidRDefault="00250F98"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Peidio </w:t>
      </w:r>
      <w:r w:rsidR="00EC0103" w:rsidRPr="003B782C">
        <w:rPr>
          <w:rFonts w:ascii="Arial" w:eastAsia="Times New Roman" w:hAnsi="Arial" w:cs="Arial"/>
          <w:color w:val="000000" w:themeColor="text1"/>
          <w:lang w:val="cy-GB" w:eastAsia="en-GB"/>
        </w:rPr>
        <w:t xml:space="preserve">â diystyru hunan-esgeuluso a’i ystyried fel </w:t>
      </w:r>
      <w:r w:rsidR="000A5B3E" w:rsidRPr="003B782C">
        <w:rPr>
          <w:rFonts w:ascii="Arial" w:eastAsia="Times New Roman" w:hAnsi="Arial" w:cs="Arial"/>
          <w:color w:val="000000" w:themeColor="text1"/>
          <w:lang w:val="cy-GB" w:eastAsia="en-GB"/>
        </w:rPr>
        <w:t>‘</w:t>
      </w:r>
      <w:r w:rsidR="00EC0103" w:rsidRPr="003B782C">
        <w:rPr>
          <w:rFonts w:ascii="Arial" w:eastAsia="Times New Roman" w:hAnsi="Arial" w:cs="Arial"/>
          <w:color w:val="000000" w:themeColor="text1"/>
          <w:lang w:val="cy-GB" w:eastAsia="en-GB"/>
        </w:rPr>
        <w:t>ffordd o fyw a ddewiswyd</w:t>
      </w:r>
      <w:r w:rsidR="000A5B3E" w:rsidRPr="003B782C">
        <w:rPr>
          <w:rFonts w:ascii="Arial" w:eastAsia="Times New Roman" w:hAnsi="Arial" w:cs="Arial"/>
          <w:bCs/>
          <w:color w:val="000000" w:themeColor="text1"/>
          <w:lang w:val="cy-GB" w:eastAsia="en-GB"/>
        </w:rPr>
        <w:t>’</w:t>
      </w:r>
      <w:r w:rsidR="00C41DDF">
        <w:rPr>
          <w:rFonts w:ascii="Arial" w:eastAsia="Times New Roman" w:hAnsi="Arial" w:cs="Arial"/>
          <w:bCs/>
          <w:color w:val="000000" w:themeColor="text1"/>
          <w:lang w:val="cy-GB" w:eastAsia="en-GB"/>
        </w:rPr>
        <w:t>,</w:t>
      </w:r>
      <w:r w:rsidR="000A5B3E" w:rsidRPr="003B782C">
        <w:rPr>
          <w:rFonts w:ascii="Arial" w:eastAsia="Times New Roman" w:hAnsi="Arial" w:cs="Arial"/>
          <w:color w:val="000000" w:themeColor="text1"/>
          <w:lang w:val="cy-GB" w:eastAsia="en-GB"/>
        </w:rPr>
        <w:t xml:space="preserve"> </w:t>
      </w:r>
      <w:r w:rsidR="00AC1DB0" w:rsidRPr="003B782C">
        <w:rPr>
          <w:rFonts w:ascii="Arial" w:eastAsia="Times New Roman" w:hAnsi="Arial" w:cs="Arial"/>
          <w:color w:val="000000" w:themeColor="text1"/>
          <w:lang w:val="cy-GB" w:eastAsia="en-GB"/>
        </w:rPr>
        <w:t>neu gymryd bod penderfyniad cychwynnol i wrthod cefnogaeth yn benderfyniad terfynol</w:t>
      </w:r>
      <w:r w:rsidR="00C41DDF">
        <w:rPr>
          <w:rFonts w:ascii="Arial" w:eastAsia="Times New Roman" w:hAnsi="Arial" w:cs="Arial"/>
          <w:color w:val="000000" w:themeColor="text1"/>
          <w:lang w:val="cy-GB" w:eastAsia="en-GB"/>
        </w:rPr>
        <w:t>;</w:t>
      </w:r>
    </w:p>
    <w:p w14:paraId="4F8ED290" w14:textId="0F45B839" w:rsidR="000A5B3E" w:rsidRPr="003B782C" w:rsidRDefault="007A2984"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Peidio â chau achos dim ond oherwydd bod yr unigolyn yn gwrthod asesiad neu’n gwrthod derbyn cynllun</w:t>
      </w:r>
      <w:r w:rsidR="00C41DDF">
        <w:rPr>
          <w:rFonts w:ascii="Arial" w:eastAsia="Times New Roman" w:hAnsi="Arial" w:cs="Arial"/>
          <w:color w:val="000000" w:themeColor="text1"/>
          <w:lang w:val="cy-GB" w:eastAsia="en-GB"/>
        </w:rPr>
        <w:t>;</w:t>
      </w:r>
    </w:p>
    <w:p w14:paraId="3530B72E" w14:textId="3D171BCC" w:rsidR="000A5B3E" w:rsidRPr="003B782C" w:rsidRDefault="007A2984" w:rsidP="000A5B3E">
      <w:pPr>
        <w:pStyle w:val="ListParagraph"/>
        <w:numPr>
          <w:ilvl w:val="0"/>
          <w:numId w:val="1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Cofio </w:t>
      </w:r>
      <w:r w:rsidR="004D07A0" w:rsidRPr="003B782C">
        <w:rPr>
          <w:rFonts w:ascii="Arial" w:eastAsia="Times New Roman" w:hAnsi="Arial" w:cs="Arial"/>
          <w:color w:val="000000" w:themeColor="text1"/>
          <w:lang w:val="cy-GB" w:eastAsia="en-GB"/>
        </w:rPr>
        <w:t>‘meddwl am y teulu’ bob amser</w:t>
      </w:r>
      <w:r w:rsidR="00C41DDF">
        <w:rPr>
          <w:rFonts w:ascii="Arial" w:eastAsia="Times New Roman" w:hAnsi="Arial" w:cs="Arial"/>
          <w:color w:val="000000" w:themeColor="text1"/>
          <w:lang w:val="cy-GB" w:eastAsia="en-GB"/>
        </w:rPr>
        <w:t>,</w:t>
      </w:r>
      <w:r w:rsidR="004D07A0" w:rsidRPr="003B782C">
        <w:rPr>
          <w:rFonts w:ascii="Arial" w:eastAsia="Times New Roman" w:hAnsi="Arial" w:cs="Arial"/>
          <w:color w:val="000000" w:themeColor="text1"/>
          <w:lang w:val="cy-GB" w:eastAsia="en-GB"/>
        </w:rPr>
        <w:t xml:space="preserve"> ac ystyried unrhyw risgiau i’r rhai sy’n byw gyda’r unigolyn sy’n hunan-esgeuluso</w:t>
      </w:r>
      <w:r w:rsidR="00F56714">
        <w:rPr>
          <w:rFonts w:ascii="Arial" w:eastAsia="Times New Roman" w:hAnsi="Arial" w:cs="Arial"/>
          <w:color w:val="000000" w:themeColor="text1"/>
          <w:lang w:val="cy-GB" w:eastAsia="en-GB"/>
        </w:rPr>
        <w:t>,</w:t>
      </w:r>
      <w:r w:rsidR="004D07A0" w:rsidRPr="003B782C">
        <w:rPr>
          <w:rFonts w:ascii="Arial" w:eastAsia="Times New Roman" w:hAnsi="Arial" w:cs="Arial"/>
          <w:color w:val="000000" w:themeColor="text1"/>
          <w:lang w:val="cy-GB" w:eastAsia="en-GB"/>
        </w:rPr>
        <w:t xml:space="preserve"> neu sy’n p</w:t>
      </w:r>
      <w:r w:rsidR="00984CA6" w:rsidRPr="003B782C">
        <w:rPr>
          <w:rFonts w:ascii="Arial" w:eastAsia="Times New Roman" w:hAnsi="Arial" w:cs="Arial"/>
          <w:color w:val="000000" w:themeColor="text1"/>
          <w:lang w:val="cy-GB" w:eastAsia="en-GB"/>
        </w:rPr>
        <w:t>erthyn yn agos iddo</w:t>
      </w:r>
      <w:r w:rsidR="000A5B3E" w:rsidRPr="003B782C">
        <w:rPr>
          <w:rFonts w:ascii="Arial" w:eastAsia="Times New Roman" w:hAnsi="Arial" w:cs="Arial"/>
          <w:color w:val="000000" w:themeColor="text1"/>
          <w:lang w:val="cy-GB" w:eastAsia="en-GB"/>
        </w:rPr>
        <w:t xml:space="preserve">. </w:t>
      </w:r>
    </w:p>
    <w:p w14:paraId="28F02386" w14:textId="77777777" w:rsidR="000A5B3E" w:rsidRPr="003B782C" w:rsidRDefault="000A5B3E" w:rsidP="004F5AEB">
      <w:pPr>
        <w:autoSpaceDE w:val="0"/>
        <w:autoSpaceDN w:val="0"/>
        <w:adjustRightInd w:val="0"/>
        <w:jc w:val="both"/>
        <w:rPr>
          <w:rFonts w:ascii="Arial" w:hAnsi="Arial" w:cs="Arial"/>
          <w:color w:val="000000" w:themeColor="text1"/>
          <w:lang w:val="cy-GB"/>
        </w:rPr>
      </w:pPr>
    </w:p>
    <w:p w14:paraId="1F8F8DEB" w14:textId="60387CEA" w:rsidR="004F5AEB" w:rsidRPr="003B782C" w:rsidRDefault="00ED3233"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38"/>
        <w:jc w:val="both"/>
        <w:rPr>
          <w:rFonts w:ascii="Arial" w:hAnsi="Arial" w:cs="Arial"/>
          <w:b/>
          <w:bCs/>
          <w:color w:val="000000" w:themeColor="text1"/>
          <w:lang w:val="cy-GB"/>
        </w:rPr>
      </w:pPr>
      <w:r w:rsidRPr="003B782C">
        <w:rPr>
          <w:rFonts w:ascii="Arial" w:hAnsi="Arial" w:cs="Arial"/>
          <w:b/>
          <w:bCs/>
          <w:color w:val="000000" w:themeColor="text1"/>
          <w:lang w:val="cy-GB"/>
        </w:rPr>
        <w:t>PRIF DDANGOSYDDNION HUNANESGEULUSO</w:t>
      </w:r>
      <w:r w:rsidR="004F5AEB" w:rsidRPr="003B782C">
        <w:rPr>
          <w:rFonts w:ascii="Arial" w:hAnsi="Arial" w:cs="Arial"/>
          <w:b/>
          <w:bCs/>
          <w:color w:val="000000" w:themeColor="text1"/>
          <w:lang w:val="cy-GB"/>
        </w:rPr>
        <w:t xml:space="preserve"> </w:t>
      </w:r>
    </w:p>
    <w:p w14:paraId="614439B9" w14:textId="77777777" w:rsidR="004F5AEB" w:rsidRPr="003B782C" w:rsidRDefault="004F5AEB" w:rsidP="004F5AEB">
      <w:pPr>
        <w:jc w:val="both"/>
        <w:rPr>
          <w:rFonts w:ascii="Arial" w:hAnsi="Arial" w:cs="Arial"/>
          <w:bCs/>
          <w:color w:val="000000" w:themeColor="text1"/>
          <w:lang w:val="cy-GB"/>
        </w:rPr>
      </w:pPr>
    </w:p>
    <w:p w14:paraId="20D12161" w14:textId="1952AADE" w:rsidR="00FB2463" w:rsidRPr="003B782C" w:rsidRDefault="009A12E4" w:rsidP="004F5AEB">
      <w:pPr>
        <w:jc w:val="both"/>
        <w:rPr>
          <w:rFonts w:ascii="Arial" w:hAnsi="Arial" w:cs="Arial"/>
          <w:bCs/>
          <w:color w:val="000000" w:themeColor="text1"/>
          <w:lang w:val="cy-GB"/>
        </w:rPr>
      </w:pPr>
      <w:r w:rsidRPr="003B782C">
        <w:rPr>
          <w:rFonts w:ascii="Arial" w:hAnsi="Arial" w:cs="Arial"/>
          <w:bCs/>
          <w:color w:val="000000" w:themeColor="text1"/>
          <w:lang w:val="cy-GB"/>
        </w:rPr>
        <w:t xml:space="preserve">Gall </w:t>
      </w:r>
      <w:r w:rsidR="001522DA">
        <w:rPr>
          <w:rFonts w:ascii="Arial" w:hAnsi="Arial" w:cs="Arial"/>
          <w:bCs/>
          <w:color w:val="000000" w:themeColor="text1"/>
          <w:lang w:val="cy-GB"/>
        </w:rPr>
        <w:t>cyfuniad o d</w:t>
      </w:r>
      <w:r w:rsidR="00E50EC9" w:rsidRPr="003B782C">
        <w:rPr>
          <w:rFonts w:ascii="Arial" w:hAnsi="Arial" w:cs="Arial"/>
          <w:bCs/>
          <w:color w:val="000000" w:themeColor="text1"/>
          <w:lang w:val="cy-GB"/>
        </w:rPr>
        <w:t xml:space="preserve">dangosyddion fod yn arwydd </w:t>
      </w:r>
      <w:r w:rsidR="007B01B4">
        <w:rPr>
          <w:rFonts w:ascii="Arial" w:hAnsi="Arial" w:cs="Arial"/>
          <w:bCs/>
          <w:color w:val="000000" w:themeColor="text1"/>
          <w:lang w:val="cy-GB"/>
        </w:rPr>
        <w:t>bod</w:t>
      </w:r>
      <w:r w:rsidR="00E50EC9" w:rsidRPr="003B782C">
        <w:rPr>
          <w:rFonts w:ascii="Arial" w:hAnsi="Arial" w:cs="Arial"/>
          <w:bCs/>
          <w:color w:val="000000" w:themeColor="text1"/>
          <w:lang w:val="cy-GB"/>
        </w:rPr>
        <w:t xml:space="preserve"> hunan-esgeuluso</w:t>
      </w:r>
      <w:r w:rsidR="007B01B4">
        <w:rPr>
          <w:rFonts w:ascii="Arial" w:hAnsi="Arial" w:cs="Arial"/>
          <w:bCs/>
          <w:color w:val="000000" w:themeColor="text1"/>
          <w:lang w:val="cy-GB"/>
        </w:rPr>
        <w:t>’n digwydd</w:t>
      </w:r>
      <w:r w:rsidR="004F5AEB" w:rsidRPr="003B782C">
        <w:rPr>
          <w:rFonts w:ascii="Arial" w:hAnsi="Arial" w:cs="Arial"/>
          <w:bCs/>
          <w:color w:val="000000" w:themeColor="text1"/>
          <w:lang w:val="cy-GB"/>
        </w:rPr>
        <w:t xml:space="preserve">. </w:t>
      </w:r>
      <w:r w:rsidR="00870F8E" w:rsidRPr="003B782C">
        <w:rPr>
          <w:rFonts w:ascii="Arial" w:hAnsi="Arial" w:cs="Arial"/>
          <w:bCs/>
          <w:color w:val="000000" w:themeColor="text1"/>
          <w:lang w:val="cy-GB"/>
        </w:rPr>
        <w:t>Nid oes pwynt clir lle mae patrymau ffordd o fyw yn d</w:t>
      </w:r>
      <w:r w:rsidR="007B01B4">
        <w:rPr>
          <w:rFonts w:ascii="Arial" w:hAnsi="Arial" w:cs="Arial"/>
          <w:bCs/>
          <w:color w:val="000000" w:themeColor="text1"/>
          <w:lang w:val="cy-GB"/>
        </w:rPr>
        <w:t>atblygu’n</w:t>
      </w:r>
      <w:r w:rsidR="00870F8E" w:rsidRPr="003B782C">
        <w:rPr>
          <w:rFonts w:ascii="Arial" w:hAnsi="Arial" w:cs="Arial"/>
          <w:bCs/>
          <w:color w:val="000000" w:themeColor="text1"/>
          <w:lang w:val="cy-GB"/>
        </w:rPr>
        <w:t xml:space="preserve"> hunan-esgeuluso</w:t>
      </w:r>
      <w:r w:rsidR="007B01B4">
        <w:rPr>
          <w:rFonts w:ascii="Arial" w:hAnsi="Arial" w:cs="Arial"/>
          <w:bCs/>
          <w:color w:val="000000" w:themeColor="text1"/>
          <w:lang w:val="cy-GB"/>
        </w:rPr>
        <w:t>,</w:t>
      </w:r>
      <w:r w:rsidR="00870F8E" w:rsidRPr="003B782C">
        <w:rPr>
          <w:rFonts w:ascii="Arial" w:hAnsi="Arial" w:cs="Arial"/>
          <w:bCs/>
          <w:color w:val="000000" w:themeColor="text1"/>
          <w:lang w:val="cy-GB"/>
        </w:rPr>
        <w:t xml:space="preserve"> a gall y</w:t>
      </w:r>
      <w:r w:rsidR="004F5AEB" w:rsidRPr="003B782C">
        <w:rPr>
          <w:rFonts w:ascii="Arial" w:hAnsi="Arial" w:cs="Arial"/>
          <w:bCs/>
          <w:color w:val="000000" w:themeColor="text1"/>
          <w:lang w:val="cy-GB"/>
        </w:rPr>
        <w:t xml:space="preserve"> term </w:t>
      </w:r>
      <w:r w:rsidR="00EE7C0B" w:rsidRPr="003B782C">
        <w:rPr>
          <w:rFonts w:ascii="Arial" w:hAnsi="Arial" w:cs="Arial"/>
          <w:bCs/>
          <w:color w:val="000000" w:themeColor="text1"/>
          <w:lang w:val="cy-GB"/>
        </w:rPr>
        <w:t>fod yn gymwys i ystod eang o ymddygiadau</w:t>
      </w:r>
      <w:r w:rsidR="006F246D">
        <w:rPr>
          <w:rFonts w:ascii="Arial" w:hAnsi="Arial" w:cs="Arial"/>
          <w:bCs/>
          <w:color w:val="000000" w:themeColor="text1"/>
          <w:lang w:val="cy-GB"/>
        </w:rPr>
        <w:t>,</w:t>
      </w:r>
      <w:r w:rsidR="00EE7C0B" w:rsidRPr="003B782C">
        <w:rPr>
          <w:rFonts w:ascii="Arial" w:hAnsi="Arial" w:cs="Arial"/>
          <w:bCs/>
          <w:color w:val="000000" w:themeColor="text1"/>
          <w:lang w:val="cy-GB"/>
        </w:rPr>
        <w:t xml:space="preserve"> </w:t>
      </w:r>
      <w:r w:rsidR="004F5AEB" w:rsidRPr="003B782C">
        <w:rPr>
          <w:rFonts w:ascii="Arial" w:hAnsi="Arial" w:cs="Arial"/>
          <w:bCs/>
          <w:color w:val="000000" w:themeColor="text1"/>
          <w:lang w:val="cy-GB"/>
        </w:rPr>
        <w:t>a</w:t>
      </w:r>
      <w:r w:rsidR="00EE7C0B" w:rsidRPr="003B782C">
        <w:rPr>
          <w:rFonts w:ascii="Arial" w:hAnsi="Arial" w:cs="Arial"/>
          <w:bCs/>
          <w:color w:val="000000" w:themeColor="text1"/>
          <w:lang w:val="cy-GB"/>
        </w:rPr>
        <w:t xml:space="preserve"> gwahanol raddau o hunan-esgeuluso</w:t>
      </w:r>
      <w:r w:rsidR="004F5AEB" w:rsidRPr="003B782C">
        <w:rPr>
          <w:rFonts w:ascii="Arial" w:hAnsi="Arial" w:cs="Arial"/>
          <w:bCs/>
          <w:color w:val="000000" w:themeColor="text1"/>
          <w:lang w:val="cy-GB"/>
        </w:rPr>
        <w:t xml:space="preserve">. </w:t>
      </w:r>
      <w:r w:rsidR="00EE7C0B" w:rsidRPr="003B782C">
        <w:rPr>
          <w:rFonts w:ascii="Arial" w:hAnsi="Arial" w:cs="Arial"/>
          <w:bCs/>
          <w:color w:val="000000" w:themeColor="text1"/>
          <w:lang w:val="cy-GB"/>
        </w:rPr>
        <w:t>Nid yw’r rhestr a ganlyn yn hollgynhwysfawr a dylid ei hystyried ar y cyd â’r asesiad risg</w:t>
      </w:r>
      <w:r w:rsidR="004F5AEB" w:rsidRPr="003B782C">
        <w:rPr>
          <w:rFonts w:ascii="Arial" w:hAnsi="Arial" w:cs="Arial"/>
          <w:bCs/>
          <w:color w:val="000000" w:themeColor="text1"/>
          <w:lang w:val="cy-GB"/>
        </w:rPr>
        <w:t>.</w:t>
      </w:r>
    </w:p>
    <w:p w14:paraId="07BD2B6A" w14:textId="77777777" w:rsidR="00FB2463" w:rsidRPr="003B782C" w:rsidRDefault="00FB2463" w:rsidP="004F5AEB">
      <w:pPr>
        <w:jc w:val="both"/>
        <w:rPr>
          <w:rFonts w:ascii="Arial" w:hAnsi="Arial" w:cs="Arial"/>
          <w:bCs/>
          <w:color w:val="000000" w:themeColor="text1"/>
          <w:lang w:val="cy-GB"/>
        </w:rPr>
      </w:pPr>
    </w:p>
    <w:p w14:paraId="0FBE6F9E" w14:textId="77777777" w:rsidR="001522DA" w:rsidRDefault="001522DA">
      <w:pPr>
        <w:rPr>
          <w:rFonts w:ascii="Arial" w:hAnsi="Arial" w:cs="Arial"/>
          <w:b/>
          <w:bCs/>
          <w:color w:val="000000" w:themeColor="text1"/>
          <w:lang w:val="cy-GB"/>
        </w:rPr>
      </w:pPr>
      <w:r>
        <w:rPr>
          <w:rFonts w:ascii="Arial" w:hAnsi="Arial" w:cs="Arial"/>
          <w:b/>
          <w:bCs/>
          <w:color w:val="000000" w:themeColor="text1"/>
          <w:lang w:val="cy-GB"/>
        </w:rPr>
        <w:br w:type="page"/>
      </w:r>
    </w:p>
    <w:p w14:paraId="7369F20B" w14:textId="1371CC7C" w:rsidR="004F5AEB" w:rsidRPr="003B782C" w:rsidRDefault="00EE7C0B" w:rsidP="004F5AEB">
      <w:pPr>
        <w:jc w:val="both"/>
        <w:rPr>
          <w:rFonts w:ascii="Arial" w:hAnsi="Arial" w:cs="Arial"/>
          <w:b/>
          <w:bCs/>
          <w:color w:val="000000" w:themeColor="text1"/>
          <w:lang w:val="cy-GB"/>
        </w:rPr>
      </w:pPr>
      <w:r w:rsidRPr="003B782C">
        <w:rPr>
          <w:rFonts w:ascii="Arial" w:hAnsi="Arial" w:cs="Arial"/>
          <w:b/>
          <w:bCs/>
          <w:color w:val="000000" w:themeColor="text1"/>
          <w:lang w:val="cy-GB"/>
        </w:rPr>
        <w:lastRenderedPageBreak/>
        <w:t>Dangosyddion Hunan-esgeuluso</w:t>
      </w:r>
      <w:r w:rsidR="008255FB" w:rsidRPr="003B782C">
        <w:rPr>
          <w:rFonts w:ascii="Arial" w:hAnsi="Arial" w:cs="Arial"/>
          <w:b/>
          <w:bCs/>
          <w:color w:val="000000" w:themeColor="text1"/>
          <w:lang w:val="cy-GB"/>
        </w:rPr>
        <w:t xml:space="preserve"> </w:t>
      </w:r>
    </w:p>
    <w:p w14:paraId="4277899B" w14:textId="77777777" w:rsidR="004F5AEB" w:rsidRPr="003B782C" w:rsidRDefault="004F5AEB" w:rsidP="004F5AEB">
      <w:pPr>
        <w:jc w:val="both"/>
        <w:rPr>
          <w:rFonts w:ascii="Arial" w:hAnsi="Arial" w:cs="Arial"/>
          <w:b/>
          <w:bCs/>
          <w:color w:val="000000" w:themeColor="text1"/>
          <w:lang w:val="cy-GB"/>
        </w:rPr>
      </w:pPr>
    </w:p>
    <w:p w14:paraId="7EE6D1A7" w14:textId="5D897294" w:rsidR="004F5AEB" w:rsidRPr="003B782C" w:rsidRDefault="00EC0B95" w:rsidP="00E47045">
      <w:pPr>
        <w:pStyle w:val="ListParagraph"/>
        <w:numPr>
          <w:ilvl w:val="0"/>
          <w:numId w:val="9"/>
        </w:numPr>
        <w:autoSpaceDE w:val="0"/>
        <w:autoSpaceDN w:val="0"/>
        <w:adjustRightInd w:val="0"/>
        <w:spacing w:after="38"/>
        <w:jc w:val="both"/>
        <w:rPr>
          <w:rFonts w:ascii="Arial" w:hAnsi="Arial" w:cs="Arial"/>
          <w:color w:val="000000" w:themeColor="text1"/>
          <w:lang w:val="cy-GB"/>
        </w:rPr>
      </w:pPr>
      <w:r w:rsidRPr="003B782C">
        <w:rPr>
          <w:rFonts w:ascii="Arial" w:hAnsi="Arial" w:cs="Arial"/>
          <w:color w:val="000000" w:themeColor="text1"/>
          <w:lang w:val="cy-GB"/>
        </w:rPr>
        <w:t>Byw mewn amgylchiadau budr iawn</w:t>
      </w:r>
      <w:r w:rsidR="004F5AEB" w:rsidRPr="003B782C">
        <w:rPr>
          <w:rFonts w:ascii="Arial" w:hAnsi="Arial" w:cs="Arial"/>
          <w:color w:val="000000" w:themeColor="text1"/>
          <w:lang w:val="cy-GB"/>
        </w:rPr>
        <w:t xml:space="preserve">, </w:t>
      </w:r>
      <w:r w:rsidR="004D2108" w:rsidRPr="003B782C">
        <w:rPr>
          <w:rFonts w:ascii="Arial" w:hAnsi="Arial" w:cs="Arial"/>
          <w:color w:val="000000" w:themeColor="text1"/>
          <w:lang w:val="cy-GB"/>
        </w:rPr>
        <w:t>lle mae</w:t>
      </w:r>
      <w:r w:rsidRPr="003B782C">
        <w:rPr>
          <w:rFonts w:ascii="Arial" w:hAnsi="Arial" w:cs="Arial"/>
          <w:color w:val="000000" w:themeColor="text1"/>
          <w:lang w:val="cy-GB"/>
        </w:rPr>
        <w:t xml:space="preserve"> </w:t>
      </w:r>
      <w:r w:rsidR="004D2108" w:rsidRPr="003B782C">
        <w:rPr>
          <w:rFonts w:ascii="Arial" w:hAnsi="Arial" w:cs="Arial"/>
          <w:color w:val="000000" w:themeColor="text1"/>
          <w:lang w:val="cy-GB"/>
        </w:rPr>
        <w:t>plâu</w:t>
      </w:r>
      <w:r w:rsidR="004F5AEB" w:rsidRPr="003B782C">
        <w:rPr>
          <w:rFonts w:ascii="Arial" w:hAnsi="Arial" w:cs="Arial"/>
          <w:color w:val="000000" w:themeColor="text1"/>
          <w:lang w:val="cy-GB"/>
        </w:rPr>
        <w:t xml:space="preserve"> </w:t>
      </w:r>
      <w:r w:rsidR="00D67B15" w:rsidRPr="003B782C">
        <w:rPr>
          <w:rFonts w:ascii="Arial" w:hAnsi="Arial" w:cs="Arial"/>
          <w:color w:val="000000" w:themeColor="text1"/>
          <w:lang w:val="cy-GB"/>
        </w:rPr>
        <w:t>weithiau</w:t>
      </w:r>
      <w:r w:rsidR="006F246D">
        <w:rPr>
          <w:rFonts w:ascii="Arial" w:hAnsi="Arial" w:cs="Arial"/>
          <w:color w:val="000000" w:themeColor="text1"/>
          <w:lang w:val="cy-GB"/>
        </w:rPr>
        <w:t>;</w:t>
      </w:r>
    </w:p>
    <w:p w14:paraId="7805E568" w14:textId="575A0E42" w:rsidR="004F5AEB" w:rsidRPr="003B782C" w:rsidRDefault="00D67B15"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Esgeuluso gwaith cynnal a chadw cartref</w:t>
      </w:r>
      <w:r w:rsidR="00DF174F">
        <w:rPr>
          <w:rFonts w:ascii="Arial" w:hAnsi="Arial" w:cs="Arial"/>
          <w:color w:val="000000" w:themeColor="text1"/>
          <w:lang w:val="cy-GB"/>
        </w:rPr>
        <w:t>,</w:t>
      </w:r>
      <w:r w:rsidRPr="003B782C">
        <w:rPr>
          <w:rFonts w:ascii="Arial" w:hAnsi="Arial" w:cs="Arial"/>
          <w:color w:val="000000" w:themeColor="text1"/>
          <w:lang w:val="cy-GB"/>
        </w:rPr>
        <w:t xml:space="preserve"> </w:t>
      </w:r>
      <w:r w:rsidR="003F5479" w:rsidRPr="003B782C">
        <w:rPr>
          <w:rFonts w:ascii="Arial" w:hAnsi="Arial" w:cs="Arial"/>
          <w:color w:val="000000" w:themeColor="text1"/>
          <w:lang w:val="cy-GB"/>
        </w:rPr>
        <w:t>gan achosi risg o dân neu beryglon y tu mewn i’r eiddo a/neu o’i gwmpas</w:t>
      </w:r>
      <w:r w:rsidR="004F5AEB" w:rsidRPr="003B782C">
        <w:rPr>
          <w:rFonts w:ascii="Arial" w:hAnsi="Arial" w:cs="Arial"/>
          <w:color w:val="000000" w:themeColor="text1"/>
          <w:lang w:val="cy-GB"/>
        </w:rPr>
        <w:t xml:space="preserve"> e.</w:t>
      </w:r>
      <w:r w:rsidR="003F5479" w:rsidRPr="003B782C">
        <w:rPr>
          <w:rFonts w:ascii="Arial" w:hAnsi="Arial" w:cs="Arial"/>
          <w:color w:val="000000" w:themeColor="text1"/>
          <w:lang w:val="cy-GB"/>
        </w:rPr>
        <w:t>e</w:t>
      </w:r>
      <w:r w:rsidR="004F5AEB" w:rsidRPr="003B782C">
        <w:rPr>
          <w:rFonts w:ascii="Arial" w:hAnsi="Arial" w:cs="Arial"/>
          <w:color w:val="000000" w:themeColor="text1"/>
          <w:lang w:val="cy-GB"/>
        </w:rPr>
        <w:t xml:space="preserve">. </w:t>
      </w:r>
      <w:r w:rsidR="005F290E" w:rsidRPr="003B782C">
        <w:rPr>
          <w:rFonts w:ascii="Arial" w:hAnsi="Arial" w:cs="Arial"/>
          <w:color w:val="000000" w:themeColor="text1"/>
          <w:lang w:val="cy-GB"/>
        </w:rPr>
        <w:t>estyll llawr wedi pydru</w:t>
      </w:r>
      <w:r w:rsidR="0031789E" w:rsidRPr="003B782C">
        <w:rPr>
          <w:rFonts w:ascii="Arial" w:hAnsi="Arial" w:cs="Arial"/>
          <w:color w:val="000000" w:themeColor="text1"/>
          <w:lang w:val="cy-GB"/>
        </w:rPr>
        <w:t xml:space="preserve">, </w:t>
      </w:r>
      <w:r w:rsidR="0081617A" w:rsidRPr="003B782C">
        <w:rPr>
          <w:rFonts w:ascii="Arial" w:hAnsi="Arial" w:cs="Arial"/>
          <w:color w:val="000000" w:themeColor="text1"/>
          <w:lang w:val="cy-GB"/>
        </w:rPr>
        <w:t>offer trydanol peryglus</w:t>
      </w:r>
      <w:r w:rsidR="00DF174F">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153EBCCC" w14:textId="573CE273" w:rsidR="004F5AEB" w:rsidRPr="003B782C" w:rsidRDefault="004F5AEB"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Portr</w:t>
      </w:r>
      <w:r w:rsidR="0081617A" w:rsidRPr="003B782C">
        <w:rPr>
          <w:rFonts w:ascii="Arial" w:hAnsi="Arial" w:cs="Arial"/>
          <w:color w:val="000000" w:themeColor="text1"/>
          <w:lang w:val="cy-GB"/>
        </w:rPr>
        <w:t xml:space="preserve">eadu ffyrdd amgen o fyw </w:t>
      </w:r>
      <w:r w:rsidR="00E915C0" w:rsidRPr="003B782C">
        <w:rPr>
          <w:rFonts w:ascii="Arial" w:hAnsi="Arial" w:cs="Arial"/>
          <w:color w:val="000000" w:themeColor="text1"/>
          <w:lang w:val="cy-GB"/>
        </w:rPr>
        <w:t>y gallai rhai pobl fod yn eu gweld neu’n eu barnu fel ymddygiad ecsentrig</w:t>
      </w:r>
      <w:r w:rsidR="00DF174F">
        <w:rPr>
          <w:rFonts w:ascii="Arial" w:hAnsi="Arial" w:cs="Arial"/>
          <w:color w:val="000000" w:themeColor="text1"/>
          <w:lang w:val="cy-GB"/>
        </w:rPr>
        <w:t>;</w:t>
      </w:r>
      <w:r w:rsidRPr="003B782C">
        <w:rPr>
          <w:rFonts w:ascii="Arial" w:hAnsi="Arial" w:cs="Arial"/>
          <w:color w:val="000000" w:themeColor="text1"/>
          <w:lang w:val="cy-GB"/>
        </w:rPr>
        <w:t xml:space="preserve"> </w:t>
      </w:r>
    </w:p>
    <w:p w14:paraId="22DD94E2" w14:textId="7D1C6374" w:rsidR="004F5AEB" w:rsidRPr="003B782C" w:rsidRDefault="00E915C0"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 xml:space="preserve">Celcu gormodol neu amgylchedd </w:t>
      </w:r>
      <w:r w:rsidR="003455B6" w:rsidRPr="003B782C">
        <w:rPr>
          <w:rFonts w:ascii="Arial" w:hAnsi="Arial" w:cs="Arial"/>
          <w:color w:val="000000" w:themeColor="text1"/>
          <w:lang w:val="cy-GB"/>
        </w:rPr>
        <w:t>â gormod o bethau o gwmpas sy’n achosi risg o dân ac anawsterau mynediad</w:t>
      </w:r>
      <w:r w:rsidR="00DF174F">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29A5737A" w14:textId="043300C1" w:rsidR="004F5AEB" w:rsidRPr="003B782C" w:rsidRDefault="003455B6"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Deiet a maethiad gwael</w:t>
      </w:r>
      <w:r w:rsidR="004F5AEB" w:rsidRPr="003B782C">
        <w:rPr>
          <w:rFonts w:ascii="Arial" w:hAnsi="Arial" w:cs="Arial"/>
          <w:color w:val="000000" w:themeColor="text1"/>
          <w:lang w:val="cy-GB"/>
        </w:rPr>
        <w:t>, e.</w:t>
      </w:r>
      <w:r w:rsidRPr="003B782C">
        <w:rPr>
          <w:rFonts w:ascii="Arial" w:hAnsi="Arial" w:cs="Arial"/>
          <w:color w:val="000000" w:themeColor="text1"/>
          <w:lang w:val="cy-GB"/>
        </w:rPr>
        <w:t>e</w:t>
      </w:r>
      <w:r w:rsidR="004F5AEB"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dim llawer o fwyd ffres, os o gwbl, neu </w:t>
      </w:r>
      <w:r w:rsidR="005A4F86" w:rsidRPr="003B782C">
        <w:rPr>
          <w:rFonts w:ascii="Arial" w:hAnsi="Arial" w:cs="Arial"/>
          <w:color w:val="000000" w:themeColor="text1"/>
          <w:lang w:val="cy-GB"/>
        </w:rPr>
        <w:t xml:space="preserve">hen </w:t>
      </w:r>
      <w:r w:rsidRPr="003B782C">
        <w:rPr>
          <w:rFonts w:ascii="Arial" w:hAnsi="Arial" w:cs="Arial"/>
          <w:color w:val="000000" w:themeColor="text1"/>
          <w:lang w:val="cy-GB"/>
        </w:rPr>
        <w:t xml:space="preserve">fwyd </w:t>
      </w:r>
      <w:r w:rsidR="005A4F86" w:rsidRPr="003B782C">
        <w:rPr>
          <w:rFonts w:ascii="Arial" w:hAnsi="Arial" w:cs="Arial"/>
          <w:color w:val="000000" w:themeColor="text1"/>
          <w:lang w:val="cy-GB"/>
        </w:rPr>
        <w:t>â llwydni yn tyfu arno</w:t>
      </w:r>
      <w:r w:rsidR="00DF174F">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4B4BCCD6" w14:textId="17BC6E7D" w:rsidR="004F5AEB" w:rsidRPr="003B782C" w:rsidRDefault="005A4F86"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 xml:space="preserve">Gwrthod meddyginiaeth ar bresgripsiwn neu gymorth sydd ei angen gan </w:t>
      </w:r>
      <w:r w:rsidR="00D424BF" w:rsidRPr="003B782C">
        <w:rPr>
          <w:rFonts w:ascii="Arial" w:hAnsi="Arial" w:cs="Arial"/>
          <w:color w:val="000000" w:themeColor="text1"/>
          <w:lang w:val="cy-GB"/>
        </w:rPr>
        <w:t>wasanaethau iechyd a/neu ofal cymdeithasol</w:t>
      </w:r>
      <w:r w:rsidR="00DF174F">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35FE0C74" w14:textId="064887B3" w:rsidR="004F5AEB" w:rsidRPr="003B782C" w:rsidRDefault="00D424BF"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Gwrthod caniatáu mynediad i staff iechyd a/neu ofal cymdeithasol mewn cysylltiad â hylendid a gofal personol</w:t>
      </w:r>
      <w:r w:rsidR="001B6D98">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6E308864" w14:textId="08170965" w:rsidR="004F5AEB" w:rsidRPr="003B782C" w:rsidRDefault="00D424BF"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Gwrthod caniatáu mynediad i sefydliadau eraill sydd â budd yn yr eiddo, er enghraifft, staff sy’n gweithio i gwmnïau cyfleustodau</w:t>
      </w:r>
      <w:r w:rsidR="004F5AEB" w:rsidRPr="003B782C">
        <w:rPr>
          <w:rFonts w:ascii="Arial" w:hAnsi="Arial" w:cs="Arial"/>
          <w:color w:val="000000" w:themeColor="text1"/>
          <w:lang w:val="cy-GB"/>
        </w:rPr>
        <w:t xml:space="preserve"> (</w:t>
      </w:r>
      <w:r w:rsidRPr="003B782C">
        <w:rPr>
          <w:rFonts w:ascii="Arial" w:hAnsi="Arial" w:cs="Arial"/>
          <w:color w:val="000000" w:themeColor="text1"/>
          <w:lang w:val="cy-GB"/>
        </w:rPr>
        <w:t>dŵr</w:t>
      </w:r>
      <w:r w:rsidR="004F5AEB" w:rsidRPr="003B782C">
        <w:rPr>
          <w:rFonts w:ascii="Arial" w:hAnsi="Arial" w:cs="Arial"/>
          <w:color w:val="000000" w:themeColor="text1"/>
          <w:lang w:val="cy-GB"/>
        </w:rPr>
        <w:t xml:space="preserve">, </w:t>
      </w:r>
      <w:r w:rsidRPr="003B782C">
        <w:rPr>
          <w:rFonts w:ascii="Arial" w:hAnsi="Arial" w:cs="Arial"/>
          <w:color w:val="000000" w:themeColor="text1"/>
          <w:lang w:val="cy-GB"/>
        </w:rPr>
        <w:t>nwy</w:t>
      </w:r>
      <w:r w:rsidR="004F5AEB" w:rsidRPr="003B782C">
        <w:rPr>
          <w:rFonts w:ascii="Arial" w:hAnsi="Arial" w:cs="Arial"/>
          <w:color w:val="000000" w:themeColor="text1"/>
          <w:lang w:val="cy-GB"/>
        </w:rPr>
        <w:t xml:space="preserve">, </w:t>
      </w:r>
      <w:r w:rsidRPr="003B782C">
        <w:rPr>
          <w:rFonts w:ascii="Arial" w:hAnsi="Arial" w:cs="Arial"/>
          <w:color w:val="000000" w:themeColor="text1"/>
          <w:lang w:val="cy-GB"/>
        </w:rPr>
        <w:t>trydan</w:t>
      </w:r>
      <w:r w:rsidR="004F5AEB" w:rsidRPr="003B782C">
        <w:rPr>
          <w:rFonts w:ascii="Arial" w:hAnsi="Arial" w:cs="Arial"/>
          <w:color w:val="000000" w:themeColor="text1"/>
          <w:lang w:val="cy-GB"/>
        </w:rPr>
        <w:t>)</w:t>
      </w:r>
      <w:r w:rsidR="001B6D98">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56ED64C1" w14:textId="5F345209" w:rsidR="004F5AEB" w:rsidRPr="003B782C" w:rsidRDefault="00BA6CE8" w:rsidP="00E47045">
      <w:pPr>
        <w:pStyle w:val="ListParagraph"/>
        <w:numPr>
          <w:ilvl w:val="0"/>
          <w:numId w:val="9"/>
        </w:numPr>
        <w:jc w:val="both"/>
        <w:rPr>
          <w:rFonts w:ascii="Arial" w:hAnsi="Arial" w:cs="Arial"/>
          <w:b/>
          <w:bCs/>
          <w:color w:val="000000" w:themeColor="text1"/>
          <w:lang w:val="cy-GB"/>
        </w:rPr>
      </w:pPr>
      <w:r w:rsidRPr="00BA6CE8">
        <w:rPr>
          <w:rFonts w:ascii="Arial" w:hAnsi="Arial" w:cs="Arial"/>
          <w:color w:val="000000" w:themeColor="text1"/>
          <w:lang w:val="cy-GB"/>
        </w:rPr>
        <w:t xml:space="preserve">Cyfeiriadau at </w:t>
      </w:r>
      <w:r w:rsidR="00D424BF" w:rsidRPr="003B782C">
        <w:rPr>
          <w:rFonts w:ascii="Arial" w:hAnsi="Arial" w:cs="Arial"/>
          <w:color w:val="000000" w:themeColor="text1"/>
          <w:lang w:val="cy-GB"/>
        </w:rPr>
        <w:t xml:space="preserve">ymddygiad gwrthgymdeithasol </w:t>
      </w:r>
      <w:r>
        <w:rPr>
          <w:rFonts w:ascii="Arial" w:hAnsi="Arial" w:cs="Arial"/>
          <w:color w:val="000000" w:themeColor="text1"/>
          <w:lang w:val="cy-GB"/>
        </w:rPr>
        <w:t xml:space="preserve">dro ar ôl tro </w:t>
      </w:r>
      <w:r w:rsidR="004F5AEB" w:rsidRPr="003B782C">
        <w:rPr>
          <w:rFonts w:ascii="Arial" w:hAnsi="Arial" w:cs="Arial"/>
          <w:color w:val="000000" w:themeColor="text1"/>
          <w:lang w:val="cy-GB"/>
        </w:rPr>
        <w:t xml:space="preserve">– </w:t>
      </w:r>
      <w:r w:rsidR="00D82FF5" w:rsidRPr="003B782C">
        <w:rPr>
          <w:rFonts w:ascii="Arial" w:hAnsi="Arial" w:cs="Arial"/>
          <w:color w:val="000000" w:themeColor="text1"/>
          <w:lang w:val="cy-GB"/>
        </w:rPr>
        <w:t>fel dioddefwr neu fel ffynhonnell risg</w:t>
      </w:r>
      <w:r w:rsidR="001B6D98">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6C3F26D6" w14:textId="1C3E4C42" w:rsidR="004F5AEB" w:rsidRPr="003B782C" w:rsidRDefault="004F5AEB"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B</w:t>
      </w:r>
      <w:r w:rsidR="00D82FF5" w:rsidRPr="003B782C">
        <w:rPr>
          <w:rFonts w:ascii="Arial" w:hAnsi="Arial" w:cs="Arial"/>
          <w:color w:val="000000" w:themeColor="text1"/>
          <w:lang w:val="cy-GB"/>
        </w:rPr>
        <w:t>od yn amharod i fynd i apwyntiadau allanol gyda staff proffesiynol</w:t>
      </w:r>
      <w:r w:rsidRPr="003B782C">
        <w:rPr>
          <w:rFonts w:ascii="Arial" w:hAnsi="Arial" w:cs="Arial"/>
          <w:color w:val="000000" w:themeColor="text1"/>
          <w:lang w:val="cy-GB"/>
        </w:rPr>
        <w:t xml:space="preserve">, </w:t>
      </w:r>
      <w:r w:rsidR="00D82FF5" w:rsidRPr="003B782C">
        <w:rPr>
          <w:rFonts w:ascii="Arial" w:hAnsi="Arial" w:cs="Arial"/>
          <w:color w:val="000000" w:themeColor="text1"/>
          <w:lang w:val="cy-GB"/>
        </w:rPr>
        <w:t>boed yn ofal cymdeithasol</w:t>
      </w:r>
      <w:r w:rsidRPr="003B782C">
        <w:rPr>
          <w:rFonts w:ascii="Arial" w:hAnsi="Arial" w:cs="Arial"/>
          <w:color w:val="000000" w:themeColor="text1"/>
          <w:lang w:val="cy-GB"/>
        </w:rPr>
        <w:t xml:space="preserve">, </w:t>
      </w:r>
      <w:r w:rsidR="00D82FF5" w:rsidRPr="003B782C">
        <w:rPr>
          <w:rFonts w:ascii="Arial" w:hAnsi="Arial" w:cs="Arial"/>
          <w:color w:val="000000" w:themeColor="text1"/>
          <w:lang w:val="cy-GB"/>
        </w:rPr>
        <w:t>iechyd neu sefydliadau eraill</w:t>
      </w:r>
      <w:r w:rsidRPr="003B782C">
        <w:rPr>
          <w:rFonts w:ascii="Arial" w:hAnsi="Arial" w:cs="Arial"/>
          <w:color w:val="000000" w:themeColor="text1"/>
          <w:lang w:val="cy-GB"/>
        </w:rPr>
        <w:t xml:space="preserve"> (</w:t>
      </w:r>
      <w:r w:rsidR="00D82FF5" w:rsidRPr="003B782C">
        <w:rPr>
          <w:rFonts w:ascii="Arial" w:hAnsi="Arial" w:cs="Arial"/>
          <w:color w:val="000000" w:themeColor="text1"/>
          <w:lang w:val="cy-GB"/>
        </w:rPr>
        <w:t>megis tai</w:t>
      </w:r>
      <w:r w:rsidRPr="003B782C">
        <w:rPr>
          <w:rFonts w:ascii="Arial" w:hAnsi="Arial" w:cs="Arial"/>
          <w:color w:val="000000" w:themeColor="text1"/>
          <w:lang w:val="cy-GB"/>
        </w:rPr>
        <w:t>)</w:t>
      </w:r>
      <w:r w:rsidR="00BA6CE8">
        <w:rPr>
          <w:rFonts w:ascii="Arial" w:hAnsi="Arial" w:cs="Arial"/>
          <w:color w:val="000000" w:themeColor="text1"/>
          <w:lang w:val="cy-GB"/>
        </w:rPr>
        <w:t>;</w:t>
      </w:r>
      <w:r w:rsidRPr="003B782C">
        <w:rPr>
          <w:rFonts w:ascii="Arial" w:hAnsi="Arial" w:cs="Arial"/>
          <w:color w:val="000000" w:themeColor="text1"/>
          <w:lang w:val="cy-GB"/>
        </w:rPr>
        <w:t xml:space="preserve"> </w:t>
      </w:r>
    </w:p>
    <w:p w14:paraId="4DC1E111" w14:textId="6F18A3C2" w:rsidR="004F5AEB" w:rsidRPr="003B782C" w:rsidRDefault="00D82FF5"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Hylendid personol gwael</w:t>
      </w:r>
      <w:r w:rsidR="004F5AEB" w:rsidRPr="003B782C">
        <w:rPr>
          <w:rFonts w:ascii="Arial" w:hAnsi="Arial" w:cs="Arial"/>
          <w:color w:val="000000" w:themeColor="text1"/>
          <w:lang w:val="cy-GB"/>
        </w:rPr>
        <w:t xml:space="preserve">, </w:t>
      </w:r>
      <w:r w:rsidR="002E731D" w:rsidRPr="003B782C">
        <w:rPr>
          <w:rFonts w:ascii="Arial" w:hAnsi="Arial" w:cs="Arial"/>
          <w:color w:val="000000" w:themeColor="text1"/>
          <w:lang w:val="cy-GB"/>
        </w:rPr>
        <w:t>doluriau/</w:t>
      </w:r>
      <w:r w:rsidR="008E63F8" w:rsidRPr="003B782C">
        <w:rPr>
          <w:rFonts w:ascii="Arial" w:hAnsi="Arial" w:cs="Arial"/>
          <w:color w:val="000000" w:themeColor="text1"/>
          <w:lang w:val="cy-GB"/>
        </w:rPr>
        <w:t>hir yn gwella</w:t>
      </w:r>
      <w:r w:rsidR="004F5AEB" w:rsidRPr="003B782C">
        <w:rPr>
          <w:rFonts w:ascii="Arial" w:hAnsi="Arial" w:cs="Arial"/>
          <w:color w:val="000000" w:themeColor="text1"/>
          <w:lang w:val="cy-GB"/>
        </w:rPr>
        <w:t xml:space="preserve">, </w:t>
      </w:r>
      <w:r w:rsidR="002E731D" w:rsidRPr="003B782C">
        <w:rPr>
          <w:rFonts w:ascii="Arial" w:hAnsi="Arial" w:cs="Arial"/>
          <w:color w:val="000000" w:themeColor="text1"/>
          <w:lang w:val="cy-GB"/>
        </w:rPr>
        <w:t>ewinedd traed hir</w:t>
      </w:r>
      <w:r w:rsidR="004F5AEB" w:rsidRPr="003B782C">
        <w:rPr>
          <w:rFonts w:ascii="Arial" w:hAnsi="Arial" w:cs="Arial"/>
          <w:color w:val="000000" w:themeColor="text1"/>
          <w:lang w:val="cy-GB"/>
        </w:rPr>
        <w:t xml:space="preserve">, </w:t>
      </w:r>
      <w:r w:rsidR="002E731D" w:rsidRPr="003B782C">
        <w:rPr>
          <w:rFonts w:ascii="Arial" w:hAnsi="Arial" w:cs="Arial"/>
          <w:color w:val="000000" w:themeColor="text1"/>
          <w:lang w:val="cy-GB"/>
        </w:rPr>
        <w:t>golwg flêr</w:t>
      </w:r>
      <w:r w:rsidR="00366BD6">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21E436CC" w14:textId="3BC27850" w:rsidR="004F5AEB" w:rsidRPr="003B782C" w:rsidRDefault="008E63F8"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Ynysu</w:t>
      </w:r>
      <w:r w:rsidR="00366BD6">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4B16FFFC" w14:textId="26AF2335" w:rsidR="004F5AEB" w:rsidRPr="003B782C" w:rsidRDefault="008E63F8"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Peidio â chymryd meddyginiaeth</w:t>
      </w:r>
      <w:r w:rsidR="00366BD6">
        <w:rPr>
          <w:rFonts w:ascii="Arial" w:hAnsi="Arial" w:cs="Arial"/>
          <w:color w:val="000000" w:themeColor="text1"/>
          <w:lang w:val="cy-GB"/>
        </w:rPr>
        <w:t>;</w:t>
      </w:r>
    </w:p>
    <w:p w14:paraId="4C673226" w14:textId="5AF4FB09" w:rsidR="004F5AEB" w:rsidRPr="003B782C" w:rsidRDefault="000F5B8C" w:rsidP="00E47045">
      <w:pPr>
        <w:pStyle w:val="ListParagraph"/>
        <w:numPr>
          <w:ilvl w:val="0"/>
          <w:numId w:val="9"/>
        </w:numPr>
        <w:jc w:val="both"/>
        <w:rPr>
          <w:rFonts w:ascii="Arial" w:hAnsi="Arial" w:cs="Arial"/>
          <w:b/>
          <w:bCs/>
          <w:color w:val="000000" w:themeColor="text1"/>
          <w:lang w:val="cy-GB"/>
        </w:rPr>
      </w:pPr>
      <w:r w:rsidRPr="003B782C">
        <w:rPr>
          <w:rFonts w:ascii="Arial" w:hAnsi="Arial" w:cs="Arial"/>
          <w:color w:val="000000" w:themeColor="text1"/>
          <w:lang w:val="cy-GB"/>
        </w:rPr>
        <w:t>Nifer o achosion o atgyfeirio at Iechyd yr Amgylchedd</w:t>
      </w:r>
      <w:r w:rsidR="008255FB" w:rsidRPr="003B782C">
        <w:rPr>
          <w:rFonts w:ascii="Arial" w:hAnsi="Arial" w:cs="Arial"/>
          <w:color w:val="000000" w:themeColor="text1"/>
          <w:lang w:val="cy-GB"/>
        </w:rPr>
        <w:t>.</w:t>
      </w:r>
      <w:r w:rsidR="004F5AEB" w:rsidRPr="003B782C">
        <w:rPr>
          <w:rFonts w:ascii="Arial" w:hAnsi="Arial" w:cs="Arial"/>
          <w:color w:val="000000" w:themeColor="text1"/>
          <w:lang w:val="cy-GB"/>
        </w:rPr>
        <w:t xml:space="preserve"> </w:t>
      </w:r>
    </w:p>
    <w:p w14:paraId="2DFBC036" w14:textId="77777777" w:rsidR="00EB4A55" w:rsidRPr="003B782C" w:rsidRDefault="00EB4A55" w:rsidP="00EB4A55">
      <w:pPr>
        <w:jc w:val="both"/>
        <w:rPr>
          <w:rFonts w:ascii="Arial" w:hAnsi="Arial" w:cs="Arial"/>
          <w:b/>
          <w:bCs/>
          <w:color w:val="002060"/>
          <w:lang w:val="cy-GB"/>
        </w:rPr>
      </w:pPr>
    </w:p>
    <w:p w14:paraId="2E099A61" w14:textId="6927D04A" w:rsidR="00EB4A55" w:rsidRPr="003B782C" w:rsidRDefault="000F5B8C" w:rsidP="0023324D">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b/>
          <w:bCs/>
          <w:color w:val="000000" w:themeColor="text1"/>
          <w:lang w:val="cy-GB"/>
        </w:rPr>
      </w:pPr>
      <w:r w:rsidRPr="003B782C">
        <w:rPr>
          <w:rFonts w:ascii="Arial" w:hAnsi="Arial" w:cs="Arial"/>
          <w:b/>
          <w:bCs/>
          <w:color w:val="000000" w:themeColor="text1"/>
          <w:lang w:val="cy-GB"/>
        </w:rPr>
        <w:t>DS</w:t>
      </w:r>
      <w:r w:rsidR="000466BD">
        <w:rPr>
          <w:rFonts w:ascii="Arial" w:hAnsi="Arial" w:cs="Arial"/>
          <w:b/>
          <w:bCs/>
          <w:color w:val="000000" w:themeColor="text1"/>
          <w:lang w:val="cy-GB"/>
        </w:rPr>
        <w:t>:</w:t>
      </w:r>
      <w:r w:rsidR="00EB4A55" w:rsidRPr="003B782C">
        <w:rPr>
          <w:rFonts w:ascii="Arial" w:hAnsi="Arial" w:cs="Arial"/>
          <w:b/>
          <w:bCs/>
          <w:color w:val="000000" w:themeColor="text1"/>
          <w:lang w:val="cy-GB"/>
        </w:rPr>
        <w:t xml:space="preserve"> </w:t>
      </w:r>
      <w:r w:rsidR="00505E9D" w:rsidRPr="003B782C">
        <w:rPr>
          <w:rFonts w:ascii="Arial" w:hAnsi="Arial" w:cs="Arial"/>
          <w:bCs/>
          <w:color w:val="000000" w:themeColor="text1"/>
          <w:lang w:val="cy-GB"/>
        </w:rPr>
        <w:t xml:space="preserve">Er </w:t>
      </w:r>
      <w:r w:rsidR="0009419D" w:rsidRPr="003B782C">
        <w:rPr>
          <w:rFonts w:ascii="Arial" w:hAnsi="Arial" w:cs="Arial"/>
          <w:bCs/>
          <w:color w:val="000000" w:themeColor="text1"/>
          <w:lang w:val="cy-GB"/>
        </w:rPr>
        <w:t>bod hyn yn helpu wrth wneud penderfyniad</w:t>
      </w:r>
      <w:r w:rsidR="00EB4A55" w:rsidRPr="003B782C">
        <w:rPr>
          <w:rFonts w:ascii="Arial" w:hAnsi="Arial" w:cs="Arial"/>
          <w:bCs/>
          <w:color w:val="000000" w:themeColor="text1"/>
          <w:lang w:val="cy-GB"/>
        </w:rPr>
        <w:t xml:space="preserve">, </w:t>
      </w:r>
      <w:r w:rsidR="0009419D" w:rsidRPr="003B782C">
        <w:rPr>
          <w:rFonts w:ascii="Arial" w:hAnsi="Arial" w:cs="Arial"/>
          <w:bCs/>
          <w:color w:val="000000" w:themeColor="text1"/>
          <w:lang w:val="cy-GB"/>
        </w:rPr>
        <w:t xml:space="preserve">mae’n hanfodol cydnabod </w:t>
      </w:r>
      <w:r w:rsidR="0026631D" w:rsidRPr="003B782C">
        <w:rPr>
          <w:rFonts w:ascii="Arial" w:hAnsi="Arial" w:cs="Arial"/>
          <w:bCs/>
          <w:color w:val="000000" w:themeColor="text1"/>
          <w:lang w:val="cy-GB"/>
        </w:rPr>
        <w:t>nad yw defnyddio’r rhestr o’r prif ddangosyddion a’r offeryn asesu risg a</w:t>
      </w:r>
      <w:r w:rsidR="001522DA">
        <w:rPr>
          <w:rFonts w:ascii="Arial" w:hAnsi="Arial" w:cs="Arial"/>
          <w:bCs/>
          <w:color w:val="000000" w:themeColor="text1"/>
          <w:lang w:val="cy-GB"/>
        </w:rPr>
        <w:t>c</w:t>
      </w:r>
      <w:r w:rsidR="0026631D" w:rsidRPr="003B782C">
        <w:rPr>
          <w:rFonts w:ascii="Arial" w:hAnsi="Arial" w:cs="Arial"/>
          <w:bCs/>
          <w:color w:val="000000" w:themeColor="text1"/>
          <w:lang w:val="cy-GB"/>
        </w:rPr>
        <w:t xml:space="preserve"> atgyfeirio yn fecanweithiau cymhwys</w:t>
      </w:r>
      <w:r w:rsidR="00B31373" w:rsidRPr="003B782C">
        <w:rPr>
          <w:rFonts w:ascii="Arial" w:hAnsi="Arial" w:cs="Arial"/>
          <w:bCs/>
          <w:color w:val="000000" w:themeColor="text1"/>
          <w:lang w:val="cy-GB"/>
        </w:rPr>
        <w:t>edd drwy eu haeddiant eu hunain</w:t>
      </w:r>
      <w:r w:rsidR="00EB4A55" w:rsidRPr="003B782C">
        <w:rPr>
          <w:rFonts w:ascii="Arial" w:hAnsi="Arial" w:cs="Arial"/>
          <w:bCs/>
          <w:color w:val="000000" w:themeColor="text1"/>
          <w:lang w:val="cy-GB"/>
        </w:rPr>
        <w:t xml:space="preserve">. </w:t>
      </w:r>
      <w:r w:rsidR="00366BD6">
        <w:rPr>
          <w:rFonts w:ascii="Arial" w:hAnsi="Arial" w:cs="Arial"/>
          <w:bCs/>
          <w:color w:val="000000" w:themeColor="text1"/>
          <w:lang w:val="cy-GB"/>
        </w:rPr>
        <w:t xml:space="preserve">Dylid cymhwyso barn broffesiynol </w:t>
      </w:r>
      <w:r w:rsidR="00052575">
        <w:rPr>
          <w:rFonts w:ascii="Arial" w:hAnsi="Arial" w:cs="Arial"/>
          <w:bCs/>
          <w:color w:val="000000" w:themeColor="text1"/>
          <w:lang w:val="cy-GB"/>
        </w:rPr>
        <w:t>mewn ffordd sensitif bob amser</w:t>
      </w:r>
      <w:r w:rsidR="00EB4A55" w:rsidRPr="003B782C">
        <w:rPr>
          <w:rFonts w:ascii="Arial" w:hAnsi="Arial" w:cs="Arial"/>
          <w:bCs/>
          <w:color w:val="000000" w:themeColor="text1"/>
          <w:lang w:val="cy-GB"/>
        </w:rPr>
        <w:t xml:space="preserve">. </w:t>
      </w:r>
      <w:r w:rsidR="00E8617C" w:rsidRPr="003B782C">
        <w:rPr>
          <w:rFonts w:ascii="Arial" w:hAnsi="Arial" w:cs="Arial"/>
          <w:bCs/>
          <w:color w:val="000000" w:themeColor="text1"/>
          <w:lang w:val="cy-GB"/>
        </w:rPr>
        <w:t>Gall Cronoleg helpu i adeiladu darlun o’r dangosyddion a ch</w:t>
      </w:r>
      <w:r w:rsidR="00052575">
        <w:rPr>
          <w:rFonts w:ascii="Arial" w:hAnsi="Arial" w:cs="Arial"/>
          <w:bCs/>
          <w:color w:val="000000" w:themeColor="text1"/>
          <w:lang w:val="cy-GB"/>
        </w:rPr>
        <w:t>ymorth b</w:t>
      </w:r>
      <w:r w:rsidR="00E8617C" w:rsidRPr="003B782C">
        <w:rPr>
          <w:rFonts w:ascii="Arial" w:hAnsi="Arial" w:cs="Arial"/>
          <w:bCs/>
          <w:color w:val="000000" w:themeColor="text1"/>
          <w:lang w:val="cy-GB"/>
        </w:rPr>
        <w:t>laenorol a gynigiwyd, a dderbyniwyd neu a wrthodwyd</w:t>
      </w:r>
      <w:r w:rsidR="00EB4A55" w:rsidRPr="003B782C">
        <w:rPr>
          <w:rFonts w:ascii="Arial" w:hAnsi="Arial" w:cs="Arial"/>
          <w:bCs/>
          <w:color w:val="000000" w:themeColor="text1"/>
          <w:lang w:val="cy-GB"/>
        </w:rPr>
        <w:t>.</w:t>
      </w:r>
    </w:p>
    <w:p w14:paraId="41744F02" w14:textId="77777777" w:rsidR="00EB4A55" w:rsidRPr="003B782C" w:rsidRDefault="00EB4A55" w:rsidP="004F5AEB">
      <w:pPr>
        <w:rPr>
          <w:rFonts w:ascii="Arial" w:eastAsia="Times New Roman" w:hAnsi="Arial" w:cs="Arial"/>
          <w:color w:val="000000" w:themeColor="text1"/>
          <w:lang w:val="cy-GB" w:eastAsia="en-GB"/>
        </w:rPr>
      </w:pPr>
    </w:p>
    <w:p w14:paraId="2607DC6A" w14:textId="4C77E7BB" w:rsidR="004F5AEB" w:rsidRPr="003B782C" w:rsidRDefault="00E8617C"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000000" w:themeColor="text1"/>
          <w:lang w:val="cy-GB"/>
        </w:rPr>
      </w:pPr>
      <w:r w:rsidRPr="003B782C">
        <w:rPr>
          <w:rFonts w:ascii="Arial" w:hAnsi="Arial" w:cs="Arial"/>
          <w:b/>
          <w:bCs/>
          <w:color w:val="000000" w:themeColor="text1"/>
          <w:lang w:val="cy-GB"/>
        </w:rPr>
        <w:t xml:space="preserve">FFACTORAU SY’N CYFRANNU </w:t>
      </w:r>
      <w:r w:rsidR="00A56E81">
        <w:rPr>
          <w:rFonts w:ascii="Arial" w:hAnsi="Arial" w:cs="Arial"/>
          <w:b/>
          <w:bCs/>
          <w:color w:val="000000" w:themeColor="text1"/>
          <w:lang w:val="cy-GB"/>
        </w:rPr>
        <w:t xml:space="preserve">TUAG </w:t>
      </w:r>
      <w:r w:rsidRPr="003B782C">
        <w:rPr>
          <w:rFonts w:ascii="Arial" w:hAnsi="Arial" w:cs="Arial"/>
          <w:b/>
          <w:bCs/>
          <w:color w:val="000000" w:themeColor="text1"/>
          <w:lang w:val="cy-GB"/>
        </w:rPr>
        <w:t>AT HUNAN-ESGEULUSO</w:t>
      </w:r>
    </w:p>
    <w:p w14:paraId="169F9C70" w14:textId="77777777" w:rsidR="004F5AEB" w:rsidRPr="003B782C" w:rsidRDefault="004F5AEB" w:rsidP="004F5AEB">
      <w:pPr>
        <w:jc w:val="both"/>
        <w:rPr>
          <w:rFonts w:ascii="Arial" w:hAnsi="Arial" w:cs="Arial"/>
          <w:b/>
          <w:bCs/>
          <w:color w:val="000000" w:themeColor="text1"/>
          <w:lang w:val="cy-GB"/>
        </w:rPr>
      </w:pPr>
    </w:p>
    <w:p w14:paraId="04412492" w14:textId="05C82EBE" w:rsidR="004F5AEB" w:rsidRPr="003B782C" w:rsidRDefault="00E8617C" w:rsidP="004F5AE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Yn aml iawn mae’r rhesymau dros hunan-esgeuluso yn gymhleth ac yn amrywiol, ac mae’n bwysig bod ymarferwyr iechyd a gofal cymdeithasol yn talu sylw i ffactorau meddyliol, corfforol, cymdeithasol ac amgylcheddol a allai fod yn effeithio ar y sefyllfa </w:t>
      </w:r>
      <w:r w:rsidR="004F5AEB" w:rsidRPr="003B782C">
        <w:rPr>
          <w:rFonts w:ascii="Arial" w:eastAsia="Times New Roman" w:hAnsi="Arial" w:cs="Arial"/>
          <w:color w:val="000000" w:themeColor="text1"/>
          <w:lang w:val="cy-GB" w:eastAsia="en-GB"/>
        </w:rPr>
        <w:t xml:space="preserve">(Braye, Orr, Preston-Shoot, 2015). </w:t>
      </w:r>
      <w:r w:rsidRPr="003B782C">
        <w:rPr>
          <w:rFonts w:ascii="Arial" w:eastAsia="Times New Roman" w:hAnsi="Arial" w:cs="Arial"/>
          <w:color w:val="000000" w:themeColor="text1"/>
          <w:lang w:val="cy-GB" w:eastAsia="en-GB"/>
        </w:rPr>
        <w:t>Bydd hyn yn helpu i nodi’r ffordd fwyaf priodol o ymyrryd</w:t>
      </w:r>
      <w:r w:rsidR="00A56E81">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 </w:t>
      </w:r>
      <w:r w:rsidR="00A56E81">
        <w:rPr>
          <w:rFonts w:ascii="Arial" w:eastAsia="Times New Roman" w:hAnsi="Arial" w:cs="Arial"/>
          <w:color w:val="000000" w:themeColor="text1"/>
          <w:lang w:val="cy-GB" w:eastAsia="en-GB"/>
        </w:rPr>
        <w:t>ac yn</w:t>
      </w:r>
      <w:r w:rsidRPr="003B782C">
        <w:rPr>
          <w:rFonts w:ascii="Arial" w:eastAsia="Times New Roman" w:hAnsi="Arial" w:cs="Arial"/>
          <w:color w:val="000000" w:themeColor="text1"/>
          <w:lang w:val="cy-GB" w:eastAsia="en-GB"/>
        </w:rPr>
        <w:t xml:space="preserve"> helpu unigolion i </w:t>
      </w:r>
      <w:r w:rsidR="00A77881" w:rsidRPr="003B782C">
        <w:rPr>
          <w:rFonts w:ascii="Arial" w:eastAsia="Times New Roman" w:hAnsi="Arial" w:cs="Arial"/>
          <w:color w:val="000000" w:themeColor="text1"/>
          <w:lang w:val="cy-GB" w:eastAsia="en-GB"/>
        </w:rPr>
        <w:t>adnabod a mynd at wraidd eu hamgylchiadau</w:t>
      </w:r>
      <w:r w:rsidR="004F5AEB" w:rsidRPr="003B782C">
        <w:rPr>
          <w:rFonts w:ascii="Arial" w:hAnsi="Arial" w:cs="Arial"/>
          <w:bCs/>
          <w:color w:val="000000" w:themeColor="text1"/>
          <w:lang w:val="cy-GB"/>
        </w:rPr>
        <w:t xml:space="preserve">. </w:t>
      </w:r>
      <w:r w:rsidR="00A77881" w:rsidRPr="003B782C">
        <w:rPr>
          <w:rFonts w:ascii="Arial" w:hAnsi="Arial" w:cs="Arial"/>
          <w:bCs/>
          <w:color w:val="000000" w:themeColor="text1"/>
          <w:lang w:val="cy-GB"/>
        </w:rPr>
        <w:t>Nid yw’r rhestr hon yn hollgynhwysol</w:t>
      </w:r>
      <w:r w:rsidR="004F5AEB" w:rsidRPr="003B782C">
        <w:rPr>
          <w:rFonts w:ascii="Arial" w:hAnsi="Arial" w:cs="Arial"/>
          <w:bCs/>
          <w:color w:val="000000" w:themeColor="text1"/>
          <w:lang w:val="cy-GB"/>
        </w:rPr>
        <w:t xml:space="preserve">: </w:t>
      </w:r>
    </w:p>
    <w:p w14:paraId="5224AB23" w14:textId="77777777" w:rsidR="004F5AEB" w:rsidRPr="003B782C" w:rsidRDefault="004F5AEB" w:rsidP="004F5AEB">
      <w:pPr>
        <w:jc w:val="both"/>
        <w:rPr>
          <w:rFonts w:ascii="Arial" w:hAnsi="Arial" w:cs="Arial"/>
          <w:bCs/>
          <w:color w:val="000000" w:themeColor="text1"/>
          <w:lang w:val="cy-GB"/>
        </w:rPr>
      </w:pPr>
    </w:p>
    <w:p w14:paraId="63C63D19" w14:textId="47E3BA97" w:rsidR="004F5AEB" w:rsidRPr="003B782C" w:rsidRDefault="00A77881" w:rsidP="004F5AEB">
      <w:pPr>
        <w:jc w:val="both"/>
        <w:rPr>
          <w:rFonts w:ascii="Arial" w:hAnsi="Arial" w:cs="Arial"/>
          <w:bCs/>
          <w:color w:val="000000" w:themeColor="text1"/>
          <w:u w:val="single"/>
          <w:lang w:val="cy-GB"/>
        </w:rPr>
      </w:pPr>
      <w:r w:rsidRPr="003B782C">
        <w:rPr>
          <w:rFonts w:ascii="Arial" w:hAnsi="Arial" w:cs="Arial"/>
          <w:bCs/>
          <w:color w:val="000000" w:themeColor="text1"/>
          <w:u w:val="single"/>
          <w:lang w:val="cy-GB"/>
        </w:rPr>
        <w:t>Materion Iechyd Corfforol</w:t>
      </w:r>
      <w:r w:rsidR="008255FB" w:rsidRPr="003B782C">
        <w:rPr>
          <w:rFonts w:ascii="Arial" w:hAnsi="Arial" w:cs="Arial"/>
          <w:bCs/>
          <w:color w:val="000000" w:themeColor="text1"/>
          <w:u w:val="single"/>
          <w:lang w:val="cy-GB"/>
        </w:rPr>
        <w:t xml:space="preserve"> </w:t>
      </w:r>
    </w:p>
    <w:p w14:paraId="4722CAB0" w14:textId="77777777" w:rsidR="0023324D" w:rsidRPr="003B782C" w:rsidRDefault="0023324D" w:rsidP="004F5AEB">
      <w:pPr>
        <w:jc w:val="both"/>
        <w:rPr>
          <w:rFonts w:ascii="Arial" w:hAnsi="Arial" w:cs="Arial"/>
          <w:bCs/>
          <w:color w:val="000000" w:themeColor="text1"/>
          <w:lang w:val="cy-GB"/>
        </w:rPr>
      </w:pPr>
    </w:p>
    <w:p w14:paraId="1CC69D47" w14:textId="11BDA1CF" w:rsidR="004F5AEB" w:rsidRPr="003B782C" w:rsidRDefault="00CA482A"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Nam ar weithredu corfforol</w:t>
      </w:r>
      <w:r w:rsidR="004F5AEB" w:rsidRPr="003B782C">
        <w:rPr>
          <w:rFonts w:ascii="Arial" w:hAnsi="Arial" w:cs="Arial"/>
          <w:bCs/>
          <w:color w:val="000000" w:themeColor="text1"/>
          <w:lang w:val="cy-GB"/>
        </w:rPr>
        <w:t xml:space="preserve"> </w:t>
      </w:r>
    </w:p>
    <w:p w14:paraId="0A8C7062" w14:textId="1F2B1CF5" w:rsidR="004F5AEB" w:rsidRPr="003B782C" w:rsidRDefault="004F5AEB"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P</w:t>
      </w:r>
      <w:r w:rsidR="00A77881" w:rsidRPr="003B782C">
        <w:rPr>
          <w:rFonts w:ascii="Arial" w:hAnsi="Arial" w:cs="Arial"/>
          <w:bCs/>
          <w:color w:val="000000" w:themeColor="text1"/>
          <w:lang w:val="cy-GB"/>
        </w:rPr>
        <w:t>oen</w:t>
      </w:r>
      <w:r w:rsidRPr="003B782C">
        <w:rPr>
          <w:rFonts w:ascii="Arial" w:hAnsi="Arial" w:cs="Arial"/>
          <w:bCs/>
          <w:color w:val="000000" w:themeColor="text1"/>
          <w:lang w:val="cy-GB"/>
        </w:rPr>
        <w:t xml:space="preserve"> </w:t>
      </w:r>
    </w:p>
    <w:p w14:paraId="48C00CEF" w14:textId="06358F0C" w:rsidR="004F5AEB" w:rsidRPr="003B782C" w:rsidRDefault="00A820AF"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Diffyg o ran maeth</w:t>
      </w:r>
      <w:r w:rsidR="004F5AEB" w:rsidRPr="003B782C">
        <w:rPr>
          <w:rFonts w:ascii="Arial" w:hAnsi="Arial" w:cs="Arial"/>
          <w:bCs/>
          <w:color w:val="000000" w:themeColor="text1"/>
          <w:lang w:val="cy-GB"/>
        </w:rPr>
        <w:t xml:space="preserve"> </w:t>
      </w:r>
    </w:p>
    <w:p w14:paraId="0ABD028C" w14:textId="77777777" w:rsidR="00587418" w:rsidRPr="003B782C" w:rsidRDefault="00587418" w:rsidP="00587418">
      <w:pPr>
        <w:pStyle w:val="ListParagraph"/>
        <w:jc w:val="both"/>
        <w:rPr>
          <w:rFonts w:ascii="Arial" w:hAnsi="Arial" w:cs="Arial"/>
          <w:bCs/>
          <w:color w:val="000000" w:themeColor="text1"/>
          <w:lang w:val="cy-GB"/>
        </w:rPr>
      </w:pPr>
    </w:p>
    <w:p w14:paraId="1017608C" w14:textId="665D5F8B" w:rsidR="004F5AEB" w:rsidRPr="003B782C" w:rsidRDefault="00A820AF" w:rsidP="004F5AEB">
      <w:pPr>
        <w:jc w:val="both"/>
        <w:rPr>
          <w:rFonts w:ascii="Arial" w:hAnsi="Arial" w:cs="Arial"/>
          <w:bCs/>
          <w:color w:val="000000" w:themeColor="text1"/>
          <w:u w:val="single"/>
          <w:lang w:val="cy-GB"/>
        </w:rPr>
      </w:pPr>
      <w:r w:rsidRPr="003B782C">
        <w:rPr>
          <w:rFonts w:ascii="Arial" w:hAnsi="Arial" w:cs="Arial"/>
          <w:bCs/>
          <w:color w:val="000000" w:themeColor="text1"/>
          <w:u w:val="single"/>
          <w:lang w:val="cy-GB"/>
        </w:rPr>
        <w:t>Materion Iechyd Meddwl</w:t>
      </w:r>
      <w:r w:rsidR="008255FB" w:rsidRPr="003B782C">
        <w:rPr>
          <w:rFonts w:ascii="Arial" w:hAnsi="Arial" w:cs="Arial"/>
          <w:bCs/>
          <w:color w:val="000000" w:themeColor="text1"/>
          <w:u w:val="single"/>
          <w:lang w:val="cy-GB"/>
        </w:rPr>
        <w:t xml:space="preserve"> </w:t>
      </w:r>
    </w:p>
    <w:p w14:paraId="6BDF8A5D" w14:textId="77777777" w:rsidR="0023324D" w:rsidRPr="003B782C" w:rsidRDefault="0023324D" w:rsidP="004F5AEB">
      <w:pPr>
        <w:jc w:val="both"/>
        <w:rPr>
          <w:rFonts w:ascii="Arial" w:hAnsi="Arial" w:cs="Arial"/>
          <w:bCs/>
          <w:color w:val="000000" w:themeColor="text1"/>
          <w:lang w:val="cy-GB"/>
        </w:rPr>
      </w:pPr>
    </w:p>
    <w:p w14:paraId="79CBF1C4" w14:textId="2F12FBD1" w:rsidR="004F5AEB" w:rsidRPr="003B782C" w:rsidRDefault="00A820AF"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Iselder</w:t>
      </w:r>
      <w:r w:rsidR="004F5AEB" w:rsidRPr="003B782C">
        <w:rPr>
          <w:rFonts w:ascii="Arial" w:hAnsi="Arial" w:cs="Arial"/>
          <w:bCs/>
          <w:color w:val="000000" w:themeColor="text1"/>
          <w:lang w:val="cy-GB"/>
        </w:rPr>
        <w:t xml:space="preserve"> </w:t>
      </w:r>
    </w:p>
    <w:p w14:paraId="2006E045" w14:textId="0A323E2A" w:rsidR="004F5AEB" w:rsidRPr="003B782C" w:rsidRDefault="005C0EF6"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 xml:space="preserve">Camweithrediad </w:t>
      </w:r>
      <w:r w:rsidR="00C63828" w:rsidRPr="003B782C">
        <w:rPr>
          <w:rFonts w:ascii="Arial" w:hAnsi="Arial" w:cs="Arial"/>
          <w:bCs/>
          <w:color w:val="000000" w:themeColor="text1"/>
          <w:lang w:val="cy-GB"/>
        </w:rPr>
        <w:t>y Llabed Flaen</w:t>
      </w:r>
      <w:r w:rsidR="004F5AEB" w:rsidRPr="003B782C">
        <w:rPr>
          <w:rFonts w:ascii="Arial" w:hAnsi="Arial" w:cs="Arial"/>
          <w:bCs/>
          <w:color w:val="000000" w:themeColor="text1"/>
          <w:lang w:val="cy-GB"/>
        </w:rPr>
        <w:t xml:space="preserve"> </w:t>
      </w:r>
    </w:p>
    <w:p w14:paraId="42D6787B" w14:textId="0562436B" w:rsidR="004F5AEB" w:rsidRPr="003B782C" w:rsidRDefault="00C63828"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Nam ar weithrediad gwybyddol</w:t>
      </w:r>
      <w:r w:rsidR="004F5AEB" w:rsidRPr="003B782C">
        <w:rPr>
          <w:rFonts w:ascii="Arial" w:hAnsi="Arial" w:cs="Arial"/>
          <w:bCs/>
          <w:color w:val="000000" w:themeColor="text1"/>
          <w:lang w:val="cy-GB"/>
        </w:rPr>
        <w:t xml:space="preserve"> </w:t>
      </w:r>
    </w:p>
    <w:p w14:paraId="38D8D01D" w14:textId="77777777" w:rsidR="00587418" w:rsidRPr="003B782C" w:rsidRDefault="00587418" w:rsidP="00587418">
      <w:pPr>
        <w:pStyle w:val="ListParagraph"/>
        <w:jc w:val="both"/>
        <w:rPr>
          <w:rFonts w:ascii="Arial" w:hAnsi="Arial" w:cs="Arial"/>
          <w:bCs/>
          <w:color w:val="000000" w:themeColor="text1"/>
          <w:lang w:val="cy-GB"/>
        </w:rPr>
      </w:pPr>
    </w:p>
    <w:p w14:paraId="70B4C2AC" w14:textId="7187349B" w:rsidR="004F5AEB" w:rsidRPr="003B782C" w:rsidRDefault="00C63828" w:rsidP="004F5AEB">
      <w:pPr>
        <w:jc w:val="both"/>
        <w:rPr>
          <w:rFonts w:ascii="Arial" w:hAnsi="Arial" w:cs="Arial"/>
          <w:bCs/>
          <w:color w:val="000000" w:themeColor="text1"/>
          <w:u w:val="single"/>
          <w:lang w:val="cy-GB"/>
        </w:rPr>
      </w:pPr>
      <w:r w:rsidRPr="003B782C">
        <w:rPr>
          <w:rFonts w:ascii="Arial" w:hAnsi="Arial" w:cs="Arial"/>
          <w:bCs/>
          <w:color w:val="000000" w:themeColor="text1"/>
          <w:u w:val="single"/>
          <w:lang w:val="cy-GB"/>
        </w:rPr>
        <w:lastRenderedPageBreak/>
        <w:t>Camddefnyddio Sylweddau</w:t>
      </w:r>
      <w:r w:rsidR="008255FB" w:rsidRPr="003B782C">
        <w:rPr>
          <w:rFonts w:ascii="Arial" w:hAnsi="Arial" w:cs="Arial"/>
          <w:bCs/>
          <w:color w:val="000000" w:themeColor="text1"/>
          <w:u w:val="single"/>
          <w:lang w:val="cy-GB"/>
        </w:rPr>
        <w:t xml:space="preserve"> </w:t>
      </w:r>
    </w:p>
    <w:p w14:paraId="619D2E07" w14:textId="77777777" w:rsidR="0023324D" w:rsidRPr="003B782C" w:rsidRDefault="0023324D" w:rsidP="004F5AEB">
      <w:pPr>
        <w:jc w:val="both"/>
        <w:rPr>
          <w:rFonts w:ascii="Arial" w:hAnsi="Arial" w:cs="Arial"/>
          <w:bCs/>
          <w:color w:val="000000" w:themeColor="text1"/>
          <w:lang w:val="cy-GB"/>
        </w:rPr>
      </w:pPr>
    </w:p>
    <w:p w14:paraId="65FBB1F6" w14:textId="77777777" w:rsidR="004F5AEB" w:rsidRPr="003B782C" w:rsidRDefault="004F5AEB"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 xml:space="preserve">Alcohol </w:t>
      </w:r>
    </w:p>
    <w:p w14:paraId="03E70808" w14:textId="0227DA3D" w:rsidR="004F5AEB" w:rsidRPr="003B782C" w:rsidRDefault="00C63828"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Camddefnyddio cyffuriau</w:t>
      </w:r>
      <w:r w:rsidR="004F5AEB" w:rsidRPr="003B782C">
        <w:rPr>
          <w:rFonts w:ascii="Arial" w:hAnsi="Arial" w:cs="Arial"/>
          <w:bCs/>
          <w:color w:val="000000" w:themeColor="text1"/>
          <w:lang w:val="cy-GB"/>
        </w:rPr>
        <w:t xml:space="preserve"> </w:t>
      </w:r>
    </w:p>
    <w:p w14:paraId="512BD054" w14:textId="77777777" w:rsidR="00587418" w:rsidRPr="003B782C" w:rsidRDefault="00587418" w:rsidP="00587418">
      <w:pPr>
        <w:pStyle w:val="ListParagraph"/>
        <w:jc w:val="both"/>
        <w:rPr>
          <w:rFonts w:ascii="Arial" w:hAnsi="Arial" w:cs="Arial"/>
          <w:bCs/>
          <w:color w:val="000000" w:themeColor="text1"/>
          <w:lang w:val="cy-GB"/>
        </w:rPr>
      </w:pPr>
    </w:p>
    <w:p w14:paraId="18E413EA" w14:textId="1FF0C825" w:rsidR="004F5AEB" w:rsidRPr="003B782C" w:rsidRDefault="00C63828" w:rsidP="004F5AEB">
      <w:pPr>
        <w:jc w:val="both"/>
        <w:rPr>
          <w:rFonts w:ascii="Arial" w:hAnsi="Arial" w:cs="Arial"/>
          <w:bCs/>
          <w:color w:val="000000" w:themeColor="text1"/>
          <w:u w:val="single"/>
          <w:lang w:val="cy-GB"/>
        </w:rPr>
      </w:pPr>
      <w:r w:rsidRPr="003B782C">
        <w:rPr>
          <w:rFonts w:ascii="Arial" w:hAnsi="Arial" w:cs="Arial"/>
          <w:bCs/>
          <w:color w:val="000000" w:themeColor="text1"/>
          <w:u w:val="single"/>
          <w:lang w:val="cy-GB"/>
        </w:rPr>
        <w:t xml:space="preserve">Ffactorau </w:t>
      </w:r>
      <w:r w:rsidR="00590ECD" w:rsidRPr="003B782C">
        <w:rPr>
          <w:rFonts w:ascii="Arial" w:hAnsi="Arial" w:cs="Arial"/>
          <w:bCs/>
          <w:color w:val="000000" w:themeColor="text1"/>
          <w:u w:val="single"/>
          <w:lang w:val="cy-GB"/>
        </w:rPr>
        <w:t>Seicogymdeithasol</w:t>
      </w:r>
      <w:r w:rsidR="008255FB" w:rsidRPr="003B782C">
        <w:rPr>
          <w:rFonts w:ascii="Arial" w:hAnsi="Arial" w:cs="Arial"/>
          <w:bCs/>
          <w:color w:val="000000" w:themeColor="text1"/>
          <w:u w:val="single"/>
          <w:lang w:val="cy-GB"/>
        </w:rPr>
        <w:t xml:space="preserve"> </w:t>
      </w:r>
    </w:p>
    <w:p w14:paraId="00DCB2FB" w14:textId="77777777" w:rsidR="0023324D" w:rsidRPr="003B782C" w:rsidRDefault="0023324D" w:rsidP="004F5AEB">
      <w:pPr>
        <w:jc w:val="both"/>
        <w:rPr>
          <w:rFonts w:ascii="Arial" w:hAnsi="Arial" w:cs="Arial"/>
          <w:bCs/>
          <w:color w:val="000000" w:themeColor="text1"/>
          <w:lang w:val="cy-GB"/>
        </w:rPr>
      </w:pPr>
    </w:p>
    <w:p w14:paraId="2DCAF8CA" w14:textId="27852BEE" w:rsidR="004F5AEB" w:rsidRPr="003B782C" w:rsidRDefault="00590ECD"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 xml:space="preserve">Rhwydweithiau cymdeithasol </w:t>
      </w:r>
      <w:r w:rsidR="002F1B13">
        <w:rPr>
          <w:rFonts w:ascii="Arial" w:hAnsi="Arial" w:cs="Arial"/>
          <w:bCs/>
          <w:color w:val="000000" w:themeColor="text1"/>
          <w:lang w:val="cy-GB"/>
        </w:rPr>
        <w:t>lleiedig</w:t>
      </w:r>
      <w:r w:rsidR="004F5AEB" w:rsidRPr="003B782C">
        <w:rPr>
          <w:rFonts w:ascii="Arial" w:hAnsi="Arial" w:cs="Arial"/>
          <w:bCs/>
          <w:color w:val="000000" w:themeColor="text1"/>
          <w:lang w:val="cy-GB"/>
        </w:rPr>
        <w:t xml:space="preserve">; </w:t>
      </w:r>
      <w:r w:rsidR="006766C2" w:rsidRPr="003B782C">
        <w:rPr>
          <w:rFonts w:ascii="Arial" w:hAnsi="Arial" w:cs="Arial"/>
          <w:bCs/>
          <w:color w:val="000000" w:themeColor="text1"/>
          <w:lang w:val="cy-GB"/>
        </w:rPr>
        <w:t>adnoddau economaidd cyfyngedig</w:t>
      </w:r>
      <w:r w:rsidR="00A14965">
        <w:rPr>
          <w:rFonts w:ascii="Arial" w:hAnsi="Arial" w:cs="Arial"/>
          <w:bCs/>
          <w:color w:val="000000" w:themeColor="text1"/>
          <w:lang w:val="cy-GB"/>
        </w:rPr>
        <w:t>;</w:t>
      </w:r>
    </w:p>
    <w:p w14:paraId="5EB71A4D" w14:textId="3AF318D0" w:rsidR="004F5AEB" w:rsidRPr="003B782C" w:rsidRDefault="006766C2"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Mynediad gwael at wasanaethau cymdeithasol neu iechyd</w:t>
      </w:r>
      <w:r w:rsidR="00A14965">
        <w:rPr>
          <w:rFonts w:ascii="Arial" w:hAnsi="Arial" w:cs="Arial"/>
          <w:bCs/>
          <w:color w:val="000000" w:themeColor="text1"/>
          <w:lang w:val="cy-GB"/>
        </w:rPr>
        <w:t>;</w:t>
      </w:r>
      <w:r w:rsidR="004F5AEB" w:rsidRPr="003B782C">
        <w:rPr>
          <w:rFonts w:ascii="Arial" w:hAnsi="Arial" w:cs="Arial"/>
          <w:bCs/>
          <w:color w:val="000000" w:themeColor="text1"/>
          <w:lang w:val="cy-GB"/>
        </w:rPr>
        <w:t xml:space="preserve"> </w:t>
      </w:r>
    </w:p>
    <w:p w14:paraId="3178D4CD" w14:textId="3EAB6DBA" w:rsidR="004F5AEB" w:rsidRPr="003B782C" w:rsidRDefault="00A27579"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Nodweddion personoliaeth</w:t>
      </w:r>
      <w:r w:rsidR="004F5AEB" w:rsidRPr="003B782C">
        <w:rPr>
          <w:rFonts w:ascii="Arial" w:hAnsi="Arial" w:cs="Arial"/>
          <w:bCs/>
          <w:color w:val="000000" w:themeColor="text1"/>
          <w:lang w:val="cy-GB"/>
        </w:rPr>
        <w:t xml:space="preserve">; </w:t>
      </w:r>
      <w:r w:rsidRPr="003B782C">
        <w:rPr>
          <w:rFonts w:ascii="Arial" w:hAnsi="Arial" w:cs="Arial"/>
          <w:bCs/>
          <w:color w:val="000000" w:themeColor="text1"/>
          <w:lang w:val="cy-GB"/>
        </w:rPr>
        <w:t>hanesion trawmatig</w:t>
      </w:r>
      <w:r w:rsidR="004F5AEB" w:rsidRPr="003B782C">
        <w:rPr>
          <w:rFonts w:ascii="Arial" w:hAnsi="Arial" w:cs="Arial"/>
          <w:bCs/>
          <w:color w:val="000000" w:themeColor="text1"/>
          <w:lang w:val="cy-GB"/>
        </w:rPr>
        <w:t>/</w:t>
      </w:r>
      <w:r w:rsidRPr="003B782C">
        <w:rPr>
          <w:rFonts w:ascii="Arial" w:hAnsi="Arial" w:cs="Arial"/>
          <w:bCs/>
          <w:color w:val="000000" w:themeColor="text1"/>
          <w:lang w:val="cy-GB"/>
        </w:rPr>
        <w:t>digwyddiadau sy’n newid bywyd</w:t>
      </w:r>
      <w:r w:rsidR="004F5AEB" w:rsidRPr="003B782C">
        <w:rPr>
          <w:rFonts w:ascii="Arial" w:hAnsi="Arial" w:cs="Arial"/>
          <w:bCs/>
          <w:color w:val="000000" w:themeColor="text1"/>
          <w:lang w:val="cy-GB"/>
        </w:rPr>
        <w:t>;</w:t>
      </w:r>
      <w:r w:rsidR="003B174F" w:rsidRPr="003B782C">
        <w:rPr>
          <w:rFonts w:ascii="Arial" w:hAnsi="Arial" w:cs="Arial"/>
          <w:bCs/>
          <w:color w:val="000000" w:themeColor="text1"/>
          <w:lang w:val="cy-GB"/>
        </w:rPr>
        <w:t xml:space="preserve"> hunaneffeithiolrwydd tybiedig</w:t>
      </w:r>
      <w:r w:rsidR="00FC70D7">
        <w:rPr>
          <w:rFonts w:ascii="Arial" w:hAnsi="Arial" w:cs="Arial"/>
          <w:bCs/>
          <w:color w:val="000000" w:themeColor="text1"/>
          <w:lang w:val="cy-GB"/>
        </w:rPr>
        <w:t>;</w:t>
      </w:r>
    </w:p>
    <w:p w14:paraId="03888FF2" w14:textId="519D55B5" w:rsidR="004F5AEB" w:rsidRPr="003B782C" w:rsidRDefault="003B174F" w:rsidP="00E47045">
      <w:pPr>
        <w:pStyle w:val="ListParagraph"/>
        <w:numPr>
          <w:ilvl w:val="0"/>
          <w:numId w:val="9"/>
        </w:numPr>
        <w:jc w:val="both"/>
        <w:rPr>
          <w:rFonts w:ascii="Arial" w:hAnsi="Arial" w:cs="Arial"/>
          <w:bCs/>
          <w:color w:val="000000" w:themeColor="text1"/>
          <w:lang w:val="cy-GB"/>
        </w:rPr>
      </w:pPr>
      <w:r w:rsidRPr="003B782C">
        <w:rPr>
          <w:rFonts w:ascii="Arial" w:hAnsi="Arial" w:cs="Arial"/>
          <w:bCs/>
          <w:color w:val="000000" w:themeColor="text1"/>
          <w:lang w:val="cy-GB"/>
        </w:rPr>
        <w:t>Ofn</w:t>
      </w:r>
      <w:r w:rsidR="004F5AEB" w:rsidRPr="003B782C">
        <w:rPr>
          <w:rFonts w:ascii="Arial" w:hAnsi="Arial" w:cs="Arial"/>
          <w:bCs/>
          <w:color w:val="000000" w:themeColor="text1"/>
          <w:lang w:val="cy-GB"/>
        </w:rPr>
        <w:t xml:space="preserve">, </w:t>
      </w:r>
      <w:r w:rsidRPr="003B782C">
        <w:rPr>
          <w:rFonts w:ascii="Arial" w:hAnsi="Arial" w:cs="Arial"/>
          <w:bCs/>
          <w:color w:val="000000" w:themeColor="text1"/>
          <w:lang w:val="cy-GB"/>
        </w:rPr>
        <w:t>gorbryder</w:t>
      </w:r>
      <w:r w:rsidR="00587418" w:rsidRPr="003B782C">
        <w:rPr>
          <w:rFonts w:ascii="Arial" w:hAnsi="Arial" w:cs="Arial"/>
          <w:bCs/>
          <w:color w:val="000000" w:themeColor="text1"/>
          <w:lang w:val="cy-GB"/>
        </w:rPr>
        <w:t xml:space="preserve">, </w:t>
      </w:r>
      <w:r w:rsidRPr="003B782C">
        <w:rPr>
          <w:rFonts w:ascii="Arial" w:hAnsi="Arial" w:cs="Arial"/>
          <w:bCs/>
          <w:color w:val="000000" w:themeColor="text1"/>
          <w:lang w:val="cy-GB"/>
        </w:rPr>
        <w:t>balchder o fod yn hunangynhaliol</w:t>
      </w:r>
      <w:r w:rsidR="00FC70D7">
        <w:rPr>
          <w:rFonts w:ascii="Arial" w:hAnsi="Arial" w:cs="Arial"/>
          <w:bCs/>
          <w:color w:val="000000" w:themeColor="text1"/>
          <w:lang w:val="cy-GB"/>
        </w:rPr>
        <w:t>.</w:t>
      </w:r>
    </w:p>
    <w:p w14:paraId="2906F7BB" w14:textId="77777777" w:rsidR="008F6EEC" w:rsidRPr="003B782C" w:rsidRDefault="008F6EEC" w:rsidP="008F6EEC">
      <w:pPr>
        <w:autoSpaceDE w:val="0"/>
        <w:autoSpaceDN w:val="0"/>
        <w:adjustRightInd w:val="0"/>
        <w:jc w:val="both"/>
        <w:rPr>
          <w:rFonts w:ascii="Arial" w:hAnsi="Arial" w:cs="Arial"/>
          <w:color w:val="000000" w:themeColor="text1"/>
          <w:lang w:val="cy-GB"/>
        </w:rPr>
      </w:pPr>
    </w:p>
    <w:p w14:paraId="0B5A78FC" w14:textId="69D31F9B" w:rsidR="00D40A5E" w:rsidRPr="003B782C" w:rsidRDefault="003B174F" w:rsidP="00572AC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GRYMUSO OEDOLION SY’N HUNAN-ESGEULUSO</w:t>
      </w:r>
      <w:r w:rsidR="00D40A5E" w:rsidRPr="003B782C">
        <w:rPr>
          <w:rFonts w:ascii="Arial" w:eastAsia="Times New Roman" w:hAnsi="Arial" w:cs="Arial"/>
          <w:b/>
          <w:bCs/>
          <w:color w:val="000000" w:themeColor="text1"/>
          <w:lang w:val="cy-GB" w:eastAsia="en-GB"/>
        </w:rPr>
        <w:t xml:space="preserve"> </w:t>
      </w:r>
    </w:p>
    <w:p w14:paraId="28E009EE" w14:textId="77777777" w:rsidR="00D40A5E" w:rsidRPr="003B782C" w:rsidRDefault="00D40A5E" w:rsidP="008F6EEC">
      <w:pPr>
        <w:autoSpaceDE w:val="0"/>
        <w:autoSpaceDN w:val="0"/>
        <w:adjustRightInd w:val="0"/>
        <w:jc w:val="both"/>
        <w:rPr>
          <w:rFonts w:ascii="Arial" w:hAnsi="Arial" w:cs="Arial"/>
          <w:bCs/>
          <w:color w:val="000000" w:themeColor="text1"/>
          <w:lang w:val="cy-GB"/>
        </w:rPr>
      </w:pPr>
    </w:p>
    <w:p w14:paraId="35E9B3A6" w14:textId="1BEDD221" w:rsidR="004F5AEB" w:rsidRPr="003B782C" w:rsidRDefault="00CF0E72" w:rsidP="00087E4A">
      <w:pPr>
        <w:autoSpaceDE w:val="0"/>
        <w:autoSpaceDN w:val="0"/>
        <w:adjustRightInd w:val="0"/>
        <w:jc w:val="both"/>
        <w:rPr>
          <w:rFonts w:ascii="Arial" w:hAnsi="Arial" w:cs="Arial"/>
          <w:bCs/>
          <w:color w:val="000000" w:themeColor="text1"/>
          <w:lang w:val="cy-GB"/>
        </w:rPr>
      </w:pPr>
      <w:r w:rsidRPr="003B782C">
        <w:rPr>
          <w:rFonts w:ascii="Arial" w:eastAsia="Times New Roman" w:hAnsi="Arial" w:cs="Arial"/>
          <w:color w:val="000000" w:themeColor="text1"/>
          <w:lang w:val="cy-GB" w:eastAsia="en-GB"/>
        </w:rPr>
        <w:t xml:space="preserve">Fel man cychwyn, </w:t>
      </w:r>
      <w:r w:rsidR="00FC69EA" w:rsidRPr="003B782C">
        <w:rPr>
          <w:rFonts w:ascii="Arial" w:eastAsia="Times New Roman" w:hAnsi="Arial" w:cs="Arial"/>
          <w:color w:val="000000" w:themeColor="text1"/>
          <w:lang w:val="cy-GB" w:eastAsia="en-GB"/>
        </w:rPr>
        <w:t>mae</w:t>
      </w:r>
      <w:r w:rsidRPr="003B782C">
        <w:rPr>
          <w:rFonts w:ascii="Arial" w:eastAsia="Times New Roman" w:hAnsi="Arial" w:cs="Arial"/>
          <w:color w:val="000000" w:themeColor="text1"/>
          <w:lang w:val="cy-GB" w:eastAsia="en-GB"/>
        </w:rPr>
        <w:t xml:space="preserve"> adeiladu perthynas gadarnhaol â’r oedolyn </w:t>
      </w:r>
      <w:r w:rsidR="00FC69EA" w:rsidRPr="003B782C">
        <w:rPr>
          <w:rFonts w:ascii="Arial" w:eastAsia="Times New Roman" w:hAnsi="Arial" w:cs="Arial"/>
          <w:color w:val="000000" w:themeColor="text1"/>
          <w:lang w:val="cy-GB" w:eastAsia="en-GB"/>
        </w:rPr>
        <w:t>sy’n hunan-esgeuluso yn hollbwysig er mwyn sicrhau newid cadarnhaol i’r unigolyn</w:t>
      </w:r>
      <w:r w:rsidR="00FC70D7">
        <w:rPr>
          <w:rFonts w:ascii="Arial" w:eastAsia="Times New Roman" w:hAnsi="Arial" w:cs="Arial"/>
          <w:color w:val="000000" w:themeColor="text1"/>
          <w:lang w:val="cy-GB" w:eastAsia="en-GB"/>
        </w:rPr>
        <w:t>,</w:t>
      </w:r>
      <w:r w:rsidR="00FC69EA" w:rsidRPr="003B782C">
        <w:rPr>
          <w:rFonts w:ascii="Arial" w:eastAsia="Times New Roman" w:hAnsi="Arial" w:cs="Arial"/>
          <w:color w:val="000000" w:themeColor="text1"/>
          <w:lang w:val="cy-GB" w:eastAsia="en-GB"/>
        </w:rPr>
        <w:t xml:space="preserve"> tra’n sicrhau </w:t>
      </w:r>
      <w:r w:rsidR="00F82E27" w:rsidRPr="003B782C">
        <w:rPr>
          <w:rFonts w:ascii="Arial" w:eastAsia="Times New Roman" w:hAnsi="Arial" w:cs="Arial"/>
          <w:color w:val="000000" w:themeColor="text1"/>
          <w:lang w:val="cy-GB" w:eastAsia="en-GB"/>
        </w:rPr>
        <w:t>ei fod yn ddiogel ac yn cael ei amddiffyn</w:t>
      </w:r>
      <w:r w:rsidR="004F5AEB" w:rsidRPr="003B782C">
        <w:rPr>
          <w:rFonts w:ascii="Arial" w:eastAsia="Times New Roman" w:hAnsi="Arial" w:cs="Arial"/>
          <w:color w:val="000000" w:themeColor="text1"/>
          <w:lang w:val="cy-GB" w:eastAsia="en-GB"/>
        </w:rPr>
        <w:t xml:space="preserve">. </w:t>
      </w:r>
      <w:r w:rsidR="00F82E27" w:rsidRPr="003B782C">
        <w:rPr>
          <w:rFonts w:ascii="Arial" w:eastAsia="Times New Roman" w:hAnsi="Arial" w:cs="Arial"/>
          <w:color w:val="000000" w:themeColor="text1"/>
          <w:lang w:val="cy-GB" w:eastAsia="en-GB"/>
        </w:rPr>
        <w:t>Bydd hyn yn cefnogi ei hawl i gael ei drin â pharch ac urddas</w:t>
      </w:r>
      <w:r w:rsidR="004F5AEB" w:rsidRPr="003B782C">
        <w:rPr>
          <w:rFonts w:ascii="Arial" w:eastAsia="Times New Roman" w:hAnsi="Arial" w:cs="Arial"/>
          <w:color w:val="000000" w:themeColor="text1"/>
          <w:lang w:val="cy-GB" w:eastAsia="en-GB"/>
        </w:rPr>
        <w:t>, a</w:t>
      </w:r>
      <w:r w:rsidR="00F82E27" w:rsidRPr="003B782C">
        <w:rPr>
          <w:rFonts w:ascii="Arial" w:eastAsia="Times New Roman" w:hAnsi="Arial" w:cs="Arial"/>
          <w:color w:val="000000" w:themeColor="text1"/>
          <w:lang w:val="cy-GB" w:eastAsia="en-GB"/>
        </w:rPr>
        <w:t xml:space="preserve">c i fod </w:t>
      </w:r>
      <w:r w:rsidR="002442C0" w:rsidRPr="003B782C">
        <w:rPr>
          <w:rFonts w:ascii="Arial" w:eastAsia="Times New Roman" w:hAnsi="Arial" w:cs="Arial"/>
          <w:color w:val="000000" w:themeColor="text1"/>
          <w:lang w:val="cy-GB" w:eastAsia="en-GB"/>
        </w:rPr>
        <w:t>â rheolaeth dros ei fywyd, ac i’r graddau y mae hynny’n bosibl, i fyw bywyd annibynnol</w:t>
      </w:r>
      <w:r w:rsidR="004F5AEB" w:rsidRPr="003B782C">
        <w:rPr>
          <w:rFonts w:ascii="Arial" w:eastAsia="Times New Roman" w:hAnsi="Arial" w:cs="Arial"/>
          <w:color w:val="000000" w:themeColor="text1"/>
          <w:lang w:val="cy-GB" w:eastAsia="en-GB"/>
        </w:rPr>
        <w:t>.</w:t>
      </w:r>
    </w:p>
    <w:p w14:paraId="619DA605" w14:textId="77777777" w:rsidR="004F5AEB" w:rsidRPr="003B782C" w:rsidRDefault="004F5AEB" w:rsidP="004F5AEB">
      <w:pPr>
        <w:rPr>
          <w:rFonts w:ascii="Arial" w:eastAsia="Times New Roman" w:hAnsi="Arial" w:cs="Arial"/>
          <w:color w:val="000000" w:themeColor="text1"/>
          <w:lang w:val="cy-GB" w:eastAsia="en-GB"/>
        </w:rPr>
      </w:pPr>
    </w:p>
    <w:p w14:paraId="77F6E8ED" w14:textId="33421353" w:rsidR="004F5AEB" w:rsidRPr="003B782C" w:rsidRDefault="002442C0" w:rsidP="004F5AEB">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Prif Egwyddorion Ymgysylltu</w:t>
      </w:r>
    </w:p>
    <w:p w14:paraId="5652C781" w14:textId="77777777" w:rsidR="004F5AEB" w:rsidRPr="003B782C" w:rsidRDefault="004F5AEB" w:rsidP="004F5AEB">
      <w:pPr>
        <w:rPr>
          <w:rFonts w:ascii="Arial" w:eastAsia="Times New Roman" w:hAnsi="Arial" w:cs="Arial"/>
          <w:color w:val="002060"/>
          <w:lang w:val="cy-GB" w:eastAsia="en-GB"/>
        </w:rPr>
      </w:pPr>
    </w:p>
    <w:p w14:paraId="40BC7FFF" w14:textId="01B3861D" w:rsidR="004F5AEB" w:rsidRPr="003B782C" w:rsidRDefault="004F5AEB" w:rsidP="0023324D">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W</w:t>
      </w:r>
      <w:r w:rsidR="002442C0" w:rsidRPr="003B782C">
        <w:rPr>
          <w:rFonts w:ascii="Arial" w:eastAsia="Times New Roman" w:hAnsi="Arial" w:cs="Arial"/>
          <w:color w:val="000000" w:themeColor="text1"/>
          <w:lang w:val="cy-GB" w:eastAsia="en-GB"/>
        </w:rPr>
        <w:t>rth ymgysylltu ag oedolyn sy’n hunan-esgeuluso</w:t>
      </w:r>
      <w:r w:rsidR="007642FC">
        <w:rPr>
          <w:rFonts w:ascii="Arial" w:eastAsia="Times New Roman" w:hAnsi="Arial" w:cs="Arial"/>
          <w:color w:val="000000" w:themeColor="text1"/>
          <w:lang w:val="cy-GB" w:eastAsia="en-GB"/>
        </w:rPr>
        <w:t>,</w:t>
      </w:r>
      <w:r w:rsidR="002442C0" w:rsidRPr="003B782C">
        <w:rPr>
          <w:rFonts w:ascii="Arial" w:eastAsia="Times New Roman" w:hAnsi="Arial" w:cs="Arial"/>
          <w:color w:val="000000" w:themeColor="text1"/>
          <w:lang w:val="cy-GB" w:eastAsia="en-GB"/>
        </w:rPr>
        <w:t xml:space="preserve"> ac </w:t>
      </w:r>
      <w:r w:rsidR="00B844DB" w:rsidRPr="003B782C">
        <w:rPr>
          <w:rFonts w:ascii="Arial" w:eastAsia="Times New Roman" w:hAnsi="Arial" w:cs="Arial"/>
          <w:color w:val="000000" w:themeColor="text1"/>
          <w:lang w:val="cy-GB" w:eastAsia="en-GB"/>
        </w:rPr>
        <w:t xml:space="preserve">a allai fod ag anhawster â’i </w:t>
      </w:r>
      <w:r w:rsidR="0019070F" w:rsidRPr="003B782C">
        <w:rPr>
          <w:rFonts w:ascii="Arial" w:eastAsia="Times New Roman" w:hAnsi="Arial" w:cs="Arial"/>
          <w:color w:val="000000" w:themeColor="text1"/>
          <w:lang w:val="cy-GB" w:eastAsia="en-GB"/>
        </w:rPr>
        <w:t>weithredia</w:t>
      </w:r>
      <w:r w:rsidR="00197124" w:rsidRPr="003B782C">
        <w:rPr>
          <w:rFonts w:ascii="Arial" w:eastAsia="Times New Roman" w:hAnsi="Arial" w:cs="Arial"/>
          <w:color w:val="000000" w:themeColor="text1"/>
          <w:lang w:val="cy-GB" w:eastAsia="en-GB"/>
        </w:rPr>
        <w:t>d</w:t>
      </w:r>
      <w:r w:rsidR="0019070F" w:rsidRPr="003B782C">
        <w:rPr>
          <w:rFonts w:ascii="Arial" w:eastAsia="Times New Roman" w:hAnsi="Arial" w:cs="Arial"/>
          <w:color w:val="000000" w:themeColor="text1"/>
          <w:lang w:val="cy-GB" w:eastAsia="en-GB"/>
        </w:rPr>
        <w:t xml:space="preserve"> </w:t>
      </w:r>
      <w:r w:rsidR="00197124" w:rsidRPr="003B782C">
        <w:rPr>
          <w:rFonts w:ascii="Arial" w:eastAsia="Times New Roman" w:hAnsi="Arial" w:cs="Arial"/>
          <w:color w:val="000000" w:themeColor="text1"/>
          <w:lang w:val="cy-GB" w:eastAsia="en-GB"/>
        </w:rPr>
        <w:t>g</w:t>
      </w:r>
      <w:r w:rsidR="0019070F" w:rsidRPr="003B782C">
        <w:rPr>
          <w:rFonts w:ascii="Arial" w:eastAsia="Times New Roman" w:hAnsi="Arial" w:cs="Arial"/>
          <w:color w:val="000000" w:themeColor="text1"/>
          <w:lang w:val="cy-GB" w:eastAsia="en-GB"/>
        </w:rPr>
        <w:t xml:space="preserve">oruchwyliol </w:t>
      </w:r>
      <w:r w:rsidRPr="003B782C">
        <w:rPr>
          <w:rFonts w:ascii="Arial" w:eastAsia="Times New Roman" w:hAnsi="Arial" w:cs="Arial"/>
          <w:color w:val="000000" w:themeColor="text1"/>
          <w:lang w:val="cy-GB" w:eastAsia="en-GB"/>
        </w:rPr>
        <w:t>(</w:t>
      </w:r>
      <w:r w:rsidR="00B844DB" w:rsidRPr="003B782C">
        <w:rPr>
          <w:rFonts w:ascii="Arial" w:eastAsia="Times New Roman" w:hAnsi="Arial" w:cs="Arial"/>
          <w:color w:val="000000" w:themeColor="text1"/>
          <w:lang w:val="cy-GB" w:eastAsia="en-GB"/>
        </w:rPr>
        <w:t>y gallu i gynllunio, trefnu a chwblhau tasgau</w:t>
      </w:r>
      <w:r w:rsidRPr="003B782C">
        <w:rPr>
          <w:rFonts w:ascii="Arial" w:eastAsia="Times New Roman" w:hAnsi="Arial" w:cs="Arial"/>
          <w:color w:val="000000" w:themeColor="text1"/>
          <w:lang w:val="cy-GB" w:eastAsia="en-GB"/>
        </w:rPr>
        <w:t xml:space="preserve">), </w:t>
      </w:r>
      <w:r w:rsidR="00B844DB" w:rsidRPr="003B782C">
        <w:rPr>
          <w:rFonts w:ascii="Arial" w:eastAsia="Times New Roman" w:hAnsi="Arial" w:cs="Arial"/>
          <w:color w:val="000000" w:themeColor="text1"/>
          <w:lang w:val="cy-GB" w:eastAsia="en-GB"/>
        </w:rPr>
        <w:t>dylid ystyried</w:t>
      </w:r>
      <w:r w:rsidRPr="003B782C">
        <w:rPr>
          <w:rFonts w:ascii="Arial" w:eastAsia="Times New Roman" w:hAnsi="Arial" w:cs="Arial"/>
          <w:color w:val="000000" w:themeColor="text1"/>
          <w:lang w:val="cy-GB" w:eastAsia="en-GB"/>
        </w:rPr>
        <w:t>:</w:t>
      </w:r>
    </w:p>
    <w:p w14:paraId="1A873534" w14:textId="77777777" w:rsidR="004F5AEB" w:rsidRPr="003B782C" w:rsidRDefault="004F5AEB" w:rsidP="0023324D">
      <w:pPr>
        <w:jc w:val="both"/>
        <w:rPr>
          <w:rFonts w:ascii="Arial" w:eastAsia="Times New Roman" w:hAnsi="Arial" w:cs="Arial"/>
          <w:color w:val="000000" w:themeColor="text1"/>
          <w:lang w:val="cy-GB" w:eastAsia="en-GB"/>
        </w:rPr>
      </w:pPr>
    </w:p>
    <w:p w14:paraId="5010BE04" w14:textId="5F2CC938" w:rsidR="004F5AEB" w:rsidRPr="003B782C" w:rsidRDefault="005438EC"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 yw’n cael gwybodaeth mewn fformat y gall ei ddeall</w:t>
      </w:r>
      <w:r w:rsidR="007642FC">
        <w:rPr>
          <w:rFonts w:ascii="Arial" w:eastAsia="Times New Roman" w:hAnsi="Arial" w:cs="Arial"/>
          <w:color w:val="000000" w:themeColor="text1"/>
          <w:lang w:val="cy-GB" w:eastAsia="en-GB"/>
        </w:rPr>
        <w:t>;</w:t>
      </w:r>
    </w:p>
    <w:p w14:paraId="2D568D26" w14:textId="54305C83" w:rsidR="004F5AEB" w:rsidRPr="003B782C" w:rsidRDefault="00702652"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 yw amgylchiadau</w:t>
      </w:r>
      <w:r w:rsidR="00FD0A34" w:rsidRPr="003B782C">
        <w:rPr>
          <w:rFonts w:ascii="Arial" w:eastAsia="Times New Roman" w:hAnsi="Arial" w:cs="Arial"/>
          <w:color w:val="000000" w:themeColor="text1"/>
          <w:lang w:val="cy-GB" w:eastAsia="en-GB"/>
        </w:rPr>
        <w:t xml:space="preserve">’n caniatáu i sgyrsiau ddigwydd dros gyfnod ac </w:t>
      </w:r>
      <w:r w:rsidR="00043FEE" w:rsidRPr="003B782C">
        <w:rPr>
          <w:rFonts w:ascii="Arial" w:eastAsia="Times New Roman" w:hAnsi="Arial" w:cs="Arial"/>
          <w:color w:val="000000" w:themeColor="text1"/>
          <w:lang w:val="cy-GB" w:eastAsia="en-GB"/>
        </w:rPr>
        <w:t>i adeiladu perthynas</w:t>
      </w:r>
      <w:r w:rsidR="007642FC">
        <w:rPr>
          <w:rFonts w:ascii="Arial" w:eastAsia="Times New Roman" w:hAnsi="Arial" w:cs="Arial"/>
          <w:color w:val="000000" w:themeColor="text1"/>
          <w:lang w:val="cy-GB" w:eastAsia="en-GB"/>
        </w:rPr>
        <w:t>;</w:t>
      </w:r>
    </w:p>
    <w:p w14:paraId="6C71C1A5" w14:textId="2A3D794D" w:rsidR="004F5AEB" w:rsidRPr="003B782C" w:rsidRDefault="00043FEE"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Pwy</w:t>
      </w:r>
      <w:r w:rsidR="004F5AEB" w:rsidRPr="003B782C">
        <w:rPr>
          <w:rFonts w:ascii="Arial" w:eastAsia="Times New Roman" w:hAnsi="Arial" w:cs="Arial"/>
          <w:color w:val="000000" w:themeColor="text1"/>
          <w:lang w:val="cy-GB" w:eastAsia="en-GB"/>
        </w:rPr>
        <w:t xml:space="preserve"> (e.</w:t>
      </w:r>
      <w:r w:rsidRPr="003B782C">
        <w:rPr>
          <w:rFonts w:ascii="Arial" w:eastAsia="Times New Roman" w:hAnsi="Arial" w:cs="Arial"/>
          <w:color w:val="000000" w:themeColor="text1"/>
          <w:lang w:val="cy-GB" w:eastAsia="en-GB"/>
        </w:rPr>
        <w:t>e</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teulu</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eiriolwr</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gweithiwr proffesiynol arall</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all eich c</w:t>
      </w:r>
      <w:r w:rsidR="00E016E3" w:rsidRPr="003B782C">
        <w:rPr>
          <w:rFonts w:ascii="Arial" w:eastAsia="Times New Roman" w:hAnsi="Arial" w:cs="Arial"/>
          <w:color w:val="000000" w:themeColor="text1"/>
          <w:lang w:val="cy-GB" w:eastAsia="en-GB"/>
        </w:rPr>
        <w:t>ynorthwyo i ymgysylltu â’r oedolyn</w:t>
      </w:r>
      <w:r w:rsidR="00F25124">
        <w:rPr>
          <w:rFonts w:ascii="Arial" w:eastAsia="Times New Roman" w:hAnsi="Arial" w:cs="Arial"/>
          <w:color w:val="000000" w:themeColor="text1"/>
          <w:lang w:val="cy-GB" w:eastAsia="en-GB"/>
        </w:rPr>
        <w:t>;</w:t>
      </w:r>
    </w:p>
    <w:p w14:paraId="631EC4C9" w14:textId="1363530C" w:rsidR="004F5AEB" w:rsidRPr="003B782C" w:rsidRDefault="00E016E3"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Dylech bob amser gynnwys atwrneiod, </w:t>
      </w:r>
      <w:r w:rsidR="00E27A2F" w:rsidRPr="003B782C">
        <w:rPr>
          <w:rFonts w:ascii="Arial" w:eastAsia="Times New Roman" w:hAnsi="Arial" w:cs="Arial"/>
          <w:color w:val="000000" w:themeColor="text1"/>
          <w:lang w:val="cy-GB" w:eastAsia="en-GB"/>
        </w:rPr>
        <w:t>derbynwyr, neu gynrychiolwyr, os oes gan yr oedolyn un</w:t>
      </w:r>
      <w:r w:rsidR="00F25124">
        <w:rPr>
          <w:rFonts w:ascii="Arial" w:eastAsia="Times New Roman" w:hAnsi="Arial" w:cs="Arial"/>
          <w:color w:val="000000" w:themeColor="text1"/>
          <w:lang w:val="cy-GB" w:eastAsia="en-GB"/>
        </w:rPr>
        <w:t>;</w:t>
      </w:r>
    </w:p>
    <w:p w14:paraId="2E7037F3" w14:textId="64759F31" w:rsidR="004F5AEB" w:rsidRPr="003B782C" w:rsidRDefault="008A1F70"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Dylech wirio a yw’r unigolyn yn deall ei opsiynau a chanlyniadau ei ddewisiadau </w:t>
      </w:r>
      <w:r w:rsidR="004F5AEB"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ystyriwch alluedd meddyliol yr unigolyn</w:t>
      </w:r>
      <w:r w:rsidR="00087E4A" w:rsidRPr="003B782C">
        <w:rPr>
          <w:rFonts w:ascii="Arial" w:eastAsia="Times New Roman" w:hAnsi="Arial" w:cs="Arial"/>
          <w:color w:val="000000" w:themeColor="text1"/>
          <w:lang w:val="cy-GB" w:eastAsia="en-GB"/>
        </w:rPr>
        <w:t>)</w:t>
      </w:r>
      <w:r w:rsidR="00F25124">
        <w:rPr>
          <w:rFonts w:ascii="Arial" w:eastAsia="Times New Roman" w:hAnsi="Arial" w:cs="Arial"/>
          <w:color w:val="000000" w:themeColor="text1"/>
          <w:lang w:val="cy-GB" w:eastAsia="en-GB"/>
        </w:rPr>
        <w:t>;</w:t>
      </w:r>
    </w:p>
    <w:p w14:paraId="221F3275" w14:textId="0F68FE9C" w:rsidR="004F5AEB" w:rsidRPr="003B782C" w:rsidRDefault="008A1F70"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Ar gyfer oedolion sy’n </w:t>
      </w:r>
      <w:r w:rsidR="00F60C29" w:rsidRPr="003B782C">
        <w:rPr>
          <w:rFonts w:ascii="Arial" w:eastAsia="Times New Roman" w:hAnsi="Arial" w:cs="Arial"/>
          <w:color w:val="000000" w:themeColor="text1"/>
          <w:lang w:val="cy-GB" w:eastAsia="en-GB"/>
        </w:rPr>
        <w:t>arddangos galluedd amrywiol</w:t>
      </w:r>
      <w:r w:rsidR="004F5AEB" w:rsidRPr="003B782C">
        <w:rPr>
          <w:rFonts w:ascii="Arial" w:eastAsia="Times New Roman" w:hAnsi="Arial" w:cs="Arial"/>
          <w:color w:val="000000" w:themeColor="text1"/>
          <w:lang w:val="cy-GB" w:eastAsia="en-GB"/>
        </w:rPr>
        <w:t xml:space="preserve">, </w:t>
      </w:r>
      <w:r w:rsidR="00F60C29" w:rsidRPr="003B782C">
        <w:rPr>
          <w:rFonts w:ascii="Arial" w:eastAsia="Times New Roman" w:hAnsi="Arial" w:cs="Arial"/>
          <w:color w:val="000000" w:themeColor="text1"/>
          <w:lang w:val="cy-GB" w:eastAsia="en-GB"/>
        </w:rPr>
        <w:t xml:space="preserve">ceisiwch ddatblygu cynllun o gamau gweithredu neu ganlyniadau cytunedig ar gyfer yr oedolyn </w:t>
      </w:r>
      <w:r w:rsidR="00B94C6F" w:rsidRPr="003B782C">
        <w:rPr>
          <w:rFonts w:ascii="Arial" w:eastAsia="Times New Roman" w:hAnsi="Arial" w:cs="Arial"/>
          <w:color w:val="000000" w:themeColor="text1"/>
          <w:lang w:val="cy-GB" w:eastAsia="en-GB"/>
        </w:rPr>
        <w:t>yn ystod cyfnod pan mae ganddo alluedd ar gyfer y penderfyniad hwnnw</w:t>
      </w:r>
      <w:r w:rsidR="00F25124">
        <w:rPr>
          <w:rFonts w:ascii="Arial" w:eastAsia="Times New Roman" w:hAnsi="Arial" w:cs="Arial"/>
          <w:color w:val="000000" w:themeColor="text1"/>
          <w:lang w:val="cy-GB" w:eastAsia="en-GB"/>
        </w:rPr>
        <w:t>;</w:t>
      </w:r>
    </w:p>
    <w:p w14:paraId="21DF696E" w14:textId="49FC580D" w:rsidR="004F5AEB" w:rsidRPr="003B782C" w:rsidRDefault="00B94C6F" w:rsidP="0023324D">
      <w:pPr>
        <w:numPr>
          <w:ilvl w:val="0"/>
          <w:numId w:val="17"/>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Gwnewch yn siŵr bod yr oedolyn yn cael ei wahodd i ddod i gyfarfodydd, lle bo modd</w:t>
      </w:r>
      <w:r w:rsidR="00F25124">
        <w:rPr>
          <w:rFonts w:ascii="Arial" w:eastAsia="Times New Roman" w:hAnsi="Arial" w:cs="Arial"/>
          <w:color w:val="000000" w:themeColor="text1"/>
          <w:lang w:val="cy-GB" w:eastAsia="en-GB"/>
        </w:rPr>
        <w:t>.</w:t>
      </w:r>
    </w:p>
    <w:p w14:paraId="12DC59E9" w14:textId="77777777" w:rsidR="004F5AEB" w:rsidRPr="003B782C" w:rsidRDefault="004F5AEB" w:rsidP="004F5AEB">
      <w:pPr>
        <w:jc w:val="both"/>
        <w:rPr>
          <w:rFonts w:ascii="Arial" w:hAnsi="Arial" w:cs="Arial"/>
          <w:bCs/>
          <w:color w:val="000000" w:themeColor="text1"/>
          <w:lang w:val="cy-GB"/>
        </w:rPr>
      </w:pPr>
    </w:p>
    <w:p w14:paraId="2A71F4EC" w14:textId="0A9CC40E" w:rsidR="004F5AEB" w:rsidRPr="003B782C" w:rsidRDefault="00B94C6F" w:rsidP="004F5AEB">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Her Peidio ag Ymgysylltu</w:t>
      </w:r>
    </w:p>
    <w:p w14:paraId="70CDBAD4" w14:textId="77777777" w:rsidR="0023324D" w:rsidRPr="003B782C" w:rsidRDefault="0023324D" w:rsidP="004F5AEB">
      <w:pPr>
        <w:rPr>
          <w:rFonts w:ascii="Arial" w:eastAsia="Times New Roman" w:hAnsi="Arial" w:cs="Arial"/>
          <w:b/>
          <w:bCs/>
          <w:color w:val="002060"/>
          <w:lang w:val="cy-GB" w:eastAsia="en-GB"/>
        </w:rPr>
      </w:pPr>
    </w:p>
    <w:p w14:paraId="1F854098" w14:textId="7092D47F" w:rsidR="004F5AEB" w:rsidRPr="003B782C" w:rsidRDefault="00AE6BC2" w:rsidP="004F5AE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Un o’r heriau a wynebir yn aml gan weithwyr proffesiynol wrth weithio gydag oedolion sy’n profi hunan-esgeuluso yw pan fydd oedolion yn gwrthod</w:t>
      </w:r>
      <w:r w:rsidR="004F5AEB" w:rsidRPr="003B782C">
        <w:rPr>
          <w:rFonts w:ascii="Arial" w:eastAsia="Times New Roman" w:hAnsi="Arial" w:cs="Arial"/>
          <w:color w:val="000000" w:themeColor="text1"/>
          <w:lang w:val="cy-GB" w:eastAsia="en-GB"/>
        </w:rPr>
        <w:t xml:space="preserve">, </w:t>
      </w:r>
      <w:r w:rsidR="00523A54" w:rsidRPr="003B782C">
        <w:rPr>
          <w:rFonts w:ascii="Arial" w:eastAsia="Times New Roman" w:hAnsi="Arial" w:cs="Arial"/>
          <w:color w:val="000000" w:themeColor="text1"/>
          <w:lang w:val="cy-GB" w:eastAsia="en-GB"/>
        </w:rPr>
        <w:t>neu yn methu</w:t>
      </w:r>
      <w:r w:rsidR="004F5AEB" w:rsidRPr="003B782C">
        <w:rPr>
          <w:rFonts w:ascii="Arial" w:eastAsia="Times New Roman" w:hAnsi="Arial" w:cs="Arial"/>
          <w:color w:val="000000" w:themeColor="text1"/>
          <w:lang w:val="cy-GB" w:eastAsia="en-GB"/>
        </w:rPr>
        <w:t xml:space="preserve">, </w:t>
      </w:r>
      <w:r w:rsidR="00523A54" w:rsidRPr="003B782C">
        <w:rPr>
          <w:rFonts w:ascii="Arial" w:eastAsia="Times New Roman" w:hAnsi="Arial" w:cs="Arial"/>
          <w:color w:val="000000" w:themeColor="text1"/>
          <w:lang w:val="cy-GB" w:eastAsia="en-GB"/>
        </w:rPr>
        <w:t>ymgysylltu neu dderbyn gwasanaethau i’w helpu i leihau risg</w:t>
      </w:r>
      <w:r w:rsidR="004F5AEB" w:rsidRPr="003B782C">
        <w:rPr>
          <w:rFonts w:ascii="Arial" w:eastAsia="Times New Roman" w:hAnsi="Arial" w:cs="Arial"/>
          <w:color w:val="000000" w:themeColor="text1"/>
          <w:lang w:val="cy-GB" w:eastAsia="en-GB"/>
        </w:rPr>
        <w:t xml:space="preserve">. </w:t>
      </w:r>
      <w:r w:rsidR="00045782" w:rsidRPr="003B782C">
        <w:rPr>
          <w:rFonts w:ascii="Arial" w:eastAsia="Times New Roman" w:hAnsi="Arial" w:cs="Arial"/>
          <w:color w:val="000000" w:themeColor="text1"/>
          <w:lang w:val="cy-GB" w:eastAsia="en-GB"/>
        </w:rPr>
        <w:t xml:space="preserve">Yn aml iawn bydd </w:t>
      </w:r>
      <w:r w:rsidR="00360900" w:rsidRPr="003B782C">
        <w:rPr>
          <w:rFonts w:ascii="Arial" w:eastAsia="Times New Roman" w:hAnsi="Arial" w:cs="Arial"/>
          <w:color w:val="000000" w:themeColor="text1"/>
          <w:lang w:val="cy-GB" w:eastAsia="en-GB"/>
        </w:rPr>
        <w:t>gwrthdaro rhwng yr angen i d</w:t>
      </w:r>
      <w:r w:rsidR="00062019" w:rsidRPr="003B782C">
        <w:rPr>
          <w:rFonts w:ascii="Arial" w:eastAsia="Times New Roman" w:hAnsi="Arial" w:cs="Arial"/>
          <w:color w:val="000000" w:themeColor="text1"/>
          <w:lang w:val="cy-GB" w:eastAsia="en-GB"/>
        </w:rPr>
        <w:t xml:space="preserve">dangos parch </w:t>
      </w:r>
      <w:r w:rsidR="006129EC" w:rsidRPr="003B782C">
        <w:rPr>
          <w:rFonts w:ascii="Arial" w:eastAsia="Times New Roman" w:hAnsi="Arial" w:cs="Arial"/>
          <w:color w:val="000000" w:themeColor="text1"/>
          <w:lang w:val="cy-GB" w:eastAsia="en-GB"/>
        </w:rPr>
        <w:t xml:space="preserve">tuag at </w:t>
      </w:r>
      <w:r w:rsidR="00F52252">
        <w:rPr>
          <w:rFonts w:ascii="Arial" w:eastAsia="Times New Roman" w:hAnsi="Arial" w:cs="Arial"/>
          <w:color w:val="000000" w:themeColor="text1"/>
          <w:lang w:val="cy-GB" w:eastAsia="en-GB"/>
        </w:rPr>
        <w:t>annibyniaeth</w:t>
      </w:r>
      <w:r w:rsidR="004F5AEB" w:rsidRPr="003B782C">
        <w:rPr>
          <w:rFonts w:ascii="Arial" w:eastAsia="Times New Roman" w:hAnsi="Arial" w:cs="Arial"/>
          <w:color w:val="000000" w:themeColor="text1"/>
          <w:lang w:val="cy-GB" w:eastAsia="en-GB"/>
        </w:rPr>
        <w:t xml:space="preserve"> a </w:t>
      </w:r>
      <w:r w:rsidR="00AC65C6" w:rsidRPr="003B782C">
        <w:rPr>
          <w:rFonts w:ascii="Arial" w:eastAsia="Times New Roman" w:hAnsi="Arial" w:cs="Arial"/>
          <w:color w:val="000000" w:themeColor="text1"/>
          <w:lang w:val="cy-GB" w:eastAsia="en-GB"/>
        </w:rPr>
        <w:t>hunanbenderfyniaeth</w:t>
      </w:r>
      <w:r w:rsidR="006129EC" w:rsidRPr="003B782C">
        <w:rPr>
          <w:rFonts w:ascii="Arial" w:eastAsia="Times New Roman" w:hAnsi="Arial" w:cs="Arial"/>
          <w:bCs/>
          <w:color w:val="000000" w:themeColor="text1"/>
          <w:lang w:val="cy-GB" w:eastAsia="en-GB"/>
        </w:rPr>
        <w:t xml:space="preserve"> yr oedolyn</w:t>
      </w:r>
      <w:r w:rsidR="00F52252">
        <w:rPr>
          <w:rFonts w:ascii="Arial" w:eastAsia="Times New Roman" w:hAnsi="Arial" w:cs="Arial"/>
          <w:bCs/>
          <w:color w:val="000000" w:themeColor="text1"/>
          <w:lang w:val="cy-GB" w:eastAsia="en-GB"/>
        </w:rPr>
        <w:t>,</w:t>
      </w:r>
      <w:r w:rsidR="006129EC" w:rsidRPr="003B782C">
        <w:rPr>
          <w:rFonts w:ascii="Arial" w:eastAsia="Times New Roman" w:hAnsi="Arial" w:cs="Arial"/>
          <w:bCs/>
          <w:color w:val="000000" w:themeColor="text1"/>
          <w:lang w:val="cy-GB" w:eastAsia="en-GB"/>
        </w:rPr>
        <w:t xml:space="preserve"> </w:t>
      </w:r>
      <w:r w:rsidR="00E85A69" w:rsidRPr="003B782C">
        <w:rPr>
          <w:rFonts w:ascii="Arial" w:eastAsia="Times New Roman" w:hAnsi="Arial" w:cs="Arial"/>
          <w:bCs/>
          <w:color w:val="000000" w:themeColor="text1"/>
          <w:lang w:val="cy-GB" w:eastAsia="en-GB"/>
        </w:rPr>
        <w:t>a</w:t>
      </w:r>
      <w:r w:rsidR="006129EC" w:rsidRPr="003B782C">
        <w:rPr>
          <w:rFonts w:ascii="Arial" w:eastAsia="Times New Roman" w:hAnsi="Arial" w:cs="Arial"/>
          <w:bCs/>
          <w:color w:val="000000" w:themeColor="text1"/>
          <w:lang w:val="cy-GB" w:eastAsia="en-GB"/>
        </w:rPr>
        <w:t>’r angen i amddiffyn yr oedolyn rhag niwed</w:t>
      </w:r>
      <w:r w:rsidR="004F5AEB" w:rsidRPr="003B782C">
        <w:rPr>
          <w:rFonts w:ascii="Arial" w:eastAsia="Times New Roman" w:hAnsi="Arial" w:cs="Arial"/>
          <w:color w:val="000000" w:themeColor="text1"/>
          <w:lang w:val="cy-GB" w:eastAsia="en-GB"/>
        </w:rPr>
        <w:t xml:space="preserve">. </w:t>
      </w:r>
      <w:r w:rsidR="00E85A69" w:rsidRPr="003B782C">
        <w:rPr>
          <w:rFonts w:ascii="Arial" w:eastAsia="Times New Roman" w:hAnsi="Arial" w:cs="Arial"/>
          <w:color w:val="000000" w:themeColor="text1"/>
          <w:lang w:val="cy-GB" w:eastAsia="en-GB"/>
        </w:rPr>
        <w:t>Gall peidio ag ymgysylltu amlygu ei hun mewn ffyrdd amrywiol, gan gynnwys</w:t>
      </w:r>
      <w:r w:rsidR="004F5AEB" w:rsidRPr="003B782C">
        <w:rPr>
          <w:rFonts w:ascii="Arial" w:eastAsia="Times New Roman" w:hAnsi="Arial" w:cs="Arial"/>
          <w:color w:val="000000" w:themeColor="text1"/>
          <w:lang w:val="cy-GB" w:eastAsia="en-GB"/>
        </w:rPr>
        <w:t>:</w:t>
      </w:r>
    </w:p>
    <w:p w14:paraId="560BB825" w14:textId="77777777" w:rsidR="004F5AEB" w:rsidRPr="003B782C" w:rsidRDefault="004F5AEB" w:rsidP="004F5AEB">
      <w:pPr>
        <w:jc w:val="both"/>
        <w:rPr>
          <w:rFonts w:ascii="Arial" w:hAnsi="Arial" w:cs="Arial"/>
          <w:bCs/>
          <w:color w:val="000000" w:themeColor="text1"/>
          <w:lang w:val="cy-GB"/>
        </w:rPr>
      </w:pPr>
    </w:p>
    <w:p w14:paraId="1AA454BC" w14:textId="5B88F393" w:rsidR="004F5AEB" w:rsidRPr="003B782C" w:rsidRDefault="00E85A69" w:rsidP="00E47045">
      <w:pPr>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Peidio â mynd i apwyntiadau</w:t>
      </w:r>
      <w:r w:rsidR="00810470">
        <w:rPr>
          <w:rFonts w:ascii="Arial" w:eastAsia="Times New Roman" w:hAnsi="Arial" w:cs="Arial"/>
          <w:color w:val="000000" w:themeColor="text1"/>
          <w:lang w:val="cy-GB" w:eastAsia="en-GB"/>
        </w:rPr>
        <w:t>;</w:t>
      </w:r>
    </w:p>
    <w:p w14:paraId="2D537C5A" w14:textId="2FF5277E" w:rsidR="004F5AEB" w:rsidRPr="003B782C" w:rsidRDefault="00E85A69" w:rsidP="00E47045">
      <w:pPr>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Peidio ag agor y drws i weithwyr proffesiynol</w:t>
      </w:r>
      <w:r w:rsidR="00810470">
        <w:rPr>
          <w:rFonts w:ascii="Arial" w:eastAsia="Times New Roman" w:hAnsi="Arial" w:cs="Arial"/>
          <w:color w:val="000000" w:themeColor="text1"/>
          <w:lang w:val="cy-GB" w:eastAsia="en-GB"/>
        </w:rPr>
        <w:t>;</w:t>
      </w:r>
    </w:p>
    <w:p w14:paraId="76D64A2E" w14:textId="7C72D163" w:rsidR="004F5AEB" w:rsidRPr="003B782C" w:rsidRDefault="000A51B9" w:rsidP="00E47045">
      <w:pPr>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Methu â chytuno ar gynllun c</w:t>
      </w:r>
      <w:r w:rsidR="001522DA">
        <w:rPr>
          <w:rFonts w:ascii="Arial" w:eastAsia="Times New Roman" w:hAnsi="Arial" w:cs="Arial"/>
          <w:color w:val="000000" w:themeColor="text1"/>
          <w:lang w:val="cy-GB" w:eastAsia="en-GB"/>
        </w:rPr>
        <w:t>ymorth</w:t>
      </w:r>
      <w:r w:rsidRPr="003B782C">
        <w:rPr>
          <w:rFonts w:ascii="Arial" w:eastAsia="Times New Roman" w:hAnsi="Arial" w:cs="Arial"/>
          <w:color w:val="000000" w:themeColor="text1"/>
          <w:lang w:val="cy-GB" w:eastAsia="en-GB"/>
        </w:rPr>
        <w:t xml:space="preserve"> i sicrhau newid a lleihau risg</w:t>
      </w:r>
      <w:r w:rsidR="00810470">
        <w:rPr>
          <w:rFonts w:ascii="Arial" w:eastAsia="Times New Roman" w:hAnsi="Arial" w:cs="Arial"/>
          <w:color w:val="000000" w:themeColor="text1"/>
          <w:lang w:val="cy-GB" w:eastAsia="en-GB"/>
        </w:rPr>
        <w:t>;</w:t>
      </w:r>
    </w:p>
    <w:p w14:paraId="15E8BD7A" w14:textId="6988C8A5" w:rsidR="004F5AEB" w:rsidRPr="003B782C" w:rsidRDefault="000A51B9" w:rsidP="00E47045">
      <w:pPr>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Methu â gweithredu argymhellion i leihau risg</w:t>
      </w:r>
      <w:r w:rsidR="00810470">
        <w:rPr>
          <w:rFonts w:ascii="Arial" w:eastAsia="Times New Roman" w:hAnsi="Arial" w:cs="Arial"/>
          <w:color w:val="000000" w:themeColor="text1"/>
          <w:lang w:val="cy-GB" w:eastAsia="en-GB"/>
        </w:rPr>
        <w:t>;</w:t>
      </w:r>
    </w:p>
    <w:p w14:paraId="3B11C7E5" w14:textId="2B9DF202" w:rsidR="00C36E26" w:rsidRPr="003B782C" w:rsidRDefault="00C93A8F" w:rsidP="008A5357">
      <w:pPr>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Sylweddau wedi effeithio gormod ar </w:t>
      </w:r>
      <w:r w:rsidR="001522DA">
        <w:rPr>
          <w:rFonts w:ascii="Arial" w:eastAsia="Times New Roman" w:hAnsi="Arial" w:cs="Arial"/>
          <w:color w:val="000000" w:themeColor="text1"/>
          <w:lang w:val="cy-GB" w:eastAsia="en-GB"/>
        </w:rPr>
        <w:t>a</w:t>
      </w:r>
      <w:r w:rsidRPr="003B782C">
        <w:rPr>
          <w:rFonts w:ascii="Arial" w:eastAsia="Times New Roman" w:hAnsi="Arial" w:cs="Arial"/>
          <w:color w:val="000000" w:themeColor="text1"/>
          <w:lang w:val="cy-GB" w:eastAsia="en-GB"/>
        </w:rPr>
        <w:t>llu</w:t>
      </w:r>
      <w:r w:rsidR="001522DA">
        <w:rPr>
          <w:rFonts w:ascii="Arial" w:eastAsia="Times New Roman" w:hAnsi="Arial" w:cs="Arial"/>
          <w:color w:val="000000" w:themeColor="text1"/>
          <w:lang w:val="cy-GB" w:eastAsia="en-GB"/>
        </w:rPr>
        <w:t>’r unigolyn</w:t>
      </w:r>
      <w:r w:rsidRPr="003B782C">
        <w:rPr>
          <w:rFonts w:ascii="Arial" w:eastAsia="Times New Roman" w:hAnsi="Arial" w:cs="Arial"/>
          <w:color w:val="000000" w:themeColor="text1"/>
          <w:lang w:val="cy-GB" w:eastAsia="en-GB"/>
        </w:rPr>
        <w:t xml:space="preserve"> i ymgysylltu </w:t>
      </w:r>
      <w:r w:rsidR="001522DA">
        <w:rPr>
          <w:rFonts w:ascii="Arial" w:eastAsia="Times New Roman" w:hAnsi="Arial" w:cs="Arial"/>
          <w:color w:val="000000" w:themeColor="text1"/>
          <w:lang w:val="cy-GB" w:eastAsia="en-GB"/>
        </w:rPr>
        <w:t>â</w:t>
      </w:r>
      <w:r w:rsidRPr="003B782C">
        <w:rPr>
          <w:rFonts w:ascii="Arial" w:eastAsia="Times New Roman" w:hAnsi="Arial" w:cs="Arial"/>
          <w:color w:val="000000" w:themeColor="text1"/>
          <w:lang w:val="cy-GB" w:eastAsia="en-GB"/>
        </w:rPr>
        <w:t xml:space="preserve"> </w:t>
      </w:r>
      <w:r w:rsidR="001522DA">
        <w:rPr>
          <w:rFonts w:ascii="Arial" w:eastAsia="Times New Roman" w:hAnsi="Arial" w:cs="Arial"/>
          <w:color w:val="000000" w:themeColor="text1"/>
          <w:lang w:val="cy-GB" w:eastAsia="en-GB"/>
        </w:rPr>
        <w:t>ch</w:t>
      </w:r>
      <w:r w:rsidRPr="003B782C">
        <w:rPr>
          <w:rFonts w:ascii="Arial" w:eastAsia="Times New Roman" w:hAnsi="Arial" w:cs="Arial"/>
          <w:color w:val="000000" w:themeColor="text1"/>
          <w:lang w:val="cy-GB" w:eastAsia="en-GB"/>
        </w:rPr>
        <w:t>ymorth</w:t>
      </w:r>
      <w:r w:rsidR="00810470">
        <w:rPr>
          <w:rFonts w:ascii="Arial" w:eastAsia="Times New Roman" w:hAnsi="Arial" w:cs="Arial"/>
          <w:color w:val="000000" w:themeColor="text1"/>
          <w:lang w:val="cy-GB" w:eastAsia="en-GB"/>
        </w:rPr>
        <w:t>.</w:t>
      </w:r>
    </w:p>
    <w:p w14:paraId="74592F40" w14:textId="77777777" w:rsidR="00C36E26" w:rsidRPr="003B782C" w:rsidRDefault="00C36E26" w:rsidP="00C36E26">
      <w:pPr>
        <w:ind w:left="360"/>
        <w:jc w:val="both"/>
        <w:textAlignment w:val="top"/>
        <w:rPr>
          <w:rFonts w:ascii="Arial" w:eastAsia="Times New Roman" w:hAnsi="Arial" w:cs="Arial"/>
          <w:color w:val="000000" w:themeColor="text1"/>
          <w:lang w:val="cy-GB" w:eastAsia="en-GB"/>
        </w:rPr>
      </w:pPr>
    </w:p>
    <w:p w14:paraId="58B4DE83" w14:textId="0E26F789" w:rsidR="004F5AEB" w:rsidRPr="003B782C" w:rsidRDefault="0083258D" w:rsidP="00C36E26">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lastRenderedPageBreak/>
        <w:t xml:space="preserve">Mae angen deall hunan-esgeuluso yng nghyd-destun profiad </w:t>
      </w:r>
      <w:r w:rsidR="00636A6C" w:rsidRPr="003B782C">
        <w:rPr>
          <w:rFonts w:ascii="Arial" w:eastAsia="Times New Roman" w:hAnsi="Arial" w:cs="Arial"/>
          <w:color w:val="000000" w:themeColor="text1"/>
          <w:lang w:val="cy-GB" w:eastAsia="en-GB"/>
        </w:rPr>
        <w:t>bywyd pob unigolyn</w:t>
      </w:r>
      <w:r w:rsidR="004F5AEB" w:rsidRPr="003B782C">
        <w:rPr>
          <w:rFonts w:ascii="Arial" w:eastAsia="Times New Roman" w:hAnsi="Arial" w:cs="Arial"/>
          <w:color w:val="000000" w:themeColor="text1"/>
          <w:lang w:val="cy-GB" w:eastAsia="en-GB"/>
        </w:rPr>
        <w:t xml:space="preserve">; </w:t>
      </w:r>
      <w:r w:rsidR="00636A6C" w:rsidRPr="003B782C">
        <w:rPr>
          <w:rFonts w:ascii="Arial" w:eastAsia="Times New Roman" w:hAnsi="Arial" w:cs="Arial"/>
          <w:color w:val="000000" w:themeColor="text1"/>
          <w:lang w:val="cy-GB" w:eastAsia="en-GB"/>
        </w:rPr>
        <w:t xml:space="preserve">nid oes un model esboniadol cyffredinol </w:t>
      </w:r>
      <w:r w:rsidR="004C0E8C" w:rsidRPr="003B782C">
        <w:rPr>
          <w:rFonts w:ascii="Arial" w:eastAsia="Times New Roman" w:hAnsi="Arial" w:cs="Arial"/>
          <w:color w:val="000000" w:themeColor="text1"/>
          <w:lang w:val="cy-GB" w:eastAsia="en-GB"/>
        </w:rPr>
        <w:t>i ddangos pam y mae oedolion yn hunan-esgeuluso neu’n celcio</w:t>
      </w:r>
      <w:r w:rsidR="004F5AEB" w:rsidRPr="003B782C">
        <w:rPr>
          <w:rFonts w:ascii="Arial" w:eastAsia="Times New Roman" w:hAnsi="Arial" w:cs="Arial"/>
          <w:color w:val="000000" w:themeColor="text1"/>
          <w:lang w:val="cy-GB" w:eastAsia="en-GB"/>
        </w:rPr>
        <w:t xml:space="preserve">. </w:t>
      </w:r>
      <w:r w:rsidR="004C0E8C" w:rsidRPr="003B782C">
        <w:rPr>
          <w:rFonts w:ascii="Arial" w:eastAsia="Times New Roman" w:hAnsi="Arial" w:cs="Arial"/>
          <w:color w:val="000000" w:themeColor="text1"/>
          <w:lang w:val="cy-GB" w:eastAsia="en-GB"/>
        </w:rPr>
        <w:t>Mae’n</w:t>
      </w:r>
      <w:r w:rsidR="007070D4" w:rsidRPr="003B782C">
        <w:rPr>
          <w:rFonts w:ascii="Arial" w:eastAsia="Times New Roman" w:hAnsi="Arial" w:cs="Arial"/>
          <w:color w:val="000000" w:themeColor="text1"/>
          <w:lang w:val="cy-GB" w:eastAsia="en-GB"/>
        </w:rPr>
        <w:t xml:space="preserve"> gydadwaith</w:t>
      </w:r>
      <w:r w:rsidR="004F5AEB" w:rsidRPr="003B782C">
        <w:rPr>
          <w:rFonts w:ascii="Arial" w:eastAsia="Times New Roman" w:hAnsi="Arial" w:cs="Arial"/>
          <w:color w:val="000000" w:themeColor="text1"/>
          <w:lang w:val="cy-GB" w:eastAsia="en-GB"/>
        </w:rPr>
        <w:t xml:space="preserve"> </w:t>
      </w:r>
      <w:r w:rsidR="007070D4" w:rsidRPr="003B782C">
        <w:rPr>
          <w:rFonts w:ascii="Arial" w:eastAsia="Times New Roman" w:hAnsi="Arial" w:cs="Arial"/>
          <w:color w:val="000000" w:themeColor="text1"/>
          <w:lang w:val="cy-GB" w:eastAsia="en-GB"/>
        </w:rPr>
        <w:t xml:space="preserve">cymhleth rhwng </w:t>
      </w:r>
      <w:r w:rsidR="00436213" w:rsidRPr="003B782C">
        <w:rPr>
          <w:rFonts w:ascii="Arial" w:eastAsia="Times New Roman" w:hAnsi="Arial" w:cs="Arial"/>
          <w:color w:val="000000" w:themeColor="text1"/>
          <w:lang w:val="cy-GB" w:eastAsia="en-GB"/>
        </w:rPr>
        <w:t>ffactorau corfforol, meddyliol, cymdeithasol, personol ac amgylcheddol</w:t>
      </w:r>
      <w:r w:rsidR="004F5AEB" w:rsidRPr="003B782C">
        <w:rPr>
          <w:rFonts w:ascii="Arial" w:eastAsia="Times New Roman" w:hAnsi="Arial" w:cs="Arial"/>
          <w:color w:val="000000" w:themeColor="text1"/>
          <w:lang w:val="cy-GB" w:eastAsia="en-GB"/>
        </w:rPr>
        <w:t xml:space="preserve">. </w:t>
      </w:r>
      <w:r w:rsidR="00B7383D" w:rsidRPr="003B782C">
        <w:rPr>
          <w:rFonts w:ascii="Arial" w:eastAsia="Times New Roman" w:hAnsi="Arial" w:cs="Arial"/>
          <w:color w:val="000000" w:themeColor="text1"/>
          <w:lang w:val="cy-GB" w:eastAsia="en-GB"/>
        </w:rPr>
        <w:t xml:space="preserve">Mae’n debygol bod hunan-esgeuluso </w:t>
      </w:r>
      <w:r w:rsidR="0037346B" w:rsidRPr="003B782C">
        <w:rPr>
          <w:rFonts w:ascii="Arial" w:eastAsia="Times New Roman" w:hAnsi="Arial" w:cs="Arial"/>
          <w:color w:val="000000" w:themeColor="text1"/>
          <w:lang w:val="cy-GB" w:eastAsia="en-GB"/>
        </w:rPr>
        <w:t>yn ganlyniad i ryw ddigwyddiad neu drawma a brofwyd gan yr oedolyn, er enghraifft trawma plentyndod</w:t>
      </w:r>
      <w:r w:rsidR="00087E4A" w:rsidRPr="003B782C">
        <w:rPr>
          <w:rFonts w:ascii="Arial" w:eastAsia="Times New Roman" w:hAnsi="Arial" w:cs="Arial"/>
          <w:color w:val="000000" w:themeColor="text1"/>
          <w:lang w:val="cy-GB" w:eastAsia="en-GB"/>
        </w:rPr>
        <w:t xml:space="preserve">, </w:t>
      </w:r>
      <w:r w:rsidR="0037346B" w:rsidRPr="003B782C">
        <w:rPr>
          <w:rFonts w:ascii="Arial" w:eastAsia="Times New Roman" w:hAnsi="Arial" w:cs="Arial"/>
          <w:color w:val="000000" w:themeColor="text1"/>
          <w:lang w:val="cy-GB" w:eastAsia="en-GB"/>
        </w:rPr>
        <w:t>profedigaeth neu gam-driniaeth</w:t>
      </w:r>
      <w:r w:rsidR="00087E4A" w:rsidRPr="003B782C">
        <w:rPr>
          <w:rFonts w:ascii="Arial" w:eastAsia="Times New Roman" w:hAnsi="Arial" w:cs="Arial"/>
          <w:color w:val="000000" w:themeColor="text1"/>
          <w:lang w:val="cy-GB" w:eastAsia="en-GB"/>
        </w:rPr>
        <w:t xml:space="preserve">. </w:t>
      </w:r>
      <w:r w:rsidR="0037346B" w:rsidRPr="003B782C">
        <w:rPr>
          <w:rFonts w:ascii="Arial" w:eastAsia="Times New Roman" w:hAnsi="Arial" w:cs="Arial"/>
          <w:color w:val="000000" w:themeColor="text1"/>
          <w:lang w:val="cy-GB" w:eastAsia="en-GB"/>
        </w:rPr>
        <w:t xml:space="preserve">Gallai hyn hefyd </w:t>
      </w:r>
      <w:r w:rsidR="001C6C7F" w:rsidRPr="003B782C">
        <w:rPr>
          <w:rFonts w:ascii="Arial" w:eastAsia="Times New Roman" w:hAnsi="Arial" w:cs="Arial"/>
          <w:color w:val="000000" w:themeColor="text1"/>
          <w:lang w:val="cy-GB" w:eastAsia="en-GB"/>
        </w:rPr>
        <w:t>olygu bod unigolyn yn colli cymhelliant ac yn datblygu hunanddelwedd wael a hunan-barch isel</w:t>
      </w:r>
      <w:r w:rsidR="004F5AEB" w:rsidRPr="003B782C">
        <w:rPr>
          <w:rFonts w:ascii="Arial" w:eastAsia="Times New Roman" w:hAnsi="Arial" w:cs="Arial"/>
          <w:color w:val="000000" w:themeColor="text1"/>
          <w:lang w:val="cy-GB" w:eastAsia="en-GB"/>
        </w:rPr>
        <w:t xml:space="preserve">, </w:t>
      </w:r>
      <w:r w:rsidR="001C6C7F" w:rsidRPr="003B782C">
        <w:rPr>
          <w:rFonts w:ascii="Arial" w:eastAsia="Times New Roman" w:hAnsi="Arial" w:cs="Arial"/>
          <w:color w:val="000000" w:themeColor="text1"/>
          <w:lang w:val="cy-GB" w:eastAsia="en-GB"/>
        </w:rPr>
        <w:t xml:space="preserve">a fydd yn eu tro yn effeithio ar ei allu i </w:t>
      </w:r>
      <w:r w:rsidR="00F9344F" w:rsidRPr="003B782C">
        <w:rPr>
          <w:rFonts w:ascii="Arial" w:eastAsia="Times New Roman" w:hAnsi="Arial" w:cs="Arial"/>
          <w:color w:val="000000" w:themeColor="text1"/>
          <w:lang w:val="cy-GB" w:eastAsia="en-GB"/>
        </w:rPr>
        <w:t>dderbyn cymorth proffesiynol</w:t>
      </w:r>
      <w:r w:rsidR="00087E4A" w:rsidRPr="003B782C">
        <w:rPr>
          <w:rFonts w:ascii="Arial" w:eastAsia="Times New Roman" w:hAnsi="Arial" w:cs="Arial"/>
          <w:color w:val="000000" w:themeColor="text1"/>
          <w:lang w:val="cy-GB" w:eastAsia="en-GB"/>
        </w:rPr>
        <w:t xml:space="preserve">. </w:t>
      </w:r>
      <w:r w:rsidR="00EE44B8" w:rsidRPr="003B782C">
        <w:rPr>
          <w:rFonts w:ascii="Arial" w:eastAsia="Times New Roman" w:hAnsi="Arial" w:cs="Arial"/>
          <w:color w:val="000000" w:themeColor="text1"/>
          <w:lang w:val="cy-GB" w:eastAsia="en-GB"/>
        </w:rPr>
        <w:t xml:space="preserve">Gellir sicrhau canlyniadau cadarnhaol drwy ddulliau sy’n </w:t>
      </w:r>
      <w:r w:rsidR="00703025" w:rsidRPr="003B782C">
        <w:rPr>
          <w:rFonts w:ascii="Arial" w:eastAsia="Times New Roman" w:hAnsi="Arial" w:cs="Arial"/>
          <w:color w:val="000000" w:themeColor="text1"/>
          <w:lang w:val="cy-GB" w:eastAsia="en-GB"/>
        </w:rPr>
        <w:t>seiliedig ar ddealltwriaeth o brofiad unigryw pob unigolyn</w:t>
      </w:r>
      <w:r w:rsidR="00087E4A" w:rsidRPr="003B782C">
        <w:rPr>
          <w:rFonts w:ascii="Arial" w:eastAsia="Times New Roman" w:hAnsi="Arial" w:cs="Arial"/>
          <w:color w:val="000000" w:themeColor="text1"/>
          <w:lang w:val="cy-GB" w:eastAsia="en-GB"/>
        </w:rPr>
        <w:t xml:space="preserve">. </w:t>
      </w:r>
      <w:r w:rsidR="00703025" w:rsidRPr="003B782C">
        <w:rPr>
          <w:rFonts w:ascii="Arial" w:eastAsia="Times New Roman" w:hAnsi="Arial" w:cs="Arial"/>
          <w:color w:val="000000" w:themeColor="text1"/>
          <w:lang w:val="cy-GB" w:eastAsia="en-GB"/>
        </w:rPr>
        <w:t xml:space="preserve">Mae’n rhaid i bob ymarferydd amlasiantaethol </w:t>
      </w:r>
      <w:r w:rsidR="001E045B" w:rsidRPr="003B782C">
        <w:rPr>
          <w:rFonts w:ascii="Arial" w:eastAsia="Times New Roman" w:hAnsi="Arial" w:cs="Arial"/>
          <w:color w:val="000000" w:themeColor="text1"/>
          <w:lang w:val="cy-GB" w:eastAsia="en-GB"/>
        </w:rPr>
        <w:t>ymatal rhag barnu o hyd</w:t>
      </w:r>
      <w:r w:rsidR="004F5AEB" w:rsidRPr="003B782C">
        <w:rPr>
          <w:rFonts w:ascii="Arial" w:eastAsia="Times New Roman" w:hAnsi="Arial" w:cs="Arial"/>
          <w:color w:val="000000" w:themeColor="text1"/>
          <w:lang w:val="cy-GB" w:eastAsia="en-GB"/>
        </w:rPr>
        <w:t xml:space="preserve">, a </w:t>
      </w:r>
      <w:r w:rsidR="00AB1E29">
        <w:rPr>
          <w:rFonts w:ascii="Arial" w:eastAsia="Times New Roman" w:hAnsi="Arial" w:cs="Arial"/>
          <w:color w:val="000000" w:themeColor="text1"/>
          <w:lang w:val="cy-GB" w:eastAsia="en-GB"/>
        </w:rPr>
        <w:t>mabwysiadu dull tosturiol cyffredin o d</w:t>
      </w:r>
      <w:r w:rsidR="00A32961" w:rsidRPr="003B782C">
        <w:rPr>
          <w:rFonts w:ascii="Arial" w:eastAsia="Times New Roman" w:hAnsi="Arial" w:cs="Arial"/>
          <w:color w:val="000000" w:themeColor="text1"/>
          <w:lang w:val="cy-GB" w:eastAsia="en-GB"/>
        </w:rPr>
        <w:t>deall cymhlethdod hanes a chefndir yr oedolyn a sut y mae hyn wedi arwain at ei amgylchiadau presennol</w:t>
      </w:r>
      <w:r w:rsidR="004F5AEB" w:rsidRPr="003B782C">
        <w:rPr>
          <w:rFonts w:ascii="Arial" w:eastAsia="Times New Roman" w:hAnsi="Arial" w:cs="Arial"/>
          <w:color w:val="000000" w:themeColor="text1"/>
          <w:lang w:val="cy-GB" w:eastAsia="en-GB"/>
        </w:rPr>
        <w:t>.</w:t>
      </w:r>
    </w:p>
    <w:p w14:paraId="2DC92973" w14:textId="77777777" w:rsidR="004F5AEB" w:rsidRPr="003B782C" w:rsidRDefault="004F5AEB" w:rsidP="004F5AEB">
      <w:pPr>
        <w:jc w:val="both"/>
        <w:rPr>
          <w:rFonts w:ascii="Arial" w:eastAsia="Times New Roman" w:hAnsi="Arial" w:cs="Arial"/>
          <w:color w:val="000000" w:themeColor="text1"/>
          <w:lang w:val="cy-GB" w:eastAsia="en-GB"/>
        </w:rPr>
      </w:pPr>
    </w:p>
    <w:p w14:paraId="1947DCCC" w14:textId="3F67CF83" w:rsidR="005275C3" w:rsidRPr="003B782C" w:rsidRDefault="006A27F8" w:rsidP="00FE6EFA">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yw oedolyn yn gwrthod cymorth i fynd i’r afael â’r hunan-esgeuluso, mae’n bwysig ystyried galluedd meddyliol a sicrhau bod yr oedolyn yn deall y goblygiadau</w:t>
      </w:r>
      <w:r w:rsidR="00087E4A" w:rsidRPr="003B782C">
        <w:rPr>
          <w:rFonts w:ascii="Arial" w:eastAsia="Times New Roman" w:hAnsi="Arial" w:cs="Arial"/>
          <w:color w:val="000000" w:themeColor="text1"/>
          <w:lang w:val="cy-GB" w:eastAsia="en-GB"/>
        </w:rPr>
        <w:t>, a</w:t>
      </w:r>
      <w:r w:rsidRPr="003B782C">
        <w:rPr>
          <w:rFonts w:ascii="Arial" w:eastAsia="Times New Roman" w:hAnsi="Arial" w:cs="Arial"/>
          <w:color w:val="000000" w:themeColor="text1"/>
          <w:lang w:val="cy-GB" w:eastAsia="en-GB"/>
        </w:rPr>
        <w:t xml:space="preserve"> bod hyn yn cael ei ddogfennu</w:t>
      </w:r>
      <w:r w:rsidR="00087E4A" w:rsidRPr="003B782C">
        <w:rPr>
          <w:rFonts w:ascii="Arial" w:eastAsia="Times New Roman" w:hAnsi="Arial" w:cs="Arial"/>
          <w:color w:val="000000" w:themeColor="text1"/>
          <w:lang w:val="cy-GB" w:eastAsia="en-GB"/>
        </w:rPr>
        <w:t xml:space="preserve">. </w:t>
      </w:r>
      <w:r w:rsidR="002F517F" w:rsidRPr="003B782C">
        <w:rPr>
          <w:rFonts w:ascii="Arial" w:eastAsia="Times New Roman" w:hAnsi="Arial" w:cs="Arial"/>
          <w:color w:val="000000" w:themeColor="text1"/>
          <w:lang w:val="cy-GB" w:eastAsia="en-GB"/>
        </w:rPr>
        <w:t>Ni chaiff achos ei gau dim ond oherwydd bod oedolyn yn gwrthod cynllun cymorth</w:t>
      </w:r>
      <w:r w:rsidR="004F5AEB" w:rsidRPr="003B782C">
        <w:rPr>
          <w:rFonts w:ascii="Arial" w:eastAsia="Times New Roman" w:hAnsi="Arial" w:cs="Arial"/>
          <w:color w:val="000000" w:themeColor="text1"/>
          <w:lang w:val="cy-GB" w:eastAsia="en-GB"/>
        </w:rPr>
        <w:t xml:space="preserve">.  </w:t>
      </w:r>
    </w:p>
    <w:p w14:paraId="74EE448A" w14:textId="77777777" w:rsidR="00F7675D" w:rsidRPr="003B782C" w:rsidRDefault="00F7675D" w:rsidP="00FE6EFA">
      <w:pPr>
        <w:jc w:val="both"/>
        <w:textAlignment w:val="top"/>
        <w:rPr>
          <w:rFonts w:ascii="Arial" w:eastAsia="Times New Roman" w:hAnsi="Arial" w:cs="Arial"/>
          <w:color w:val="000000" w:themeColor="text1"/>
          <w:lang w:val="cy-GB" w:eastAsia="en-GB"/>
        </w:rPr>
      </w:pPr>
    </w:p>
    <w:p w14:paraId="73C85871" w14:textId="558893E9" w:rsidR="005275C3" w:rsidRPr="003B782C" w:rsidRDefault="002F517F" w:rsidP="00FE6EFA">
      <w:pPr>
        <w:jc w:val="both"/>
        <w:textAlignment w:val="top"/>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Ymyriadau Effeithiol</w:t>
      </w:r>
    </w:p>
    <w:p w14:paraId="67F5E00F" w14:textId="77777777" w:rsidR="0061626C" w:rsidRPr="003B782C" w:rsidRDefault="0061626C" w:rsidP="00FE6EFA">
      <w:pPr>
        <w:jc w:val="both"/>
        <w:textAlignment w:val="top"/>
        <w:rPr>
          <w:rFonts w:ascii="Arial" w:eastAsia="Times New Roman" w:hAnsi="Arial" w:cs="Arial"/>
          <w:color w:val="000000" w:themeColor="text1"/>
          <w:lang w:val="cy-GB" w:eastAsia="en-GB"/>
        </w:rPr>
      </w:pPr>
    </w:p>
    <w:p w14:paraId="5EA186C6" w14:textId="09D35732" w:rsidR="005275C3" w:rsidRPr="003B782C" w:rsidRDefault="00B71324" w:rsidP="004F5AEB">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Mewn lleoliad amlasiantaethol</w:t>
      </w:r>
      <w:r w:rsidR="005275C3"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mae’n bwysig ystyried pwy allai fod yn y </w:t>
      </w:r>
      <w:r w:rsidR="00135A73" w:rsidRPr="003B782C">
        <w:rPr>
          <w:rFonts w:ascii="Arial" w:eastAsia="Times New Roman" w:hAnsi="Arial" w:cs="Arial"/>
          <w:color w:val="000000" w:themeColor="text1"/>
          <w:lang w:val="cy-GB" w:eastAsia="en-GB"/>
        </w:rPr>
        <w:t>sefyllfa orau i weithio’n greadigol ac yn rhagweithiol gydag oedolyn nad yw’n dymuno ymgysylltu</w:t>
      </w:r>
      <w:r w:rsidR="005275C3" w:rsidRPr="003B782C">
        <w:rPr>
          <w:rFonts w:ascii="Arial" w:eastAsia="Times New Roman" w:hAnsi="Arial" w:cs="Arial"/>
          <w:color w:val="000000" w:themeColor="text1"/>
          <w:lang w:val="cy-GB" w:eastAsia="en-GB"/>
        </w:rPr>
        <w:t>, a</w:t>
      </w:r>
      <w:r w:rsidR="00135A73" w:rsidRPr="003B782C">
        <w:rPr>
          <w:rFonts w:ascii="Arial" w:eastAsia="Times New Roman" w:hAnsi="Arial" w:cs="Arial"/>
          <w:color w:val="000000" w:themeColor="text1"/>
          <w:lang w:val="cy-GB" w:eastAsia="en-GB"/>
        </w:rPr>
        <w:t xml:space="preserve"> phwy all adeiladu perthynas o ymddiriedaeth </w:t>
      </w:r>
      <w:r w:rsidR="001010E9" w:rsidRPr="003B782C">
        <w:rPr>
          <w:rFonts w:ascii="Arial" w:eastAsia="Times New Roman" w:hAnsi="Arial" w:cs="Arial"/>
          <w:color w:val="000000" w:themeColor="text1"/>
          <w:lang w:val="cy-GB" w:eastAsia="en-GB"/>
        </w:rPr>
        <w:t>a allai alluogi’r unigolyn i dderbyn cymorth</w:t>
      </w:r>
      <w:r w:rsidR="005275C3" w:rsidRPr="003B782C">
        <w:rPr>
          <w:rFonts w:ascii="Arial" w:eastAsia="Times New Roman" w:hAnsi="Arial" w:cs="Arial"/>
          <w:color w:val="000000" w:themeColor="text1"/>
          <w:lang w:val="cy-GB" w:eastAsia="en-GB"/>
        </w:rPr>
        <w:t xml:space="preserve">. </w:t>
      </w:r>
      <w:r w:rsidR="001010E9" w:rsidRPr="003B782C">
        <w:rPr>
          <w:rFonts w:ascii="Arial" w:eastAsia="Times New Roman" w:hAnsi="Arial" w:cs="Arial"/>
          <w:color w:val="000000" w:themeColor="text1"/>
          <w:lang w:val="cy-GB" w:eastAsia="en-GB"/>
        </w:rPr>
        <w:t>Er enghraifft</w:t>
      </w:r>
      <w:r w:rsidR="005275C3" w:rsidRPr="003B782C">
        <w:rPr>
          <w:rFonts w:ascii="Arial" w:eastAsia="Times New Roman" w:hAnsi="Arial" w:cs="Arial"/>
          <w:color w:val="000000" w:themeColor="text1"/>
          <w:lang w:val="cy-GB" w:eastAsia="en-GB"/>
        </w:rPr>
        <w:t xml:space="preserve">, </w:t>
      </w:r>
      <w:r w:rsidR="00C511CE" w:rsidRPr="003B782C">
        <w:rPr>
          <w:rFonts w:ascii="Arial" w:eastAsia="Times New Roman" w:hAnsi="Arial" w:cs="Arial"/>
          <w:color w:val="000000" w:themeColor="text1"/>
          <w:lang w:val="cy-GB" w:eastAsia="en-GB"/>
        </w:rPr>
        <w:t>mae’n bosibl y bydd yr oedolyn eisoes wedi sefydlu perthynas waith gadarnhaol gyda gweithiwr proffesiynol arall</w:t>
      </w:r>
      <w:r w:rsidR="005275C3" w:rsidRPr="003B782C">
        <w:rPr>
          <w:rFonts w:ascii="Arial" w:eastAsia="Times New Roman" w:hAnsi="Arial" w:cs="Arial"/>
          <w:color w:val="000000" w:themeColor="text1"/>
          <w:lang w:val="cy-GB" w:eastAsia="en-GB"/>
        </w:rPr>
        <w:t xml:space="preserve">, </w:t>
      </w:r>
      <w:r w:rsidR="00C511CE" w:rsidRPr="003B782C">
        <w:rPr>
          <w:rFonts w:ascii="Arial" w:eastAsia="Times New Roman" w:hAnsi="Arial" w:cs="Arial"/>
          <w:color w:val="000000" w:themeColor="text1"/>
          <w:lang w:val="cy-GB" w:eastAsia="en-GB"/>
        </w:rPr>
        <w:t>er enghraifft gweithiwr o asiantaeth wirfoddol</w:t>
      </w:r>
      <w:r w:rsidR="005275C3" w:rsidRPr="003B782C">
        <w:rPr>
          <w:rFonts w:ascii="Arial" w:eastAsia="Times New Roman" w:hAnsi="Arial" w:cs="Arial"/>
          <w:color w:val="000000" w:themeColor="text1"/>
          <w:lang w:val="cy-GB" w:eastAsia="en-GB"/>
        </w:rPr>
        <w:t xml:space="preserve">, </w:t>
      </w:r>
      <w:r w:rsidR="00C511CE" w:rsidRPr="003B782C">
        <w:rPr>
          <w:rFonts w:ascii="Arial" w:eastAsia="Times New Roman" w:hAnsi="Arial" w:cs="Arial"/>
          <w:color w:val="000000" w:themeColor="text1"/>
          <w:lang w:val="cy-GB" w:eastAsia="en-GB"/>
        </w:rPr>
        <w:t>neu asiantaeth ofal neu wasanaeth iechyd</w:t>
      </w:r>
      <w:r w:rsidR="005275C3" w:rsidRPr="003B782C">
        <w:rPr>
          <w:rFonts w:ascii="Arial" w:eastAsia="Times New Roman" w:hAnsi="Arial" w:cs="Arial"/>
          <w:color w:val="000000" w:themeColor="text1"/>
          <w:lang w:val="cy-GB" w:eastAsia="en-GB"/>
        </w:rPr>
        <w:t xml:space="preserve">. </w:t>
      </w:r>
      <w:r w:rsidR="00C511CE" w:rsidRPr="003B782C">
        <w:rPr>
          <w:rFonts w:ascii="Arial" w:eastAsia="Times New Roman" w:hAnsi="Arial" w:cs="Arial"/>
          <w:color w:val="000000" w:themeColor="text1"/>
          <w:lang w:val="cy-GB" w:eastAsia="en-GB"/>
        </w:rPr>
        <w:t>Yn y sefyllfaoedd hyn</w:t>
      </w:r>
      <w:r w:rsidR="005275C3" w:rsidRPr="003B782C">
        <w:rPr>
          <w:rFonts w:ascii="Arial" w:eastAsia="Times New Roman" w:hAnsi="Arial" w:cs="Arial"/>
          <w:color w:val="000000" w:themeColor="text1"/>
          <w:lang w:val="cy-GB" w:eastAsia="en-GB"/>
        </w:rPr>
        <w:t xml:space="preserve">, </w:t>
      </w:r>
      <w:r w:rsidR="008D02B1" w:rsidRPr="003B782C">
        <w:rPr>
          <w:rFonts w:ascii="Arial" w:eastAsia="Times New Roman" w:hAnsi="Arial" w:cs="Arial"/>
          <w:color w:val="000000" w:themeColor="text1"/>
          <w:lang w:val="cy-GB" w:eastAsia="en-GB"/>
        </w:rPr>
        <w:t xml:space="preserve">mae gan y gweithwyr hyn </w:t>
      </w:r>
      <w:r w:rsidR="00C03BDD" w:rsidRPr="003B782C">
        <w:rPr>
          <w:rFonts w:ascii="Arial" w:eastAsia="Times New Roman" w:hAnsi="Arial" w:cs="Arial"/>
          <w:color w:val="000000" w:themeColor="text1"/>
          <w:lang w:val="cy-GB" w:eastAsia="en-GB"/>
        </w:rPr>
        <w:t>rôl bwysig iawn i’w chwarae drwy arwain ymyriadau a allai helpu’r oedolyn i dderbyn cymorth</w:t>
      </w:r>
      <w:r w:rsidR="005275C3" w:rsidRPr="003B782C">
        <w:rPr>
          <w:rFonts w:ascii="Arial" w:eastAsia="Times New Roman" w:hAnsi="Arial" w:cs="Arial"/>
          <w:color w:val="000000" w:themeColor="text1"/>
          <w:lang w:val="cy-GB" w:eastAsia="en-GB"/>
        </w:rPr>
        <w:t>, a</w:t>
      </w:r>
      <w:r w:rsidR="00C03BDD" w:rsidRPr="003B782C">
        <w:rPr>
          <w:rFonts w:ascii="Arial" w:eastAsia="Times New Roman" w:hAnsi="Arial" w:cs="Arial"/>
          <w:color w:val="000000" w:themeColor="text1"/>
          <w:lang w:val="cy-GB" w:eastAsia="en-GB"/>
        </w:rPr>
        <w:t xml:space="preserve"> thrwy gydlynu mewnbwn gan asiantaethau eraill </w:t>
      </w:r>
      <w:r w:rsidR="00586A2E">
        <w:rPr>
          <w:rFonts w:ascii="Arial" w:eastAsia="Times New Roman" w:hAnsi="Arial" w:cs="Arial"/>
          <w:color w:val="000000" w:themeColor="text1"/>
          <w:lang w:val="cy-GB" w:eastAsia="en-GB"/>
        </w:rPr>
        <w:t xml:space="preserve">sydd </w:t>
      </w:r>
      <w:r w:rsidR="00C03BDD" w:rsidRPr="003B782C">
        <w:rPr>
          <w:rFonts w:ascii="Arial" w:eastAsia="Times New Roman" w:hAnsi="Arial" w:cs="Arial"/>
          <w:color w:val="000000" w:themeColor="text1"/>
          <w:lang w:val="cy-GB" w:eastAsia="en-GB"/>
        </w:rPr>
        <w:t>ag arbenigedd arbenigol</w:t>
      </w:r>
      <w:r w:rsidR="005275C3" w:rsidRPr="003B782C">
        <w:rPr>
          <w:rFonts w:ascii="Arial" w:eastAsia="Times New Roman" w:hAnsi="Arial" w:cs="Arial"/>
          <w:color w:val="000000" w:themeColor="text1"/>
          <w:lang w:val="cy-GB" w:eastAsia="en-GB"/>
        </w:rPr>
        <w:t xml:space="preserve">. </w:t>
      </w:r>
      <w:r w:rsidR="00C03BDD" w:rsidRPr="003B782C">
        <w:rPr>
          <w:rFonts w:ascii="Arial" w:eastAsia="Times New Roman" w:hAnsi="Arial" w:cs="Arial"/>
          <w:color w:val="000000" w:themeColor="text1"/>
          <w:lang w:val="cy-GB" w:eastAsia="en-GB"/>
        </w:rPr>
        <w:t xml:space="preserve">Mae’n bwysig bod gan sefydliadau fecanweithiau </w:t>
      </w:r>
      <w:r w:rsidR="004B1DD9" w:rsidRPr="003B782C">
        <w:rPr>
          <w:rFonts w:ascii="Arial" w:eastAsia="Times New Roman" w:hAnsi="Arial" w:cs="Arial"/>
          <w:color w:val="000000" w:themeColor="text1"/>
          <w:lang w:val="cy-GB" w:eastAsia="en-GB"/>
        </w:rPr>
        <w:t>yn eu lle er mwyn cynorthwyo’r gweithwyr hyn i ymgymryd â’r rôl hon</w:t>
      </w:r>
      <w:r w:rsidR="005275C3" w:rsidRPr="003B782C">
        <w:rPr>
          <w:rFonts w:ascii="Arial" w:eastAsia="Times New Roman" w:hAnsi="Arial" w:cs="Arial"/>
          <w:color w:val="000000" w:themeColor="text1"/>
          <w:lang w:val="cy-GB" w:eastAsia="en-GB"/>
        </w:rPr>
        <w:t xml:space="preserve">, </w:t>
      </w:r>
      <w:r w:rsidR="004B1DD9" w:rsidRPr="003B782C">
        <w:rPr>
          <w:rFonts w:ascii="Arial" w:eastAsia="Times New Roman" w:hAnsi="Arial" w:cs="Arial"/>
          <w:color w:val="000000" w:themeColor="text1"/>
          <w:lang w:val="cy-GB" w:eastAsia="en-GB"/>
        </w:rPr>
        <w:t>ac i uwchgyfeirio unrhyw bryderon lle bo angen</w:t>
      </w:r>
      <w:r w:rsidR="005275C3" w:rsidRPr="003B782C">
        <w:rPr>
          <w:rFonts w:ascii="Arial" w:eastAsia="Times New Roman" w:hAnsi="Arial" w:cs="Arial"/>
          <w:color w:val="000000" w:themeColor="text1"/>
          <w:lang w:val="cy-GB" w:eastAsia="en-GB"/>
        </w:rPr>
        <w:t>.</w:t>
      </w:r>
    </w:p>
    <w:p w14:paraId="75BC4646" w14:textId="77777777" w:rsidR="004F5AEB" w:rsidRPr="003B782C" w:rsidRDefault="004F5AEB" w:rsidP="004F5AEB">
      <w:pPr>
        <w:jc w:val="both"/>
        <w:textAlignment w:val="top"/>
        <w:rPr>
          <w:rFonts w:ascii="Arial" w:eastAsia="Times New Roman" w:hAnsi="Arial" w:cs="Arial"/>
          <w:color w:val="000000" w:themeColor="text1"/>
          <w:lang w:val="cy-GB" w:eastAsia="en-GB"/>
        </w:rPr>
      </w:pPr>
    </w:p>
    <w:p w14:paraId="52E0DE4B" w14:textId="36A3A205" w:rsidR="004F5AEB" w:rsidRPr="003B782C" w:rsidRDefault="00214354" w:rsidP="004F5AE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angen i s</w:t>
      </w:r>
      <w:r w:rsidR="004F5AEB" w:rsidRPr="003B782C">
        <w:rPr>
          <w:rFonts w:ascii="Arial" w:eastAsia="Times New Roman" w:hAnsi="Arial" w:cs="Arial"/>
          <w:color w:val="000000" w:themeColor="text1"/>
          <w:lang w:val="cy-GB" w:eastAsia="en-GB"/>
        </w:rPr>
        <w:t xml:space="preserve">taff </w:t>
      </w:r>
      <w:r w:rsidRPr="003B782C">
        <w:rPr>
          <w:rFonts w:ascii="Arial" w:eastAsia="Times New Roman" w:hAnsi="Arial" w:cs="Arial"/>
          <w:color w:val="000000" w:themeColor="text1"/>
          <w:lang w:val="cy-GB" w:eastAsia="en-GB"/>
        </w:rPr>
        <w:t xml:space="preserve">sy’n cefnogi’r rhai </w:t>
      </w:r>
      <w:r w:rsidR="009E5704">
        <w:rPr>
          <w:rFonts w:ascii="Arial" w:eastAsia="Times New Roman" w:hAnsi="Arial" w:cs="Arial"/>
          <w:color w:val="000000" w:themeColor="text1"/>
          <w:lang w:val="cy-GB" w:eastAsia="en-GB"/>
        </w:rPr>
        <w:t xml:space="preserve">y gwelir bod ganddynt </w:t>
      </w:r>
      <w:r w:rsidR="00F12948" w:rsidRPr="003B782C">
        <w:rPr>
          <w:rFonts w:ascii="Arial" w:eastAsia="Times New Roman" w:hAnsi="Arial" w:cs="Arial"/>
          <w:color w:val="000000" w:themeColor="text1"/>
          <w:lang w:val="cy-GB" w:eastAsia="en-GB"/>
        </w:rPr>
        <w:t>angen o ran hunan-esgeul</w:t>
      </w:r>
      <w:r w:rsidR="00BA07AF" w:rsidRPr="003B782C">
        <w:rPr>
          <w:rFonts w:ascii="Arial" w:eastAsia="Times New Roman" w:hAnsi="Arial" w:cs="Arial"/>
          <w:color w:val="000000" w:themeColor="text1"/>
          <w:lang w:val="cy-GB" w:eastAsia="en-GB"/>
        </w:rPr>
        <w:t>u</w:t>
      </w:r>
      <w:r w:rsidR="00F12948" w:rsidRPr="003B782C">
        <w:rPr>
          <w:rFonts w:ascii="Arial" w:eastAsia="Times New Roman" w:hAnsi="Arial" w:cs="Arial"/>
          <w:color w:val="000000" w:themeColor="text1"/>
          <w:lang w:val="cy-GB" w:eastAsia="en-GB"/>
        </w:rPr>
        <w:t xml:space="preserve">so </w:t>
      </w:r>
      <w:r w:rsidR="00BA07AF" w:rsidRPr="003B782C">
        <w:rPr>
          <w:rFonts w:ascii="Arial" w:eastAsia="Times New Roman" w:hAnsi="Arial" w:cs="Arial"/>
          <w:color w:val="000000" w:themeColor="text1"/>
          <w:lang w:val="cy-GB" w:eastAsia="en-GB"/>
        </w:rPr>
        <w:t>gael goruchwyliaeth o’u gwaith yn unol â pholisïau lleol</w:t>
      </w:r>
      <w:r w:rsidR="004F5AEB" w:rsidRPr="003B782C">
        <w:rPr>
          <w:rFonts w:ascii="Arial" w:eastAsia="Times New Roman" w:hAnsi="Arial" w:cs="Arial"/>
          <w:color w:val="000000" w:themeColor="text1"/>
          <w:lang w:val="cy-GB" w:eastAsia="en-GB"/>
        </w:rPr>
        <w:t xml:space="preserve">. </w:t>
      </w:r>
      <w:r w:rsidR="00E13436" w:rsidRPr="003B782C">
        <w:rPr>
          <w:rFonts w:ascii="Arial" w:eastAsia="Times New Roman" w:hAnsi="Arial" w:cs="Arial"/>
          <w:color w:val="000000" w:themeColor="text1"/>
          <w:lang w:val="cy-GB" w:eastAsia="en-GB"/>
        </w:rPr>
        <w:t xml:space="preserve">Anogir myfyrio ar achosion o hunan-esgeuluso </w:t>
      </w:r>
      <w:r w:rsidR="00373510" w:rsidRPr="003B782C">
        <w:rPr>
          <w:rFonts w:ascii="Arial" w:eastAsia="Times New Roman" w:hAnsi="Arial" w:cs="Arial"/>
          <w:color w:val="000000" w:themeColor="text1"/>
          <w:lang w:val="cy-GB" w:eastAsia="en-GB"/>
        </w:rPr>
        <w:t xml:space="preserve">mewn grŵp neu dîm ac </w:t>
      </w:r>
      <w:r w:rsidR="008F1084" w:rsidRPr="003B782C">
        <w:rPr>
          <w:rFonts w:ascii="Arial" w:eastAsia="Times New Roman" w:hAnsi="Arial" w:cs="Arial"/>
          <w:color w:val="000000" w:themeColor="text1"/>
          <w:lang w:val="cy-GB" w:eastAsia="en-GB"/>
        </w:rPr>
        <w:t>ystyried ymchwil berthnasol hefyd</w:t>
      </w:r>
      <w:r w:rsidR="004F5AEB" w:rsidRPr="003B782C">
        <w:rPr>
          <w:rFonts w:ascii="Arial" w:eastAsia="Times New Roman" w:hAnsi="Arial" w:cs="Arial"/>
          <w:color w:val="000000" w:themeColor="text1"/>
          <w:lang w:val="cy-GB" w:eastAsia="en-GB"/>
        </w:rPr>
        <w:t xml:space="preserve">. </w:t>
      </w:r>
      <w:r w:rsidR="008F1084" w:rsidRPr="003B782C">
        <w:rPr>
          <w:rFonts w:ascii="Arial" w:eastAsia="Times New Roman" w:hAnsi="Arial" w:cs="Arial"/>
          <w:color w:val="000000" w:themeColor="text1"/>
          <w:lang w:val="cy-GB" w:eastAsia="en-GB"/>
        </w:rPr>
        <w:t>Er mwyn</w:t>
      </w:r>
      <w:r w:rsidR="004F5AEB" w:rsidRPr="003B782C">
        <w:rPr>
          <w:rFonts w:ascii="Arial" w:eastAsia="Times New Roman" w:hAnsi="Arial" w:cs="Arial"/>
          <w:color w:val="000000" w:themeColor="text1"/>
          <w:lang w:val="cy-GB" w:eastAsia="en-GB"/>
        </w:rPr>
        <w:t xml:space="preserve"> </w:t>
      </w:r>
      <w:r w:rsidR="008F1084" w:rsidRPr="003B782C">
        <w:rPr>
          <w:rFonts w:ascii="Arial" w:eastAsia="Times New Roman" w:hAnsi="Arial" w:cs="Arial"/>
          <w:color w:val="000000" w:themeColor="text1"/>
          <w:lang w:val="cy-GB" w:eastAsia="en-GB"/>
        </w:rPr>
        <w:t>sicrhau goruchwyliaeth o ansawdd da</w:t>
      </w:r>
      <w:r w:rsidR="004F5AEB" w:rsidRPr="003B782C">
        <w:rPr>
          <w:rFonts w:ascii="Arial" w:eastAsia="Times New Roman" w:hAnsi="Arial" w:cs="Arial"/>
          <w:color w:val="000000" w:themeColor="text1"/>
          <w:lang w:val="cy-GB" w:eastAsia="en-GB"/>
        </w:rPr>
        <w:t xml:space="preserve">, </w:t>
      </w:r>
      <w:r w:rsidR="008F1084" w:rsidRPr="003B782C">
        <w:rPr>
          <w:rFonts w:ascii="Arial" w:eastAsia="Times New Roman" w:hAnsi="Arial" w:cs="Arial"/>
          <w:color w:val="000000" w:themeColor="text1"/>
          <w:lang w:val="cy-GB" w:eastAsia="en-GB"/>
        </w:rPr>
        <w:t xml:space="preserve">dylai pob goruchwyliwr a’u rheolwyr gael gwybodaeth </w:t>
      </w:r>
      <w:r w:rsidR="00AC0821" w:rsidRPr="003B782C">
        <w:rPr>
          <w:rFonts w:ascii="Arial" w:eastAsia="Times New Roman" w:hAnsi="Arial" w:cs="Arial"/>
          <w:color w:val="000000" w:themeColor="text1"/>
          <w:lang w:val="cy-GB" w:eastAsia="en-GB"/>
        </w:rPr>
        <w:t>weithredol gyfredol am y gweithdrefnau hunan-esgeuluso hyn</w:t>
      </w:r>
      <w:r w:rsidR="004F5AEB" w:rsidRPr="003B782C">
        <w:rPr>
          <w:rFonts w:ascii="Arial" w:eastAsia="Times New Roman" w:hAnsi="Arial" w:cs="Arial"/>
          <w:color w:val="000000" w:themeColor="text1"/>
          <w:lang w:val="cy-GB" w:eastAsia="en-GB"/>
        </w:rPr>
        <w:t xml:space="preserve">. </w:t>
      </w:r>
      <w:r w:rsidR="00AC0821" w:rsidRPr="003B782C">
        <w:rPr>
          <w:rFonts w:ascii="Arial" w:eastAsia="Times New Roman" w:hAnsi="Arial" w:cs="Arial"/>
          <w:color w:val="000000" w:themeColor="text1"/>
          <w:lang w:val="cy-GB" w:eastAsia="en-GB"/>
        </w:rPr>
        <w:t xml:space="preserve">Bydd hyn yn sicrhau bod rheolwyr ac arweinwyr wedi’u </w:t>
      </w:r>
      <w:r w:rsidR="00250873" w:rsidRPr="003B782C">
        <w:rPr>
          <w:rFonts w:ascii="Arial" w:eastAsia="Times New Roman" w:hAnsi="Arial" w:cs="Arial"/>
          <w:color w:val="000000" w:themeColor="text1"/>
          <w:lang w:val="cy-GB" w:eastAsia="en-GB"/>
        </w:rPr>
        <w:t>paratoi yn dda i ddarparu goruchwyliaeth, arweiniad a chefnogaeth briodol i staff rheng flaen</w:t>
      </w:r>
      <w:r w:rsidR="004F5AEB" w:rsidRPr="003B782C">
        <w:rPr>
          <w:rFonts w:ascii="Arial" w:eastAsia="Times New Roman" w:hAnsi="Arial" w:cs="Arial"/>
          <w:color w:val="000000" w:themeColor="text1"/>
          <w:lang w:val="cy-GB" w:eastAsia="en-GB"/>
        </w:rPr>
        <w:t xml:space="preserve">. </w:t>
      </w:r>
      <w:r w:rsidR="00250873" w:rsidRPr="003B782C">
        <w:rPr>
          <w:rFonts w:ascii="Arial" w:eastAsia="Times New Roman" w:hAnsi="Arial" w:cs="Arial"/>
          <w:color w:val="000000" w:themeColor="text1"/>
          <w:lang w:val="cy-GB" w:eastAsia="en-GB"/>
        </w:rPr>
        <w:t>Dylai’r holl</w:t>
      </w:r>
      <w:r w:rsidR="004F5AEB" w:rsidRPr="003B782C">
        <w:rPr>
          <w:rFonts w:ascii="Arial" w:eastAsia="Times New Roman" w:hAnsi="Arial" w:cs="Arial"/>
          <w:color w:val="000000" w:themeColor="text1"/>
          <w:lang w:val="cy-GB" w:eastAsia="en-GB"/>
        </w:rPr>
        <w:t xml:space="preserve"> staff </w:t>
      </w:r>
      <w:r w:rsidR="00250873" w:rsidRPr="003B782C">
        <w:rPr>
          <w:rFonts w:ascii="Arial" w:eastAsia="Times New Roman" w:hAnsi="Arial" w:cs="Arial"/>
          <w:color w:val="000000" w:themeColor="text1"/>
          <w:lang w:val="cy-GB" w:eastAsia="en-GB"/>
        </w:rPr>
        <w:t>fynychu hyfforddiant hunan-esgeuluso arbenigol os yw hynny’n berthnasol i’w rôl</w:t>
      </w:r>
      <w:r w:rsidR="004F5AEB" w:rsidRPr="003B782C">
        <w:rPr>
          <w:rFonts w:ascii="Arial" w:eastAsia="Times New Roman" w:hAnsi="Arial" w:cs="Arial"/>
          <w:color w:val="000000" w:themeColor="text1"/>
          <w:lang w:val="cy-GB" w:eastAsia="en-GB"/>
        </w:rPr>
        <w:t>.</w:t>
      </w:r>
    </w:p>
    <w:p w14:paraId="17BCCE9F" w14:textId="77777777" w:rsidR="0061626C" w:rsidRPr="003B782C" w:rsidRDefault="0061626C" w:rsidP="004F5AEB">
      <w:pPr>
        <w:jc w:val="both"/>
        <w:textAlignment w:val="top"/>
        <w:rPr>
          <w:rFonts w:ascii="Arial" w:eastAsia="Times New Roman" w:hAnsi="Arial" w:cs="Arial"/>
          <w:color w:val="002060"/>
          <w:lang w:val="cy-GB" w:eastAsia="en-GB"/>
        </w:rPr>
      </w:pPr>
    </w:p>
    <w:p w14:paraId="60788809" w14:textId="4E968781" w:rsidR="00FB13D3" w:rsidRPr="003B782C" w:rsidRDefault="00250873" w:rsidP="00FB13D3">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darganfod y dull priodol o weithio gydag oedolyn sy’n profi hunan-esgeuluso a cheisio deall ystyr ac arwyddocâd yr hunan-esgeuluso i’r oedolyn hwnnw hefyd yn hollbwysig er mwyn sicrhau’r canlyniadau gorau</w:t>
      </w:r>
      <w:r w:rsidR="005275C3"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Er enghraifft</w:t>
      </w:r>
      <w:r w:rsidR="005275C3" w:rsidRPr="003B782C">
        <w:rPr>
          <w:rFonts w:ascii="Arial" w:eastAsia="Times New Roman" w:hAnsi="Arial" w:cs="Arial"/>
          <w:color w:val="000000" w:themeColor="text1"/>
          <w:lang w:val="cy-GB" w:eastAsia="en-GB"/>
        </w:rPr>
        <w:t xml:space="preserve">, </w:t>
      </w:r>
      <w:r w:rsidR="00221313" w:rsidRPr="003B782C">
        <w:rPr>
          <w:rFonts w:ascii="Arial" w:eastAsia="Times New Roman" w:hAnsi="Arial" w:cs="Arial"/>
          <w:color w:val="000000" w:themeColor="text1"/>
          <w:lang w:val="cy-GB" w:eastAsia="en-GB"/>
        </w:rPr>
        <w:t>efallai y bydd oedolion sydd wedi byw yn ystod y rhyfel yn gweld bod gan bopeth werth</w:t>
      </w:r>
      <w:r w:rsidR="005275C3" w:rsidRPr="003B782C">
        <w:rPr>
          <w:rFonts w:ascii="Arial" w:eastAsia="Times New Roman" w:hAnsi="Arial" w:cs="Arial"/>
          <w:color w:val="000000" w:themeColor="text1"/>
          <w:lang w:val="cy-GB" w:eastAsia="en-GB"/>
        </w:rPr>
        <w:t xml:space="preserve">, </w:t>
      </w:r>
      <w:r w:rsidR="00221313" w:rsidRPr="003B782C">
        <w:rPr>
          <w:rFonts w:ascii="Arial" w:eastAsia="Times New Roman" w:hAnsi="Arial" w:cs="Arial"/>
          <w:color w:val="000000" w:themeColor="text1"/>
          <w:lang w:val="cy-GB" w:eastAsia="en-GB"/>
        </w:rPr>
        <w:t xml:space="preserve">neu efallai y bydd rhai sydd wedi etifeddu eiddo gan berthnasau sydd wedi marw yn teimlo nad ydynt yn gallu </w:t>
      </w:r>
      <w:r w:rsidR="005275C3" w:rsidRPr="003B782C">
        <w:rPr>
          <w:rFonts w:ascii="Arial" w:eastAsia="Times New Roman" w:hAnsi="Arial" w:cs="Arial"/>
          <w:color w:val="000000" w:themeColor="text1"/>
          <w:lang w:val="cy-GB" w:eastAsia="en-GB"/>
        </w:rPr>
        <w:t>‘sort</w:t>
      </w:r>
      <w:r w:rsidR="00221313" w:rsidRPr="003B782C">
        <w:rPr>
          <w:rFonts w:ascii="Arial" w:eastAsia="Times New Roman" w:hAnsi="Arial" w:cs="Arial"/>
          <w:color w:val="000000" w:themeColor="text1"/>
          <w:lang w:val="cy-GB" w:eastAsia="en-GB"/>
        </w:rPr>
        <w:t>io</w:t>
      </w:r>
      <w:r w:rsidR="005275C3" w:rsidRPr="003B782C">
        <w:rPr>
          <w:rFonts w:ascii="Arial" w:eastAsia="Times New Roman" w:hAnsi="Arial" w:cs="Arial"/>
          <w:color w:val="000000" w:themeColor="text1"/>
          <w:lang w:val="cy-GB" w:eastAsia="en-GB"/>
        </w:rPr>
        <w:t xml:space="preserve">’ </w:t>
      </w:r>
      <w:r w:rsidR="00221313" w:rsidRPr="003B782C">
        <w:rPr>
          <w:rFonts w:ascii="Arial" w:eastAsia="Times New Roman" w:hAnsi="Arial" w:cs="Arial"/>
          <w:color w:val="000000" w:themeColor="text1"/>
          <w:lang w:val="cy-GB" w:eastAsia="en-GB"/>
        </w:rPr>
        <w:t>y rhain oherwydd teimlad o golled</w:t>
      </w:r>
      <w:r w:rsidR="005275C3" w:rsidRPr="003B782C">
        <w:rPr>
          <w:rFonts w:ascii="Arial" w:eastAsia="Times New Roman" w:hAnsi="Arial" w:cs="Arial"/>
          <w:color w:val="000000" w:themeColor="text1"/>
          <w:lang w:val="cy-GB" w:eastAsia="en-GB"/>
        </w:rPr>
        <w:t xml:space="preserve">. </w:t>
      </w:r>
      <w:r w:rsidR="00B73D11" w:rsidRPr="003B782C">
        <w:rPr>
          <w:rFonts w:ascii="Arial" w:eastAsia="Times New Roman" w:hAnsi="Arial" w:cs="Arial"/>
          <w:color w:val="000000" w:themeColor="text1"/>
          <w:lang w:val="cy-GB" w:eastAsia="en-GB"/>
        </w:rPr>
        <w:t xml:space="preserve">Nid yw dull </w:t>
      </w:r>
      <w:r w:rsidR="00840E83">
        <w:rPr>
          <w:rFonts w:ascii="Arial" w:eastAsia="Times New Roman" w:hAnsi="Arial" w:cs="Arial"/>
          <w:color w:val="000000" w:themeColor="text1"/>
          <w:lang w:val="cy-GB" w:eastAsia="en-GB"/>
        </w:rPr>
        <w:t>gor-gyfarwydd</w:t>
      </w:r>
      <w:r w:rsidR="000128EE">
        <w:rPr>
          <w:rFonts w:ascii="Arial" w:eastAsia="Times New Roman" w:hAnsi="Arial" w:cs="Arial"/>
          <w:color w:val="000000" w:themeColor="text1"/>
          <w:lang w:val="cy-GB" w:eastAsia="en-GB"/>
        </w:rPr>
        <w:t>iad</w:t>
      </w:r>
      <w:r w:rsidR="00840E83">
        <w:rPr>
          <w:rFonts w:ascii="Arial" w:eastAsia="Times New Roman" w:hAnsi="Arial" w:cs="Arial"/>
          <w:color w:val="000000" w:themeColor="text1"/>
          <w:lang w:val="cy-GB" w:eastAsia="en-GB"/>
        </w:rPr>
        <w:t>ol</w:t>
      </w:r>
      <w:r w:rsidR="005275C3" w:rsidRPr="003B782C">
        <w:rPr>
          <w:rFonts w:ascii="Arial" w:eastAsia="Times New Roman" w:hAnsi="Arial" w:cs="Arial"/>
          <w:color w:val="000000" w:themeColor="text1"/>
          <w:lang w:val="cy-GB" w:eastAsia="en-GB"/>
        </w:rPr>
        <w:t xml:space="preserve"> </w:t>
      </w:r>
      <w:r w:rsidR="00B73D11" w:rsidRPr="003B782C">
        <w:rPr>
          <w:rFonts w:ascii="Arial" w:eastAsia="Times New Roman" w:hAnsi="Arial" w:cs="Arial"/>
          <w:color w:val="000000" w:themeColor="text1"/>
          <w:lang w:val="cy-GB" w:eastAsia="en-GB"/>
        </w:rPr>
        <w:t>yn debygol o helpu i ddatblygu perthynas waith gadarnhaol</w:t>
      </w:r>
      <w:r w:rsidR="005275C3" w:rsidRPr="003B782C">
        <w:rPr>
          <w:rFonts w:ascii="Arial" w:eastAsia="Times New Roman" w:hAnsi="Arial" w:cs="Arial"/>
          <w:color w:val="000000" w:themeColor="text1"/>
          <w:lang w:val="cy-GB" w:eastAsia="en-GB"/>
        </w:rPr>
        <w:t xml:space="preserve">, </w:t>
      </w:r>
      <w:r w:rsidR="005876B1" w:rsidRPr="003B782C">
        <w:rPr>
          <w:rFonts w:ascii="Arial" w:eastAsia="Times New Roman" w:hAnsi="Arial" w:cs="Arial"/>
          <w:color w:val="000000" w:themeColor="text1"/>
          <w:lang w:val="cy-GB" w:eastAsia="en-GB"/>
        </w:rPr>
        <w:t>oherwydd mae’n bosibl y bydd oedolion sy’n hunan-esgeuluso wedi bod yn byw â chywilydd ac ofn ynglŷn â’u hamgylchiadau</w:t>
      </w:r>
      <w:r w:rsidR="005275C3" w:rsidRPr="003B782C">
        <w:rPr>
          <w:rFonts w:ascii="Arial" w:eastAsia="Times New Roman" w:hAnsi="Arial" w:cs="Arial"/>
          <w:color w:val="000000" w:themeColor="text1"/>
          <w:lang w:val="cy-GB" w:eastAsia="en-GB"/>
        </w:rPr>
        <w:t xml:space="preserve"> a</w:t>
      </w:r>
      <w:r w:rsidR="005876B1" w:rsidRPr="003B782C">
        <w:rPr>
          <w:rFonts w:ascii="Arial" w:eastAsia="Times New Roman" w:hAnsi="Arial" w:cs="Arial"/>
          <w:color w:val="000000" w:themeColor="text1"/>
          <w:lang w:val="cy-GB" w:eastAsia="en-GB"/>
        </w:rPr>
        <w:t xml:space="preserve">c, o ganlyniad, gallant fod yn sensitif </w:t>
      </w:r>
      <w:r w:rsidR="007665DC" w:rsidRPr="003B782C">
        <w:rPr>
          <w:rFonts w:ascii="Arial" w:eastAsia="Times New Roman" w:hAnsi="Arial" w:cs="Arial"/>
          <w:color w:val="000000" w:themeColor="text1"/>
          <w:lang w:val="cy-GB" w:eastAsia="en-GB"/>
        </w:rPr>
        <w:t>i’r hyn sy’n amlygu ei hun fel dull beirniadol</w:t>
      </w:r>
      <w:r w:rsidR="005275C3" w:rsidRPr="003B782C">
        <w:rPr>
          <w:rFonts w:ascii="Arial" w:eastAsia="Times New Roman" w:hAnsi="Arial" w:cs="Arial"/>
          <w:color w:val="000000" w:themeColor="text1"/>
          <w:lang w:val="cy-GB" w:eastAsia="en-GB"/>
        </w:rPr>
        <w:t xml:space="preserve">. </w:t>
      </w:r>
      <w:r w:rsidR="007665DC" w:rsidRPr="003B782C">
        <w:rPr>
          <w:rFonts w:ascii="Arial" w:eastAsia="Times New Roman" w:hAnsi="Arial" w:cs="Arial"/>
          <w:color w:val="000000" w:themeColor="text1"/>
          <w:lang w:val="cy-GB" w:eastAsia="en-GB"/>
        </w:rPr>
        <w:t>Yn yr un modd</w:t>
      </w:r>
      <w:r w:rsidR="005275C3" w:rsidRPr="003B782C">
        <w:rPr>
          <w:rFonts w:ascii="Arial" w:eastAsia="Times New Roman" w:hAnsi="Arial" w:cs="Arial"/>
          <w:color w:val="000000" w:themeColor="text1"/>
          <w:lang w:val="cy-GB" w:eastAsia="en-GB"/>
        </w:rPr>
        <w:t xml:space="preserve">, </w:t>
      </w:r>
      <w:r w:rsidR="007665DC" w:rsidRPr="003B782C">
        <w:rPr>
          <w:rFonts w:ascii="Arial" w:eastAsia="Times New Roman" w:hAnsi="Arial" w:cs="Arial"/>
          <w:color w:val="000000" w:themeColor="text1"/>
          <w:lang w:val="cy-GB" w:eastAsia="en-GB"/>
        </w:rPr>
        <w:t>mae’n bwysig defnyddio iaith briodol</w:t>
      </w:r>
      <w:r w:rsidR="005275C3" w:rsidRPr="003B782C">
        <w:rPr>
          <w:rFonts w:ascii="Arial" w:eastAsia="Times New Roman" w:hAnsi="Arial" w:cs="Arial"/>
          <w:color w:val="000000" w:themeColor="text1"/>
          <w:lang w:val="cy-GB" w:eastAsia="en-GB"/>
        </w:rPr>
        <w:t xml:space="preserve">. </w:t>
      </w:r>
      <w:r w:rsidR="007665DC" w:rsidRPr="003B782C">
        <w:rPr>
          <w:rFonts w:ascii="Arial" w:eastAsia="Times New Roman" w:hAnsi="Arial" w:cs="Arial"/>
          <w:color w:val="000000" w:themeColor="text1"/>
          <w:lang w:val="cy-GB" w:eastAsia="en-GB"/>
        </w:rPr>
        <w:t xml:space="preserve">Efallai y byddai’n well gan oedolion ddefnyddio’r </w:t>
      </w:r>
      <w:r w:rsidR="005275C3" w:rsidRPr="003B782C">
        <w:rPr>
          <w:rFonts w:ascii="Arial" w:eastAsia="Times New Roman" w:hAnsi="Arial" w:cs="Arial"/>
          <w:color w:val="000000" w:themeColor="text1"/>
          <w:lang w:val="cy-GB" w:eastAsia="en-GB"/>
        </w:rPr>
        <w:t>term ‘c</w:t>
      </w:r>
      <w:r w:rsidR="007665DC" w:rsidRPr="003B782C">
        <w:rPr>
          <w:rFonts w:ascii="Arial" w:eastAsia="Times New Roman" w:hAnsi="Arial" w:cs="Arial"/>
          <w:color w:val="000000" w:themeColor="text1"/>
          <w:lang w:val="cy-GB" w:eastAsia="en-GB"/>
        </w:rPr>
        <w:t>asglu</w:t>
      </w:r>
      <w:r w:rsidR="005275C3" w:rsidRPr="003B782C">
        <w:rPr>
          <w:rFonts w:ascii="Arial" w:eastAsia="Times New Roman" w:hAnsi="Arial" w:cs="Arial"/>
          <w:color w:val="000000" w:themeColor="text1"/>
          <w:lang w:val="cy-GB" w:eastAsia="en-GB"/>
        </w:rPr>
        <w:t xml:space="preserve">’ </w:t>
      </w:r>
      <w:r w:rsidR="007665DC" w:rsidRPr="003B782C">
        <w:rPr>
          <w:rFonts w:ascii="Arial" w:eastAsia="Times New Roman" w:hAnsi="Arial" w:cs="Arial"/>
          <w:color w:val="000000" w:themeColor="text1"/>
          <w:lang w:val="cy-GB" w:eastAsia="en-GB"/>
        </w:rPr>
        <w:t xml:space="preserve">yn hytrach na </w:t>
      </w:r>
      <w:r w:rsidR="005275C3" w:rsidRPr="003B782C">
        <w:rPr>
          <w:rFonts w:ascii="Arial" w:eastAsia="Times New Roman" w:hAnsi="Arial" w:cs="Arial"/>
          <w:color w:val="000000" w:themeColor="text1"/>
          <w:lang w:val="cy-GB" w:eastAsia="en-GB"/>
        </w:rPr>
        <w:t>‘</w:t>
      </w:r>
      <w:r w:rsidR="007665DC" w:rsidRPr="003B782C">
        <w:rPr>
          <w:rFonts w:ascii="Arial" w:eastAsia="Times New Roman" w:hAnsi="Arial" w:cs="Arial"/>
          <w:color w:val="000000" w:themeColor="text1"/>
          <w:lang w:val="cy-GB" w:eastAsia="en-GB"/>
        </w:rPr>
        <w:t>chelcu</w:t>
      </w:r>
      <w:r w:rsidR="005275C3" w:rsidRPr="003B782C">
        <w:rPr>
          <w:rFonts w:ascii="Arial" w:eastAsia="Times New Roman" w:hAnsi="Arial" w:cs="Arial"/>
          <w:color w:val="000000" w:themeColor="text1"/>
          <w:lang w:val="cy-GB" w:eastAsia="en-GB"/>
        </w:rPr>
        <w:t>’, a</w:t>
      </w:r>
      <w:r w:rsidR="00F83956" w:rsidRPr="003B782C">
        <w:rPr>
          <w:rFonts w:ascii="Arial" w:eastAsia="Times New Roman" w:hAnsi="Arial" w:cs="Arial"/>
          <w:color w:val="000000" w:themeColor="text1"/>
          <w:lang w:val="cy-GB" w:eastAsia="en-GB"/>
        </w:rPr>
        <w:t>c mae tuedd i’r gair</w:t>
      </w:r>
      <w:r w:rsidR="005275C3" w:rsidRPr="003B782C">
        <w:rPr>
          <w:rFonts w:ascii="Arial" w:eastAsia="Times New Roman" w:hAnsi="Arial" w:cs="Arial"/>
          <w:color w:val="000000" w:themeColor="text1"/>
          <w:lang w:val="cy-GB" w:eastAsia="en-GB"/>
        </w:rPr>
        <w:t xml:space="preserve"> ‘r</w:t>
      </w:r>
      <w:r w:rsidR="00F83956" w:rsidRPr="003B782C">
        <w:rPr>
          <w:rFonts w:ascii="Arial" w:eastAsia="Times New Roman" w:hAnsi="Arial" w:cs="Arial"/>
          <w:color w:val="000000" w:themeColor="text1"/>
          <w:lang w:val="cy-GB" w:eastAsia="en-GB"/>
        </w:rPr>
        <w:t>ybish</w:t>
      </w:r>
      <w:r w:rsidR="005275C3" w:rsidRPr="003B782C">
        <w:rPr>
          <w:rFonts w:ascii="Arial" w:eastAsia="Times New Roman" w:hAnsi="Arial" w:cs="Arial"/>
          <w:color w:val="000000" w:themeColor="text1"/>
          <w:lang w:val="cy-GB" w:eastAsia="en-GB"/>
        </w:rPr>
        <w:t xml:space="preserve">’ </w:t>
      </w:r>
      <w:r w:rsidR="00EA6D5A" w:rsidRPr="003B782C">
        <w:rPr>
          <w:rFonts w:ascii="Arial" w:eastAsia="Times New Roman" w:hAnsi="Arial" w:cs="Arial"/>
          <w:color w:val="000000" w:themeColor="text1"/>
          <w:lang w:val="cy-GB" w:eastAsia="en-GB"/>
        </w:rPr>
        <w:t>ddiraddio’r eitemau a allai fod yn bwysig i’r unigolyn</w:t>
      </w:r>
      <w:r w:rsidR="005275C3" w:rsidRPr="003B782C">
        <w:rPr>
          <w:rFonts w:ascii="Arial" w:eastAsia="Times New Roman" w:hAnsi="Arial" w:cs="Arial"/>
          <w:color w:val="000000" w:themeColor="text1"/>
          <w:lang w:val="cy-GB" w:eastAsia="en-GB"/>
        </w:rPr>
        <w:t>.</w:t>
      </w:r>
    </w:p>
    <w:p w14:paraId="40A212A4" w14:textId="77777777" w:rsidR="00FB13D3" w:rsidRPr="003B782C" w:rsidRDefault="00FB13D3" w:rsidP="00FB13D3">
      <w:pPr>
        <w:jc w:val="both"/>
        <w:textAlignment w:val="top"/>
        <w:rPr>
          <w:rFonts w:ascii="Arial" w:eastAsia="Times New Roman" w:hAnsi="Arial" w:cs="Arial"/>
          <w:color w:val="000000" w:themeColor="text1"/>
          <w:lang w:val="cy-GB" w:eastAsia="en-GB"/>
        </w:rPr>
      </w:pPr>
    </w:p>
    <w:p w14:paraId="25796C7B" w14:textId="0B07ADC5" w:rsidR="004F5AEB" w:rsidRPr="003B782C" w:rsidRDefault="0023324D" w:rsidP="00FB13D3">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w:t>
      </w:r>
      <w:r w:rsidR="00B70390" w:rsidRPr="003B782C">
        <w:rPr>
          <w:rFonts w:ascii="Arial" w:eastAsia="Times New Roman" w:hAnsi="Arial" w:cs="Arial"/>
          <w:color w:val="000000" w:themeColor="text1"/>
          <w:lang w:val="cy-GB" w:eastAsia="en-GB"/>
        </w:rPr>
        <w:t>Wrth graidd ymarfer hunan-esgeuluso mae cydbwysedd cymhleth rhwng gwybod</w:t>
      </w:r>
      <w:r w:rsidRPr="003B782C">
        <w:rPr>
          <w:rFonts w:ascii="Arial" w:eastAsia="Times New Roman" w:hAnsi="Arial" w:cs="Arial"/>
          <w:color w:val="000000" w:themeColor="text1"/>
          <w:lang w:val="cy-GB" w:eastAsia="en-GB"/>
        </w:rPr>
        <w:t>, b</w:t>
      </w:r>
      <w:r w:rsidR="00B70390" w:rsidRPr="003B782C">
        <w:rPr>
          <w:rFonts w:ascii="Arial" w:eastAsia="Times New Roman" w:hAnsi="Arial" w:cs="Arial"/>
          <w:color w:val="000000" w:themeColor="text1"/>
          <w:lang w:val="cy-GB" w:eastAsia="en-GB"/>
        </w:rPr>
        <w:t>od</w:t>
      </w:r>
      <w:r w:rsidRPr="003B782C">
        <w:rPr>
          <w:rFonts w:ascii="Arial" w:eastAsia="Times New Roman" w:hAnsi="Arial" w:cs="Arial"/>
          <w:color w:val="000000" w:themeColor="text1"/>
          <w:lang w:val="cy-GB" w:eastAsia="en-GB"/>
        </w:rPr>
        <w:t xml:space="preserve"> a </w:t>
      </w:r>
      <w:r w:rsidR="00B70390" w:rsidRPr="003B782C">
        <w:rPr>
          <w:rFonts w:ascii="Arial" w:eastAsia="Times New Roman" w:hAnsi="Arial" w:cs="Arial"/>
          <w:color w:val="000000" w:themeColor="text1"/>
          <w:lang w:val="cy-GB" w:eastAsia="en-GB"/>
        </w:rPr>
        <w:t>gwneud</w:t>
      </w:r>
      <w:r w:rsidRPr="003B782C">
        <w:rPr>
          <w:rFonts w:ascii="Arial" w:eastAsia="Times New Roman" w:hAnsi="Arial" w:cs="Arial"/>
          <w:color w:val="000000" w:themeColor="text1"/>
          <w:lang w:val="cy-GB" w:eastAsia="en-GB"/>
        </w:rPr>
        <w:t xml:space="preserve">’ </w:t>
      </w:r>
      <w:r w:rsidR="004F5AEB" w:rsidRPr="003B782C">
        <w:rPr>
          <w:rFonts w:ascii="Arial" w:eastAsia="Times New Roman" w:hAnsi="Arial" w:cs="Arial"/>
          <w:color w:val="000000" w:themeColor="text1"/>
          <w:lang w:val="cy-GB" w:eastAsia="en-GB"/>
        </w:rPr>
        <w:t>(Braye, Orr a Preston-Shoot, 2014):</w:t>
      </w:r>
    </w:p>
    <w:p w14:paraId="3E436401" w14:textId="77777777" w:rsidR="0023324D" w:rsidRPr="003B782C" w:rsidRDefault="0023324D" w:rsidP="004F5AEB">
      <w:pPr>
        <w:rPr>
          <w:rFonts w:ascii="Arial" w:eastAsia="Times New Roman" w:hAnsi="Arial" w:cs="Arial"/>
          <w:color w:val="000000" w:themeColor="text1"/>
          <w:lang w:val="cy-GB" w:eastAsia="en-GB"/>
        </w:rPr>
      </w:pPr>
    </w:p>
    <w:p w14:paraId="3A60527B" w14:textId="27CDA99B" w:rsidR="004F5AEB" w:rsidRPr="003B782C" w:rsidRDefault="0067528D" w:rsidP="00E47045">
      <w:pPr>
        <w:numPr>
          <w:ilvl w:val="0"/>
          <w:numId w:val="18"/>
        </w:numPr>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Gwybod</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y</w:t>
      </w:r>
      <w:r w:rsidR="004F5AEB" w:rsidRPr="003B782C">
        <w:rPr>
          <w:rFonts w:ascii="Arial" w:eastAsia="Times New Roman" w:hAnsi="Arial" w:cs="Arial"/>
          <w:color w:val="000000" w:themeColor="text1"/>
          <w:lang w:val="cy-GB" w:eastAsia="en-GB"/>
        </w:rPr>
        <w:t xml:space="preserve">n </w:t>
      </w:r>
      <w:r w:rsidRPr="003B782C">
        <w:rPr>
          <w:rFonts w:ascii="Arial" w:eastAsia="Times New Roman" w:hAnsi="Arial" w:cs="Arial"/>
          <w:color w:val="000000" w:themeColor="text1"/>
          <w:lang w:val="cy-GB" w:eastAsia="en-GB"/>
        </w:rPr>
        <w:t>yr ystyr o ddeall yr unigolyn</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ei hanes</w:t>
      </w:r>
      <w:r w:rsidR="004F5AEB" w:rsidRPr="003B782C">
        <w:rPr>
          <w:rFonts w:ascii="Arial" w:eastAsia="Times New Roman" w:hAnsi="Arial" w:cs="Arial"/>
          <w:color w:val="000000" w:themeColor="text1"/>
          <w:lang w:val="cy-GB" w:eastAsia="en-GB"/>
        </w:rPr>
        <w:t xml:space="preserve"> a</w:t>
      </w:r>
      <w:r w:rsidRPr="003B782C">
        <w:rPr>
          <w:rFonts w:ascii="Arial" w:eastAsia="Times New Roman" w:hAnsi="Arial" w:cs="Arial"/>
          <w:color w:val="000000" w:themeColor="text1"/>
          <w:lang w:val="cy-GB" w:eastAsia="en-GB"/>
        </w:rPr>
        <w:t>c arwyddocâd ei hunan-esgeuluso</w:t>
      </w:r>
      <w:r w:rsidR="004F5AEB" w:rsidRPr="003B782C">
        <w:rPr>
          <w:rFonts w:ascii="Arial" w:eastAsia="Times New Roman" w:hAnsi="Arial" w:cs="Arial"/>
          <w:color w:val="000000" w:themeColor="text1"/>
          <w:lang w:val="cy-GB" w:eastAsia="en-GB"/>
        </w:rPr>
        <w:t xml:space="preserve">, </w:t>
      </w:r>
      <w:r w:rsidR="00726793" w:rsidRPr="003B782C">
        <w:rPr>
          <w:rFonts w:ascii="Arial" w:eastAsia="Times New Roman" w:hAnsi="Arial" w:cs="Arial"/>
          <w:color w:val="000000" w:themeColor="text1"/>
          <w:lang w:val="cy-GB" w:eastAsia="en-GB"/>
        </w:rPr>
        <w:t>ynghyd â’r holl adnoddau gwybodaeth sy’n sail i ymarfer proffesiynol</w:t>
      </w:r>
      <w:r w:rsidR="00765038">
        <w:rPr>
          <w:rFonts w:ascii="Arial" w:eastAsia="Times New Roman" w:hAnsi="Arial" w:cs="Arial"/>
          <w:color w:val="000000" w:themeColor="text1"/>
          <w:lang w:val="cy-GB" w:eastAsia="en-GB"/>
        </w:rPr>
        <w:t>;</w:t>
      </w:r>
    </w:p>
    <w:p w14:paraId="1C49038A" w14:textId="22DAB895" w:rsidR="004F5AEB" w:rsidRPr="003B782C" w:rsidRDefault="004F5AEB" w:rsidP="00E47045">
      <w:pPr>
        <w:numPr>
          <w:ilvl w:val="0"/>
          <w:numId w:val="18"/>
        </w:numPr>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B</w:t>
      </w:r>
      <w:r w:rsidR="00726793" w:rsidRPr="003B782C">
        <w:rPr>
          <w:rFonts w:ascii="Arial" w:eastAsia="Times New Roman" w:hAnsi="Arial" w:cs="Arial"/>
          <w:b/>
          <w:bCs/>
          <w:color w:val="000000" w:themeColor="text1"/>
          <w:lang w:val="cy-GB" w:eastAsia="en-GB"/>
        </w:rPr>
        <w:t>od</w:t>
      </w:r>
      <w:r w:rsidRPr="003B782C">
        <w:rPr>
          <w:rFonts w:ascii="Arial" w:eastAsia="Times New Roman" w:hAnsi="Arial" w:cs="Arial"/>
          <w:color w:val="000000" w:themeColor="text1"/>
          <w:lang w:val="cy-GB" w:eastAsia="en-GB"/>
        </w:rPr>
        <w:t xml:space="preserve">, </w:t>
      </w:r>
      <w:r w:rsidR="00726793" w:rsidRPr="003B782C">
        <w:rPr>
          <w:rFonts w:ascii="Arial" w:eastAsia="Times New Roman" w:hAnsi="Arial" w:cs="Arial"/>
          <w:color w:val="000000" w:themeColor="text1"/>
          <w:lang w:val="cy-GB" w:eastAsia="en-GB"/>
        </w:rPr>
        <w:t>y</w:t>
      </w:r>
      <w:r w:rsidRPr="003B782C">
        <w:rPr>
          <w:rFonts w:ascii="Arial" w:eastAsia="Times New Roman" w:hAnsi="Arial" w:cs="Arial"/>
          <w:color w:val="000000" w:themeColor="text1"/>
          <w:lang w:val="cy-GB" w:eastAsia="en-GB"/>
        </w:rPr>
        <w:t xml:space="preserve">n </w:t>
      </w:r>
      <w:r w:rsidR="00726793" w:rsidRPr="003B782C">
        <w:rPr>
          <w:rFonts w:ascii="Arial" w:eastAsia="Times New Roman" w:hAnsi="Arial" w:cs="Arial"/>
          <w:color w:val="000000" w:themeColor="text1"/>
          <w:lang w:val="cy-GB" w:eastAsia="en-GB"/>
        </w:rPr>
        <w:t xml:space="preserve">yr ystyr o ddangos </w:t>
      </w:r>
      <w:r w:rsidR="007920C3" w:rsidRPr="003B782C">
        <w:rPr>
          <w:rFonts w:ascii="Arial" w:eastAsia="Times New Roman" w:hAnsi="Arial" w:cs="Arial"/>
          <w:color w:val="000000" w:themeColor="text1"/>
          <w:lang w:val="cy-GB" w:eastAsia="en-GB"/>
        </w:rPr>
        <w:t>rhinweddau personol a phroffesiynol parch, empathi, gonestrwydd, dibynadwyedd</w:t>
      </w:r>
      <w:r w:rsidRPr="003B782C">
        <w:rPr>
          <w:rFonts w:ascii="Arial" w:eastAsia="Times New Roman" w:hAnsi="Arial" w:cs="Arial"/>
          <w:color w:val="000000" w:themeColor="text1"/>
          <w:lang w:val="cy-GB" w:eastAsia="en-GB"/>
        </w:rPr>
        <w:t xml:space="preserve">, </w:t>
      </w:r>
      <w:r w:rsidR="007920C3" w:rsidRPr="003B782C">
        <w:rPr>
          <w:rFonts w:ascii="Arial" w:eastAsia="Times New Roman" w:hAnsi="Arial" w:cs="Arial"/>
          <w:color w:val="000000" w:themeColor="text1"/>
          <w:lang w:val="cy-GB" w:eastAsia="en-GB"/>
        </w:rPr>
        <w:t>gofal</w:t>
      </w:r>
      <w:r w:rsidRPr="003B782C">
        <w:rPr>
          <w:rFonts w:ascii="Arial" w:eastAsia="Times New Roman" w:hAnsi="Arial" w:cs="Arial"/>
          <w:color w:val="000000" w:themeColor="text1"/>
          <w:lang w:val="cy-GB" w:eastAsia="en-GB"/>
        </w:rPr>
        <w:t>, b</w:t>
      </w:r>
      <w:r w:rsidR="007920C3" w:rsidRPr="003B782C">
        <w:rPr>
          <w:rFonts w:ascii="Arial" w:eastAsia="Times New Roman" w:hAnsi="Arial" w:cs="Arial"/>
          <w:color w:val="000000" w:themeColor="text1"/>
          <w:lang w:val="cy-GB" w:eastAsia="en-GB"/>
        </w:rPr>
        <w:t>od yn bresennol</w:t>
      </w:r>
      <w:r w:rsidRPr="003B782C">
        <w:rPr>
          <w:rFonts w:ascii="Arial" w:eastAsia="Times New Roman" w:hAnsi="Arial" w:cs="Arial"/>
          <w:color w:val="000000" w:themeColor="text1"/>
          <w:lang w:val="cy-GB" w:eastAsia="en-GB"/>
        </w:rPr>
        <w:t xml:space="preserve">, </w:t>
      </w:r>
      <w:r w:rsidR="00B81478" w:rsidRPr="003B782C">
        <w:rPr>
          <w:rFonts w:ascii="Arial" w:eastAsia="Times New Roman" w:hAnsi="Arial" w:cs="Arial"/>
          <w:color w:val="000000" w:themeColor="text1"/>
          <w:lang w:val="cy-GB" w:eastAsia="en-GB"/>
        </w:rPr>
        <w:t>aros wrth ochr a chadw cwmni</w:t>
      </w:r>
      <w:r w:rsidR="009E4DEC">
        <w:rPr>
          <w:rFonts w:ascii="Arial" w:eastAsia="Times New Roman" w:hAnsi="Arial" w:cs="Arial"/>
          <w:color w:val="000000" w:themeColor="text1"/>
          <w:lang w:val="cy-GB" w:eastAsia="en-GB"/>
        </w:rPr>
        <w:t>;</w:t>
      </w:r>
    </w:p>
    <w:p w14:paraId="38198A38" w14:textId="34E64F3D" w:rsidR="00F7675D" w:rsidRPr="003B782C" w:rsidRDefault="00B81478" w:rsidP="00F7675D">
      <w:pPr>
        <w:numPr>
          <w:ilvl w:val="0"/>
          <w:numId w:val="18"/>
        </w:numPr>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Gwneud</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y</w:t>
      </w:r>
      <w:r w:rsidR="004F5AEB" w:rsidRPr="003B782C">
        <w:rPr>
          <w:rFonts w:ascii="Arial" w:eastAsia="Times New Roman" w:hAnsi="Arial" w:cs="Arial"/>
          <w:color w:val="000000" w:themeColor="text1"/>
          <w:lang w:val="cy-GB" w:eastAsia="en-GB"/>
        </w:rPr>
        <w:t xml:space="preserve">n </w:t>
      </w:r>
      <w:r w:rsidRPr="003B782C">
        <w:rPr>
          <w:rFonts w:ascii="Arial" w:eastAsia="Times New Roman" w:hAnsi="Arial" w:cs="Arial"/>
          <w:color w:val="000000" w:themeColor="text1"/>
          <w:lang w:val="cy-GB" w:eastAsia="en-GB"/>
        </w:rPr>
        <w:t>yr ystyr o gydbwyso dulliau gweithredu</w:t>
      </w:r>
      <w:r w:rsidR="004F5AEB" w:rsidRPr="003B782C">
        <w:rPr>
          <w:rFonts w:ascii="Arial" w:eastAsia="Times New Roman" w:hAnsi="Arial" w:cs="Arial"/>
          <w:color w:val="000000" w:themeColor="text1"/>
          <w:lang w:val="cy-GB" w:eastAsia="en-GB"/>
        </w:rPr>
        <w:t xml:space="preserve"> </w:t>
      </w:r>
      <w:r w:rsidR="00B44DEF" w:rsidRPr="003B782C">
        <w:rPr>
          <w:rFonts w:ascii="Arial" w:eastAsia="Times New Roman" w:hAnsi="Arial" w:cs="Arial"/>
          <w:color w:val="000000" w:themeColor="text1"/>
          <w:lang w:val="cy-GB" w:eastAsia="en-GB"/>
        </w:rPr>
        <w:t xml:space="preserve">ymarferol </w:t>
      </w:r>
      <w:r w:rsidR="008B4245">
        <w:rPr>
          <w:rFonts w:ascii="Arial" w:eastAsia="Times New Roman" w:hAnsi="Arial" w:cs="Arial"/>
          <w:color w:val="000000" w:themeColor="text1"/>
          <w:lang w:val="cy-GB" w:eastAsia="en-GB"/>
        </w:rPr>
        <w:t xml:space="preserve">gweithredol </w:t>
      </w:r>
      <w:r w:rsidR="008B4245" w:rsidRPr="008B4245">
        <w:rPr>
          <w:rFonts w:ascii="Arial" w:eastAsia="Times New Roman" w:hAnsi="Arial" w:cs="Arial"/>
          <w:i/>
          <w:iCs/>
          <w:color w:val="000000" w:themeColor="text1"/>
          <w:lang w:val="cy-GB" w:eastAsia="en-GB"/>
        </w:rPr>
        <w:t>(</w:t>
      </w:r>
      <w:r w:rsidR="004F5AEB" w:rsidRPr="008B4245">
        <w:rPr>
          <w:rFonts w:ascii="Arial" w:eastAsia="Times New Roman" w:hAnsi="Arial" w:cs="Arial"/>
          <w:i/>
          <w:iCs/>
          <w:color w:val="000000" w:themeColor="text1"/>
          <w:lang w:val="cy-GB" w:eastAsia="en-GB"/>
        </w:rPr>
        <w:t>hands-on</w:t>
      </w:r>
      <w:r w:rsidR="008B4245" w:rsidRPr="008B4245">
        <w:rPr>
          <w:rFonts w:ascii="Arial" w:eastAsia="Times New Roman" w:hAnsi="Arial" w:cs="Arial"/>
          <w:i/>
          <w:iCs/>
          <w:color w:val="000000" w:themeColor="text1"/>
          <w:lang w:val="cy-GB" w:eastAsia="en-GB"/>
        </w:rPr>
        <w:t>)</w:t>
      </w:r>
      <w:r w:rsidR="004F5AEB" w:rsidRPr="003B782C">
        <w:rPr>
          <w:rFonts w:ascii="Arial" w:eastAsia="Times New Roman" w:hAnsi="Arial" w:cs="Arial"/>
          <w:color w:val="000000" w:themeColor="text1"/>
          <w:lang w:val="cy-GB" w:eastAsia="en-GB"/>
        </w:rPr>
        <w:t xml:space="preserve"> a</w:t>
      </w:r>
      <w:r w:rsidR="008B4245">
        <w:rPr>
          <w:rFonts w:ascii="Arial" w:eastAsia="Times New Roman" w:hAnsi="Arial" w:cs="Arial"/>
          <w:color w:val="000000" w:themeColor="text1"/>
          <w:lang w:val="cy-GB" w:eastAsia="en-GB"/>
        </w:rPr>
        <w:t>c anweithredol</w:t>
      </w:r>
      <w:r w:rsidR="004F5AEB" w:rsidRPr="003B782C">
        <w:rPr>
          <w:rFonts w:ascii="Arial" w:eastAsia="Times New Roman" w:hAnsi="Arial" w:cs="Arial"/>
          <w:color w:val="000000" w:themeColor="text1"/>
          <w:lang w:val="cy-GB" w:eastAsia="en-GB"/>
        </w:rPr>
        <w:t xml:space="preserve"> </w:t>
      </w:r>
      <w:r w:rsidR="00B8591C" w:rsidRPr="00B8591C">
        <w:rPr>
          <w:rFonts w:ascii="Arial" w:eastAsia="Times New Roman" w:hAnsi="Arial" w:cs="Arial"/>
          <w:i/>
          <w:iCs/>
          <w:color w:val="000000" w:themeColor="text1"/>
          <w:lang w:val="cy-GB" w:eastAsia="en-GB"/>
        </w:rPr>
        <w:t>(</w:t>
      </w:r>
      <w:r w:rsidR="004F5AEB" w:rsidRPr="00B8591C">
        <w:rPr>
          <w:rFonts w:ascii="Arial" w:eastAsia="Times New Roman" w:hAnsi="Arial" w:cs="Arial"/>
          <w:i/>
          <w:iCs/>
          <w:color w:val="000000" w:themeColor="text1"/>
          <w:lang w:val="cy-GB" w:eastAsia="en-GB"/>
        </w:rPr>
        <w:t>hands-off</w:t>
      </w:r>
      <w:r w:rsidR="00B8591C" w:rsidRPr="00B8591C">
        <w:rPr>
          <w:rFonts w:ascii="Arial" w:eastAsia="Times New Roman" w:hAnsi="Arial" w:cs="Arial"/>
          <w:i/>
          <w:iCs/>
          <w:color w:val="000000" w:themeColor="text1"/>
          <w:lang w:val="cy-GB" w:eastAsia="en-GB"/>
        </w:rPr>
        <w:t>)</w:t>
      </w:r>
      <w:r w:rsidR="004F5AEB" w:rsidRPr="003B782C">
        <w:rPr>
          <w:rFonts w:ascii="Arial" w:eastAsia="Times New Roman" w:hAnsi="Arial" w:cs="Arial"/>
          <w:color w:val="000000" w:themeColor="text1"/>
          <w:lang w:val="cy-GB" w:eastAsia="en-GB"/>
        </w:rPr>
        <w:t xml:space="preserve">, </w:t>
      </w:r>
      <w:r w:rsidR="00B70390" w:rsidRPr="003B782C">
        <w:rPr>
          <w:rFonts w:ascii="Arial" w:eastAsia="Times New Roman" w:hAnsi="Arial" w:cs="Arial"/>
          <w:color w:val="000000" w:themeColor="text1"/>
          <w:lang w:val="cy-GB" w:eastAsia="en-GB"/>
        </w:rPr>
        <w:t>chwilio am y cyfle bach i gael cytundeb</w:t>
      </w:r>
      <w:r w:rsidR="004F5AEB" w:rsidRPr="003B782C">
        <w:rPr>
          <w:rFonts w:ascii="Arial" w:eastAsia="Times New Roman" w:hAnsi="Arial" w:cs="Arial"/>
          <w:color w:val="000000" w:themeColor="text1"/>
          <w:lang w:val="cy-GB" w:eastAsia="en-GB"/>
        </w:rPr>
        <w:t xml:space="preserve">, </w:t>
      </w:r>
      <w:r w:rsidR="0006491E" w:rsidRPr="003B782C">
        <w:rPr>
          <w:rFonts w:ascii="Arial" w:eastAsia="Times New Roman" w:hAnsi="Arial" w:cs="Arial"/>
          <w:color w:val="000000" w:themeColor="text1"/>
          <w:lang w:val="cy-GB" w:eastAsia="en-GB"/>
        </w:rPr>
        <w:t xml:space="preserve">gwneud pethau a fydd yn gwneud gwahaniaeth bach </w:t>
      </w:r>
      <w:r w:rsidR="00AE1FC4" w:rsidRPr="003B782C">
        <w:rPr>
          <w:rFonts w:ascii="Arial" w:eastAsia="Times New Roman" w:hAnsi="Arial" w:cs="Arial"/>
          <w:color w:val="000000" w:themeColor="text1"/>
          <w:lang w:val="cy-GB" w:eastAsia="en-GB"/>
        </w:rPr>
        <w:t>tra’n negodi ar gyfer pethau mwy</w:t>
      </w:r>
      <w:r w:rsidR="004F5AEB" w:rsidRPr="003B782C">
        <w:rPr>
          <w:rFonts w:ascii="Arial" w:eastAsia="Times New Roman" w:hAnsi="Arial" w:cs="Arial"/>
          <w:color w:val="000000" w:themeColor="text1"/>
          <w:lang w:val="cy-GB" w:eastAsia="en-GB"/>
        </w:rPr>
        <w:t>, a</w:t>
      </w:r>
      <w:r w:rsidR="00B8591C">
        <w:rPr>
          <w:rFonts w:ascii="Arial" w:eastAsia="Times New Roman" w:hAnsi="Arial" w:cs="Arial"/>
          <w:color w:val="000000" w:themeColor="text1"/>
          <w:lang w:val="cy-GB" w:eastAsia="en-GB"/>
        </w:rPr>
        <w:t xml:space="preserve"> gwneud</w:t>
      </w:r>
      <w:r w:rsidR="00AE1FC4" w:rsidRPr="003B782C">
        <w:rPr>
          <w:rFonts w:ascii="Arial" w:eastAsia="Times New Roman" w:hAnsi="Arial" w:cs="Arial"/>
          <w:color w:val="000000" w:themeColor="text1"/>
          <w:lang w:val="cy-GB" w:eastAsia="en-GB"/>
        </w:rPr>
        <w:t xml:space="preserve"> penderfyn</w:t>
      </w:r>
      <w:r w:rsidR="00B8591C">
        <w:rPr>
          <w:rFonts w:ascii="Arial" w:eastAsia="Times New Roman" w:hAnsi="Arial" w:cs="Arial"/>
          <w:color w:val="000000" w:themeColor="text1"/>
          <w:lang w:val="cy-GB" w:eastAsia="en-GB"/>
        </w:rPr>
        <w:t>iada</w:t>
      </w:r>
      <w:r w:rsidR="00AE1FC4" w:rsidRPr="003B782C">
        <w:rPr>
          <w:rFonts w:ascii="Arial" w:eastAsia="Times New Roman" w:hAnsi="Arial" w:cs="Arial"/>
          <w:color w:val="000000" w:themeColor="text1"/>
          <w:lang w:val="cy-GB" w:eastAsia="en-GB"/>
        </w:rPr>
        <w:t xml:space="preserve">u gydag eraill pan fydd y risgiau mor fawr fel bod </w:t>
      </w:r>
      <w:r w:rsidR="00026025" w:rsidRPr="003B782C">
        <w:rPr>
          <w:rFonts w:ascii="Arial" w:eastAsia="Times New Roman" w:hAnsi="Arial" w:cs="Arial"/>
          <w:color w:val="000000" w:themeColor="text1"/>
          <w:lang w:val="cy-GB" w:eastAsia="en-GB"/>
        </w:rPr>
        <w:t>yn rhaid ymyrryd mewn rhyw ffordd</w:t>
      </w:r>
      <w:r w:rsidR="004F5AEB" w:rsidRPr="003B782C">
        <w:rPr>
          <w:rFonts w:ascii="Arial" w:eastAsia="Times New Roman" w:hAnsi="Arial" w:cs="Arial"/>
          <w:color w:val="000000" w:themeColor="text1"/>
          <w:lang w:val="cy-GB" w:eastAsia="en-GB"/>
        </w:rPr>
        <w:t>.</w:t>
      </w:r>
    </w:p>
    <w:p w14:paraId="46D84BF4" w14:textId="77777777" w:rsidR="0023324D" w:rsidRPr="003B782C" w:rsidRDefault="0023324D" w:rsidP="002F4474">
      <w:pPr>
        <w:rPr>
          <w:rFonts w:ascii="Arial" w:hAnsi="Arial" w:cs="Arial"/>
          <w:b/>
          <w:bCs/>
          <w:color w:val="000000"/>
          <w:lang w:val="cy-GB"/>
        </w:rPr>
      </w:pPr>
    </w:p>
    <w:p w14:paraId="72E69FA9" w14:textId="7DCEF2C8" w:rsidR="00AE0CEE" w:rsidRPr="003B782C" w:rsidRDefault="00B70390"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color w:val="000000" w:themeColor="text1"/>
          <w:lang w:val="cy-GB"/>
        </w:rPr>
      </w:pPr>
      <w:r w:rsidRPr="003B782C">
        <w:rPr>
          <w:rFonts w:ascii="Arial" w:eastAsia="Times New Roman" w:hAnsi="Arial" w:cs="Arial"/>
          <w:b/>
          <w:bCs/>
          <w:color w:val="000000" w:themeColor="text1"/>
          <w:lang w:val="cy-GB" w:eastAsia="en-GB"/>
        </w:rPr>
        <w:t>GALLUEDD MEDDYLIOL A HUNAN-ESGEULUSO</w:t>
      </w:r>
      <w:r w:rsidR="00E90BC3" w:rsidRPr="003B782C">
        <w:rPr>
          <w:rFonts w:ascii="Arial" w:eastAsia="Times New Roman" w:hAnsi="Arial" w:cs="Arial"/>
          <w:b/>
          <w:bCs/>
          <w:color w:val="000000" w:themeColor="text1"/>
          <w:lang w:val="cy-GB" w:eastAsia="en-GB"/>
        </w:rPr>
        <w:t xml:space="preserve"> </w:t>
      </w:r>
    </w:p>
    <w:p w14:paraId="1488164D" w14:textId="77777777" w:rsidR="00735319" w:rsidRPr="003B782C" w:rsidRDefault="00735319" w:rsidP="0023324D">
      <w:pPr>
        <w:textAlignment w:val="top"/>
        <w:rPr>
          <w:rFonts w:ascii="Arial" w:hAnsi="Arial" w:cs="Arial"/>
          <w:color w:val="000000" w:themeColor="text1"/>
          <w:lang w:val="cy-GB"/>
        </w:rPr>
      </w:pPr>
    </w:p>
    <w:p w14:paraId="43CC3DD9" w14:textId="4E760B61" w:rsidR="00C7034A" w:rsidRPr="003B782C" w:rsidRDefault="00051E94" w:rsidP="00B605B5">
      <w:pPr>
        <w:jc w:val="both"/>
        <w:textAlignment w:val="top"/>
        <w:rPr>
          <w:rFonts w:ascii="Arial" w:hAnsi="Arial" w:cs="Arial"/>
          <w:color w:val="000000" w:themeColor="text1"/>
          <w:lang w:val="cy-GB"/>
        </w:rPr>
      </w:pPr>
      <w:r w:rsidRPr="003B782C">
        <w:rPr>
          <w:rFonts w:ascii="Arial" w:eastAsia="Times New Roman" w:hAnsi="Arial" w:cs="Arial"/>
          <w:color w:val="000000" w:themeColor="text1"/>
          <w:lang w:val="cy-GB" w:eastAsia="en-GB"/>
        </w:rPr>
        <w:t>Pan godir pryderon ynglŷn â hunan-esgeuluso</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mae angen bod yn glir ynglŷn </w:t>
      </w:r>
      <w:r w:rsidR="006D718E" w:rsidRPr="003B782C">
        <w:rPr>
          <w:rFonts w:ascii="Arial" w:eastAsia="Times New Roman" w:hAnsi="Arial" w:cs="Arial"/>
          <w:color w:val="000000" w:themeColor="text1"/>
          <w:lang w:val="cy-GB" w:eastAsia="en-GB"/>
        </w:rPr>
        <w:t>â galluedd meddyliol yr unigolyn</w:t>
      </w:r>
      <w:r w:rsidR="004F5AEB" w:rsidRPr="003B782C">
        <w:rPr>
          <w:rFonts w:ascii="Arial" w:eastAsia="Times New Roman" w:hAnsi="Arial" w:cs="Arial"/>
          <w:color w:val="000000" w:themeColor="text1"/>
          <w:lang w:val="cy-GB" w:eastAsia="en-GB"/>
        </w:rPr>
        <w:t xml:space="preserve">. </w:t>
      </w:r>
      <w:r w:rsidR="006D718E" w:rsidRPr="003B782C">
        <w:rPr>
          <w:rFonts w:ascii="Arial" w:eastAsia="Times New Roman" w:hAnsi="Arial" w:cs="Arial"/>
          <w:color w:val="000000" w:themeColor="text1"/>
          <w:lang w:val="cy-GB" w:eastAsia="en-GB"/>
        </w:rPr>
        <w:t>Dan Ddeddf Galluedd Meddyliol</w:t>
      </w:r>
      <w:r w:rsidR="00C51FD5" w:rsidRPr="003B782C">
        <w:rPr>
          <w:rFonts w:ascii="Arial" w:hAnsi="Arial" w:cs="Arial"/>
          <w:color w:val="000000" w:themeColor="text1"/>
          <w:lang w:val="cy-GB"/>
        </w:rPr>
        <w:t xml:space="preserve"> 2005 </w:t>
      </w:r>
      <w:r w:rsidR="006D718E" w:rsidRPr="003B782C">
        <w:rPr>
          <w:rFonts w:ascii="Arial" w:hAnsi="Arial" w:cs="Arial"/>
          <w:color w:val="000000" w:themeColor="text1"/>
          <w:lang w:val="cy-GB"/>
        </w:rPr>
        <w:t xml:space="preserve">mae asesiadau galluedd meddyliol trylwyr yn hollbwysig er mwyn penderfynu ynglŷn â’r dull </w:t>
      </w:r>
      <w:r w:rsidR="005434E9" w:rsidRPr="003B782C">
        <w:rPr>
          <w:rFonts w:ascii="Arial" w:hAnsi="Arial" w:cs="Arial"/>
          <w:color w:val="000000" w:themeColor="text1"/>
          <w:lang w:val="cy-GB"/>
        </w:rPr>
        <w:t>a ddefnyddir gan weithwyr proffesiynol</w:t>
      </w:r>
      <w:r w:rsidR="00C7034A" w:rsidRPr="003B782C">
        <w:rPr>
          <w:rFonts w:ascii="Arial" w:eastAsia="Times New Roman" w:hAnsi="Arial" w:cs="Arial"/>
          <w:color w:val="000000" w:themeColor="text1"/>
          <w:lang w:val="cy-GB" w:eastAsia="en-GB"/>
        </w:rPr>
        <w:t xml:space="preserve">, </w:t>
      </w:r>
      <w:r w:rsidR="005434E9" w:rsidRPr="003B782C">
        <w:rPr>
          <w:rFonts w:ascii="Arial" w:eastAsia="Times New Roman" w:hAnsi="Arial" w:cs="Arial"/>
          <w:color w:val="000000" w:themeColor="text1"/>
          <w:lang w:val="cy-GB" w:eastAsia="en-GB"/>
        </w:rPr>
        <w:t xml:space="preserve">naill ai i gynorthwyo’r oedolyn â galluedd i wneud penderfyniadau neu i ymyrryd er mwyn </w:t>
      </w:r>
      <w:r w:rsidR="00A31448" w:rsidRPr="003B782C">
        <w:rPr>
          <w:rFonts w:ascii="Arial" w:eastAsia="Times New Roman" w:hAnsi="Arial" w:cs="Arial"/>
          <w:color w:val="000000" w:themeColor="text1"/>
          <w:lang w:val="cy-GB" w:eastAsia="en-GB"/>
        </w:rPr>
        <w:t>sicrhau pennaf les oedolyn heb alluedd</w:t>
      </w:r>
      <w:r w:rsidR="00C7034A" w:rsidRPr="003B782C">
        <w:rPr>
          <w:rFonts w:ascii="Arial" w:eastAsia="Times New Roman" w:hAnsi="Arial" w:cs="Arial"/>
          <w:color w:val="000000" w:themeColor="text1"/>
          <w:lang w:val="cy-GB" w:eastAsia="en-GB"/>
        </w:rPr>
        <w:t xml:space="preserve">. </w:t>
      </w:r>
      <w:r w:rsidR="00A31448" w:rsidRPr="003B782C">
        <w:rPr>
          <w:rFonts w:ascii="Arial" w:eastAsia="Times New Roman" w:hAnsi="Arial" w:cs="Arial"/>
          <w:color w:val="000000" w:themeColor="text1"/>
          <w:lang w:val="cy-GB" w:eastAsia="en-GB"/>
        </w:rPr>
        <w:t>Mae’n bwysig pennu galluedd meddyliol yr oedolyn i ddeall a gwneud penderfyniadau seiliedig ar ffeithiau ynglŷn â’r pryderon a godwyd</w:t>
      </w:r>
      <w:r w:rsidR="00C7034A" w:rsidRPr="003B782C">
        <w:rPr>
          <w:rFonts w:ascii="Arial" w:hAnsi="Arial" w:cs="Arial"/>
          <w:color w:val="000000" w:themeColor="text1"/>
          <w:lang w:val="cy-GB"/>
        </w:rPr>
        <w:t xml:space="preserve">, </w:t>
      </w:r>
      <w:r w:rsidR="00A31448" w:rsidRPr="003B782C">
        <w:rPr>
          <w:rFonts w:ascii="Arial" w:hAnsi="Arial" w:cs="Arial"/>
          <w:color w:val="000000" w:themeColor="text1"/>
          <w:lang w:val="cy-GB"/>
        </w:rPr>
        <w:t>ynglŷn â pheidio â derbyn gofal</w:t>
      </w:r>
      <w:r w:rsidR="007056D7">
        <w:rPr>
          <w:rFonts w:ascii="Arial" w:hAnsi="Arial" w:cs="Arial"/>
          <w:color w:val="000000" w:themeColor="text1"/>
          <w:lang w:val="cy-GB"/>
        </w:rPr>
        <w:t>,</w:t>
      </w:r>
      <w:r w:rsidR="00A31448" w:rsidRPr="003B782C">
        <w:rPr>
          <w:rFonts w:ascii="Arial" w:hAnsi="Arial" w:cs="Arial"/>
          <w:color w:val="000000" w:themeColor="text1"/>
          <w:lang w:val="cy-GB"/>
        </w:rPr>
        <w:t xml:space="preserve"> neu beidio â chydnabod ymddygiad sy’n hunan-esgeuluso</w:t>
      </w:r>
      <w:r w:rsidR="00C7034A" w:rsidRPr="003B782C">
        <w:rPr>
          <w:rFonts w:ascii="Arial" w:hAnsi="Arial" w:cs="Arial"/>
          <w:color w:val="000000" w:themeColor="text1"/>
          <w:lang w:val="cy-GB"/>
        </w:rPr>
        <w:t xml:space="preserve">.  </w:t>
      </w:r>
    </w:p>
    <w:p w14:paraId="0D6D7850" w14:textId="77777777" w:rsidR="00C51FD5" w:rsidRPr="003B782C" w:rsidRDefault="00C51FD5" w:rsidP="00B605B5">
      <w:pPr>
        <w:jc w:val="both"/>
        <w:textAlignment w:val="top"/>
        <w:rPr>
          <w:rFonts w:ascii="Arial" w:hAnsi="Arial" w:cs="Arial"/>
          <w:color w:val="000000" w:themeColor="text1"/>
          <w:lang w:val="cy-GB"/>
        </w:rPr>
      </w:pPr>
    </w:p>
    <w:p w14:paraId="3BAD5DAB" w14:textId="51F4BAE7" w:rsidR="004F5AEB" w:rsidRPr="003B782C" w:rsidRDefault="008820B8" w:rsidP="00B605B5">
      <w:pPr>
        <w:jc w:val="both"/>
        <w:textAlignment w:val="top"/>
        <w:rPr>
          <w:rFonts w:ascii="Arial" w:eastAsia="Times New Roman" w:hAnsi="Arial" w:cs="Arial"/>
          <w:color w:val="000000" w:themeColor="text1"/>
          <w:lang w:val="cy-GB" w:eastAsia="en-GB"/>
        </w:rPr>
      </w:pPr>
      <w:r w:rsidRPr="003B782C">
        <w:rPr>
          <w:rFonts w:ascii="Arial" w:hAnsi="Arial" w:cs="Arial"/>
          <w:color w:val="000000" w:themeColor="text1"/>
          <w:lang w:val="cy-GB"/>
        </w:rPr>
        <w:t xml:space="preserve">Lle teimlir </w:t>
      </w:r>
      <w:r w:rsidR="00E44DD5" w:rsidRPr="003B782C">
        <w:rPr>
          <w:rFonts w:ascii="Arial" w:hAnsi="Arial" w:cs="Arial"/>
          <w:color w:val="000000" w:themeColor="text1"/>
          <w:lang w:val="cy-GB"/>
        </w:rPr>
        <w:t>ei bod yn bosibl bod angen ymyriad oherwydd ymddygiad hunan-esgeuluso unigolyn</w:t>
      </w:r>
      <w:r w:rsidR="004F5AEB" w:rsidRPr="003B782C">
        <w:rPr>
          <w:rFonts w:ascii="Arial" w:hAnsi="Arial" w:cs="Arial"/>
          <w:color w:val="000000" w:themeColor="text1"/>
          <w:lang w:val="cy-GB"/>
        </w:rPr>
        <w:t xml:space="preserve">, </w:t>
      </w:r>
      <w:r w:rsidR="00E44DD5" w:rsidRPr="003B782C">
        <w:rPr>
          <w:rFonts w:ascii="Arial" w:hAnsi="Arial" w:cs="Arial"/>
          <w:color w:val="000000" w:themeColor="text1"/>
          <w:lang w:val="cy-GB"/>
        </w:rPr>
        <w:t xml:space="preserve">rhaid i unrhyw gamau a gynigir </w:t>
      </w:r>
      <w:r w:rsidR="00CE35DF" w:rsidRPr="003B782C">
        <w:rPr>
          <w:rFonts w:ascii="Arial" w:hAnsi="Arial" w:cs="Arial"/>
          <w:color w:val="000000" w:themeColor="text1"/>
          <w:lang w:val="cy-GB"/>
        </w:rPr>
        <w:t xml:space="preserve">gael eu cymryd â chydsyniad yr unigolyn os yw’n cael ei asesu fel un sydd </w:t>
      </w:r>
      <w:r w:rsidR="001C3169" w:rsidRPr="003B782C">
        <w:rPr>
          <w:rFonts w:ascii="Arial" w:hAnsi="Arial" w:cs="Arial"/>
          <w:color w:val="000000" w:themeColor="text1"/>
          <w:lang w:val="cy-GB"/>
        </w:rPr>
        <w:t>â galluedd meddyliol</w:t>
      </w:r>
      <w:r w:rsidR="00AD2CB2">
        <w:rPr>
          <w:rFonts w:ascii="Arial" w:hAnsi="Arial" w:cs="Arial"/>
          <w:color w:val="000000" w:themeColor="text1"/>
          <w:lang w:val="cy-GB"/>
        </w:rPr>
        <w:t>,</w:t>
      </w:r>
      <w:r w:rsidR="001C3169" w:rsidRPr="003B782C">
        <w:rPr>
          <w:rFonts w:ascii="Arial" w:hAnsi="Arial" w:cs="Arial"/>
          <w:color w:val="000000" w:themeColor="text1"/>
          <w:lang w:val="cy-GB"/>
        </w:rPr>
        <w:t xml:space="preserve"> oni bai fod pryderon ehangach er lles y cyhoedd</w:t>
      </w:r>
      <w:r w:rsidR="00F7675D" w:rsidRPr="003B782C">
        <w:rPr>
          <w:rFonts w:ascii="Arial" w:hAnsi="Arial" w:cs="Arial"/>
          <w:color w:val="000000" w:themeColor="text1"/>
          <w:lang w:val="cy-GB"/>
        </w:rPr>
        <w:t xml:space="preserve">. </w:t>
      </w:r>
      <w:r w:rsidR="001C3169" w:rsidRPr="003B782C">
        <w:rPr>
          <w:rFonts w:ascii="Arial" w:hAnsi="Arial" w:cs="Arial"/>
          <w:color w:val="000000" w:themeColor="text1"/>
          <w:lang w:val="cy-GB"/>
        </w:rPr>
        <w:t>Er enghraifft</w:t>
      </w:r>
      <w:r w:rsidR="004F5AEB" w:rsidRPr="003B782C">
        <w:rPr>
          <w:rFonts w:ascii="Arial" w:hAnsi="Arial" w:cs="Arial"/>
          <w:color w:val="000000" w:themeColor="text1"/>
          <w:lang w:val="cy-GB"/>
        </w:rPr>
        <w:t xml:space="preserve">, </w:t>
      </w:r>
      <w:r w:rsidR="001C3169" w:rsidRPr="003B782C">
        <w:rPr>
          <w:rFonts w:ascii="Arial" w:hAnsi="Arial" w:cs="Arial"/>
          <w:color w:val="000000" w:themeColor="text1"/>
          <w:lang w:val="cy-GB"/>
        </w:rPr>
        <w:t xml:space="preserve">gallai pobl eraill </w:t>
      </w:r>
      <w:r w:rsidR="005E1F4D" w:rsidRPr="003B782C">
        <w:rPr>
          <w:rFonts w:ascii="Arial" w:hAnsi="Arial" w:cs="Arial"/>
          <w:color w:val="000000" w:themeColor="text1"/>
          <w:lang w:val="cy-GB"/>
        </w:rPr>
        <w:t>wynebu risg o niwed</w:t>
      </w:r>
      <w:r w:rsidR="004F5AEB" w:rsidRPr="003B782C">
        <w:rPr>
          <w:rFonts w:ascii="Arial" w:hAnsi="Arial" w:cs="Arial"/>
          <w:color w:val="000000" w:themeColor="text1"/>
          <w:lang w:val="cy-GB"/>
        </w:rPr>
        <w:t xml:space="preserve"> </w:t>
      </w:r>
      <w:r w:rsidR="005D78C1" w:rsidRPr="003B782C">
        <w:rPr>
          <w:rFonts w:ascii="Arial" w:hAnsi="Arial" w:cs="Arial"/>
          <w:color w:val="000000" w:themeColor="text1"/>
          <w:lang w:val="cy-GB"/>
        </w:rPr>
        <w:t>(</w:t>
      </w:r>
      <w:r w:rsidR="005E1F4D" w:rsidRPr="003B782C">
        <w:rPr>
          <w:rFonts w:ascii="Arial" w:hAnsi="Arial" w:cs="Arial"/>
          <w:color w:val="000000" w:themeColor="text1"/>
          <w:lang w:val="cy-GB"/>
        </w:rPr>
        <w:t>risg o dân neu bla yn effeithio ar eiddo arall</w:t>
      </w:r>
      <w:r w:rsidR="005D78C1" w:rsidRPr="003B782C">
        <w:rPr>
          <w:rFonts w:ascii="Arial" w:hAnsi="Arial" w:cs="Arial"/>
          <w:color w:val="000000" w:themeColor="text1"/>
          <w:lang w:val="cy-GB"/>
        </w:rPr>
        <w:t xml:space="preserve">).  </w:t>
      </w:r>
      <w:r w:rsidR="004F5AEB" w:rsidRPr="003B782C">
        <w:rPr>
          <w:rFonts w:ascii="Arial" w:hAnsi="Arial" w:cs="Arial"/>
          <w:color w:val="000000" w:themeColor="text1"/>
          <w:lang w:val="cy-GB"/>
        </w:rPr>
        <w:t xml:space="preserve"> </w:t>
      </w:r>
    </w:p>
    <w:p w14:paraId="04EF4357" w14:textId="77777777" w:rsidR="005D78C1" w:rsidRPr="003B782C" w:rsidRDefault="005D78C1" w:rsidP="00B605B5">
      <w:pPr>
        <w:pStyle w:val="NormalWeb"/>
        <w:spacing w:before="0" w:beforeAutospacing="0" w:after="0" w:afterAutospacing="0"/>
        <w:jc w:val="both"/>
        <w:rPr>
          <w:rFonts w:ascii="Arial" w:eastAsiaTheme="minorHAnsi" w:hAnsi="Arial" w:cs="Arial"/>
          <w:color w:val="000000" w:themeColor="text1"/>
          <w:lang w:val="cy-GB" w:eastAsia="en-US"/>
        </w:rPr>
      </w:pPr>
    </w:p>
    <w:p w14:paraId="69F70864" w14:textId="5EBDDF66" w:rsidR="00FE6EFA" w:rsidRPr="003B782C" w:rsidRDefault="005E1F4D" w:rsidP="00B605B5">
      <w:pPr>
        <w:pStyle w:val="NormalWeb"/>
        <w:spacing w:before="0" w:beforeAutospacing="0" w:after="0" w:afterAutospacing="0"/>
        <w:jc w:val="both"/>
        <w:rPr>
          <w:rFonts w:ascii="Arial" w:hAnsi="Arial" w:cs="Arial"/>
          <w:color w:val="000000" w:themeColor="text1"/>
          <w:lang w:val="cy-GB"/>
        </w:rPr>
      </w:pPr>
      <w:r w:rsidRPr="003B782C">
        <w:rPr>
          <w:rFonts w:ascii="Arial" w:hAnsi="Arial" w:cs="Arial"/>
          <w:color w:val="000000" w:themeColor="text1"/>
          <w:lang w:val="cy-GB"/>
        </w:rPr>
        <w:t xml:space="preserve">Mae Deddf Galluedd Meddyliol </w:t>
      </w:r>
      <w:r w:rsidR="00FE6EFA" w:rsidRPr="003B782C">
        <w:rPr>
          <w:rFonts w:ascii="Arial" w:hAnsi="Arial" w:cs="Arial"/>
          <w:color w:val="000000" w:themeColor="text1"/>
          <w:lang w:val="cy-GB"/>
        </w:rPr>
        <w:t xml:space="preserve">2005 </w:t>
      </w:r>
      <w:r w:rsidRPr="003B782C">
        <w:rPr>
          <w:rFonts w:ascii="Arial" w:hAnsi="Arial" w:cs="Arial"/>
          <w:color w:val="000000" w:themeColor="text1"/>
          <w:lang w:val="cy-GB"/>
        </w:rPr>
        <w:t xml:space="preserve">yn darparu fframwaith statudol </w:t>
      </w:r>
      <w:r w:rsidR="00DA32CD" w:rsidRPr="003B782C">
        <w:rPr>
          <w:rFonts w:ascii="Arial" w:hAnsi="Arial" w:cs="Arial"/>
          <w:color w:val="000000" w:themeColor="text1"/>
          <w:lang w:val="cy-GB"/>
        </w:rPr>
        <w:t>i bobl sydd heb alluedd i wneud penderfyniadau ar eu pen eu hunain</w:t>
      </w:r>
      <w:r w:rsidR="00FE6EFA" w:rsidRPr="003B782C">
        <w:rPr>
          <w:rFonts w:ascii="Arial" w:hAnsi="Arial" w:cs="Arial"/>
          <w:color w:val="000000" w:themeColor="text1"/>
          <w:lang w:val="cy-GB"/>
        </w:rPr>
        <w:t xml:space="preserve">. </w:t>
      </w:r>
      <w:r w:rsidR="00DA32CD" w:rsidRPr="003B782C">
        <w:rPr>
          <w:rFonts w:ascii="Arial" w:hAnsi="Arial" w:cs="Arial"/>
          <w:color w:val="000000" w:themeColor="text1"/>
          <w:lang w:val="cy-GB"/>
        </w:rPr>
        <w:t>Mae gan y Ddeddf bum egwyddor statudol</w:t>
      </w:r>
      <w:r w:rsidR="00FE6EFA" w:rsidRPr="003B782C">
        <w:rPr>
          <w:rFonts w:ascii="Arial" w:hAnsi="Arial" w:cs="Arial"/>
          <w:color w:val="000000" w:themeColor="text1"/>
          <w:lang w:val="cy-GB"/>
        </w:rPr>
        <w:t xml:space="preserve">: </w:t>
      </w:r>
    </w:p>
    <w:p w14:paraId="4509CF7A" w14:textId="77777777" w:rsidR="00F7675D" w:rsidRPr="003B782C" w:rsidRDefault="00F7675D" w:rsidP="00B605B5">
      <w:pPr>
        <w:pStyle w:val="NormalWeb"/>
        <w:spacing w:before="0" w:beforeAutospacing="0" w:after="0" w:afterAutospacing="0"/>
        <w:jc w:val="both"/>
        <w:rPr>
          <w:rFonts w:ascii="Arial" w:hAnsi="Arial" w:cs="Arial"/>
          <w:color w:val="000000" w:themeColor="text1"/>
          <w:lang w:val="cy-GB"/>
        </w:rPr>
      </w:pPr>
    </w:p>
    <w:p w14:paraId="24694B6C" w14:textId="6B8B3B3A" w:rsidR="00FE6EFA" w:rsidRPr="003B782C" w:rsidRDefault="000D646C" w:rsidP="00B605B5">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Rhaid </w:t>
      </w:r>
      <w:r w:rsidR="00F46D0F" w:rsidRPr="003B782C">
        <w:rPr>
          <w:rFonts w:ascii="Arial" w:eastAsia="Times New Roman" w:hAnsi="Arial" w:cs="Arial"/>
          <w:color w:val="000000" w:themeColor="text1"/>
          <w:lang w:val="cy-GB" w:eastAsia="en-GB"/>
        </w:rPr>
        <w:t xml:space="preserve">cymryd bod gan unigolyn alluedd oni </w:t>
      </w:r>
      <w:r w:rsidR="00C41C62" w:rsidRPr="003B782C">
        <w:rPr>
          <w:rFonts w:ascii="Arial" w:eastAsia="Times New Roman" w:hAnsi="Arial" w:cs="Arial"/>
          <w:color w:val="000000" w:themeColor="text1"/>
          <w:lang w:val="cy-GB" w:eastAsia="en-GB"/>
        </w:rPr>
        <w:t>cheir cadarnhad nad oes ganddo alluedd</w:t>
      </w:r>
      <w:r w:rsidR="00FC6E3D">
        <w:rPr>
          <w:rFonts w:ascii="Arial" w:eastAsia="Times New Roman" w:hAnsi="Arial" w:cs="Arial"/>
          <w:color w:val="000000" w:themeColor="text1"/>
          <w:lang w:val="cy-GB" w:eastAsia="en-GB"/>
        </w:rPr>
        <w:t>;</w:t>
      </w:r>
      <w:r w:rsidR="00FE6EFA" w:rsidRPr="003B782C">
        <w:rPr>
          <w:rFonts w:ascii="Arial" w:eastAsia="Times New Roman" w:hAnsi="Arial" w:cs="Arial"/>
          <w:color w:val="000000" w:themeColor="text1"/>
          <w:lang w:val="cy-GB" w:eastAsia="en-GB"/>
        </w:rPr>
        <w:t xml:space="preserve"> </w:t>
      </w:r>
    </w:p>
    <w:p w14:paraId="767F2860" w14:textId="68EE3CE2" w:rsidR="00FE6EFA" w:rsidRPr="003B782C" w:rsidRDefault="00B630E2" w:rsidP="00B605B5">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Ni ddylid trin unigolyn fel un sy’n methu â gwneud penderfyniad oni bai fod pob cam ymarferol wedi’i gymryd heb lwyddiant</w:t>
      </w:r>
      <w:r w:rsidR="00FC6E3D">
        <w:rPr>
          <w:rFonts w:ascii="Arial" w:eastAsia="Times New Roman" w:hAnsi="Arial" w:cs="Arial"/>
          <w:color w:val="000000" w:themeColor="text1"/>
          <w:lang w:val="cy-GB" w:eastAsia="en-GB"/>
        </w:rPr>
        <w:t>;</w:t>
      </w:r>
      <w:r w:rsidR="00FE6EFA" w:rsidRPr="003B782C">
        <w:rPr>
          <w:rFonts w:ascii="Arial" w:eastAsia="Times New Roman" w:hAnsi="Arial" w:cs="Arial"/>
          <w:color w:val="000000" w:themeColor="text1"/>
          <w:lang w:val="cy-GB" w:eastAsia="en-GB"/>
        </w:rPr>
        <w:t xml:space="preserve"> </w:t>
      </w:r>
    </w:p>
    <w:p w14:paraId="073CE948" w14:textId="79C444C5" w:rsidR="00FE6EFA" w:rsidRPr="003B782C" w:rsidRDefault="00B630E2" w:rsidP="00B605B5">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Ni ddylid trin unigolyn fel un sy’n methu â gwneud penderfyniad dim ond oherwydd ei fod ef/hi yn gwneud penderfyniad annoeth</w:t>
      </w:r>
      <w:r w:rsidR="00E53BB0">
        <w:rPr>
          <w:rFonts w:ascii="Arial" w:eastAsia="Times New Roman" w:hAnsi="Arial" w:cs="Arial"/>
          <w:color w:val="000000" w:themeColor="text1"/>
          <w:lang w:val="cy-GB" w:eastAsia="en-GB"/>
        </w:rPr>
        <w:t>;</w:t>
      </w:r>
    </w:p>
    <w:p w14:paraId="46CE331E" w14:textId="06D60A3F" w:rsidR="00FE6EFA" w:rsidRPr="003B782C" w:rsidRDefault="006F1E7E" w:rsidP="00B605B5">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Rhaid i weithred a wneir</w:t>
      </w:r>
      <w:r w:rsidR="00FE6EF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neu benderfyniad a wneir dan y ddeddf hon dros</w:t>
      </w:r>
      <w:r w:rsidR="00FE6EF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neu ar ran</w:t>
      </w:r>
      <w:r w:rsidR="00FE6EF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unigolyn nad oes ganddo alluedd gael ei wneud</w:t>
      </w:r>
      <w:r w:rsidR="00242B16" w:rsidRPr="003B782C">
        <w:rPr>
          <w:rFonts w:ascii="Arial" w:eastAsia="Times New Roman" w:hAnsi="Arial" w:cs="Arial"/>
          <w:color w:val="000000" w:themeColor="text1"/>
          <w:lang w:val="cy-GB" w:eastAsia="en-GB"/>
        </w:rPr>
        <w:t xml:space="preserve"> er pennaf les yr unigolyn</w:t>
      </w:r>
      <w:r w:rsidR="00E53BB0">
        <w:rPr>
          <w:rFonts w:ascii="Arial" w:eastAsia="Times New Roman" w:hAnsi="Arial" w:cs="Arial"/>
          <w:color w:val="000000" w:themeColor="text1"/>
          <w:lang w:val="cy-GB" w:eastAsia="en-GB"/>
        </w:rPr>
        <w:t>;</w:t>
      </w:r>
      <w:r w:rsidR="00FE6EFA" w:rsidRPr="003B782C">
        <w:rPr>
          <w:rFonts w:ascii="Arial" w:eastAsia="Times New Roman" w:hAnsi="Arial" w:cs="Arial"/>
          <w:color w:val="000000" w:themeColor="text1"/>
          <w:lang w:val="cy-GB" w:eastAsia="en-GB"/>
        </w:rPr>
        <w:t xml:space="preserve"> </w:t>
      </w:r>
    </w:p>
    <w:p w14:paraId="6F8BD612" w14:textId="4D7948F7" w:rsidR="00FE6EFA" w:rsidRPr="003B782C" w:rsidRDefault="00242B16" w:rsidP="00B605B5">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Cyn gwneud y weithred, neu’r penderfyniad</w:t>
      </w:r>
      <w:r w:rsidR="00FE6EF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rhaid ystyried </w:t>
      </w:r>
      <w:r w:rsidR="00B339F3" w:rsidRPr="003B782C">
        <w:rPr>
          <w:rFonts w:ascii="Arial" w:eastAsia="Times New Roman" w:hAnsi="Arial" w:cs="Arial"/>
          <w:color w:val="000000" w:themeColor="text1"/>
          <w:lang w:val="cy-GB" w:eastAsia="en-GB"/>
        </w:rPr>
        <w:t xml:space="preserve">a ellir cyflawni’r pwrpas y mae ei angen ar ei gyfer yn effeithiol mewn ffordd sy’n llai </w:t>
      </w:r>
      <w:r w:rsidR="00AE2950" w:rsidRPr="003B782C">
        <w:rPr>
          <w:rFonts w:ascii="Arial" w:eastAsia="Times New Roman" w:hAnsi="Arial" w:cs="Arial"/>
          <w:color w:val="000000" w:themeColor="text1"/>
          <w:lang w:val="cy-GB" w:eastAsia="en-GB"/>
        </w:rPr>
        <w:t>cyfyngol ar hawliau a rhyddid i weithredu yr unigolyn</w:t>
      </w:r>
      <w:r w:rsidR="00FE6EFA" w:rsidRPr="003B782C">
        <w:rPr>
          <w:rFonts w:ascii="Arial" w:eastAsia="Times New Roman" w:hAnsi="Arial" w:cs="Arial"/>
          <w:color w:val="000000" w:themeColor="text1"/>
          <w:lang w:val="cy-GB" w:eastAsia="en-GB"/>
        </w:rPr>
        <w:t xml:space="preserve">.  </w:t>
      </w:r>
    </w:p>
    <w:p w14:paraId="62A05803" w14:textId="77777777" w:rsidR="008B49C4" w:rsidRPr="003B782C" w:rsidRDefault="008B49C4" w:rsidP="00E11FAF">
      <w:pPr>
        <w:jc w:val="both"/>
        <w:rPr>
          <w:rFonts w:ascii="Arial" w:eastAsia="Times New Roman" w:hAnsi="Arial" w:cs="Arial"/>
          <w:color w:val="000000" w:themeColor="text1"/>
          <w:lang w:val="cy-GB" w:eastAsia="en-GB"/>
        </w:rPr>
      </w:pPr>
    </w:p>
    <w:p w14:paraId="3C5D6573" w14:textId="142E5DAA" w:rsidR="008B49C4" w:rsidRPr="003B782C" w:rsidRDefault="004F5AEB" w:rsidP="00E90BC3">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A</w:t>
      </w:r>
      <w:r w:rsidR="008B49C4" w:rsidRPr="003B782C">
        <w:rPr>
          <w:rFonts w:ascii="Arial" w:eastAsia="Times New Roman" w:hAnsi="Arial" w:cs="Arial"/>
          <w:b/>
          <w:bCs/>
          <w:color w:val="000000" w:themeColor="text1"/>
          <w:lang w:val="cy-GB" w:eastAsia="en-GB"/>
        </w:rPr>
        <w:t>s</w:t>
      </w:r>
      <w:r w:rsidR="00AE2950" w:rsidRPr="003B782C">
        <w:rPr>
          <w:rFonts w:ascii="Arial" w:eastAsia="Times New Roman" w:hAnsi="Arial" w:cs="Arial"/>
          <w:b/>
          <w:bCs/>
          <w:color w:val="000000" w:themeColor="text1"/>
          <w:lang w:val="cy-GB" w:eastAsia="en-GB"/>
        </w:rPr>
        <w:t>esu Galluedd Meddyliol mewn Cysylltiad â Hunan-esgeuluso</w:t>
      </w:r>
      <w:r w:rsidR="008255FB" w:rsidRPr="003B782C">
        <w:rPr>
          <w:rFonts w:ascii="Arial" w:eastAsia="Times New Roman" w:hAnsi="Arial" w:cs="Arial"/>
          <w:b/>
          <w:bCs/>
          <w:color w:val="000000" w:themeColor="text1"/>
          <w:lang w:val="cy-GB" w:eastAsia="en-GB"/>
        </w:rPr>
        <w:t xml:space="preserve"> </w:t>
      </w:r>
    </w:p>
    <w:p w14:paraId="6609B801" w14:textId="77777777" w:rsidR="00FE6EFA" w:rsidRPr="003B782C" w:rsidRDefault="00FE6EFA" w:rsidP="008B49C4">
      <w:pPr>
        <w:jc w:val="both"/>
        <w:rPr>
          <w:rFonts w:ascii="Arial" w:eastAsia="Times New Roman" w:hAnsi="Arial" w:cs="Arial"/>
          <w:b/>
          <w:bCs/>
          <w:color w:val="000000" w:themeColor="text1"/>
          <w:lang w:val="cy-GB" w:eastAsia="en-GB"/>
        </w:rPr>
      </w:pPr>
    </w:p>
    <w:p w14:paraId="1B6B7D2A" w14:textId="77777777" w:rsidR="000A3AFF" w:rsidRDefault="00AE2950" w:rsidP="00F7675D">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Dylid cymryd yn ganiataol bod gan oedolyn alluedd</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Fodd bynnag</w:t>
      </w:r>
      <w:r w:rsidR="004F5AE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mae’n bosibl y bydd achosion </w:t>
      </w:r>
      <w:r w:rsidR="002D2B65" w:rsidRPr="003B782C">
        <w:rPr>
          <w:rFonts w:ascii="Arial" w:eastAsia="Times New Roman" w:hAnsi="Arial" w:cs="Arial"/>
          <w:color w:val="000000" w:themeColor="text1"/>
          <w:lang w:val="cy-GB" w:eastAsia="en-GB"/>
        </w:rPr>
        <w:t>lle nad oes gan oedolyn ddealltwriaeth a dirnadaeth o effaith ei ymddygiad hunan-esgeuluso ar ei les ef ei hun neu ar les pobl eraill</w:t>
      </w:r>
      <w:r w:rsidR="003304AB" w:rsidRPr="003B782C">
        <w:rPr>
          <w:rFonts w:ascii="Arial" w:eastAsia="Times New Roman" w:hAnsi="Arial" w:cs="Arial"/>
          <w:color w:val="000000" w:themeColor="text1"/>
          <w:lang w:val="cy-GB" w:eastAsia="en-GB"/>
        </w:rPr>
        <w:t xml:space="preserve">. </w:t>
      </w:r>
      <w:r w:rsidR="00A305BD" w:rsidRPr="003B782C">
        <w:rPr>
          <w:rFonts w:ascii="Arial" w:eastAsia="Times New Roman" w:hAnsi="Arial" w:cs="Arial"/>
          <w:color w:val="000000" w:themeColor="text1"/>
          <w:lang w:val="cy-GB" w:eastAsia="en-GB"/>
        </w:rPr>
        <w:t>Pan fydd ymddygiad neu amgylchiadau oedolyn yn bwrw amheuaeth ynglŷn â’i alluedd i wneud penderfyniad</w:t>
      </w:r>
      <w:r w:rsidR="008B49C4" w:rsidRPr="003B782C">
        <w:rPr>
          <w:rFonts w:ascii="Arial" w:eastAsia="Times New Roman" w:hAnsi="Arial" w:cs="Arial"/>
          <w:color w:val="000000" w:themeColor="text1"/>
          <w:lang w:val="cy-GB" w:eastAsia="en-GB"/>
        </w:rPr>
        <w:t xml:space="preserve">, </w:t>
      </w:r>
      <w:r w:rsidR="006102A4" w:rsidRPr="003B782C">
        <w:rPr>
          <w:rFonts w:ascii="Arial" w:eastAsia="Times New Roman" w:hAnsi="Arial" w:cs="Arial"/>
          <w:color w:val="000000" w:themeColor="text1"/>
          <w:lang w:val="cy-GB" w:eastAsia="en-GB"/>
        </w:rPr>
        <w:t>dylid gwneud asesiad o alluedd meddyliol</w:t>
      </w:r>
      <w:r w:rsidR="00C7034A" w:rsidRPr="003B782C">
        <w:rPr>
          <w:rFonts w:ascii="Arial" w:eastAsia="Times New Roman" w:hAnsi="Arial" w:cs="Arial"/>
          <w:color w:val="000000" w:themeColor="text1"/>
          <w:lang w:val="cy-GB" w:eastAsia="en-GB"/>
        </w:rPr>
        <w:t xml:space="preserve">. </w:t>
      </w:r>
    </w:p>
    <w:p w14:paraId="6D035455" w14:textId="77777777" w:rsidR="000A3AFF" w:rsidRDefault="000A3AFF" w:rsidP="00F7675D">
      <w:pPr>
        <w:jc w:val="both"/>
        <w:rPr>
          <w:rFonts w:ascii="Arial" w:eastAsia="Times New Roman" w:hAnsi="Arial" w:cs="Arial"/>
          <w:color w:val="000000" w:themeColor="text1"/>
          <w:lang w:val="cy-GB" w:eastAsia="en-GB"/>
        </w:rPr>
      </w:pPr>
    </w:p>
    <w:p w14:paraId="10A27526" w14:textId="78101AB6" w:rsidR="00FE6EFA" w:rsidRPr="003B782C" w:rsidRDefault="00D82354" w:rsidP="00F7675D">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 gweithiwr proffesiynol sy’n gyfrifol am wneud yr asesiad galluedd fydd y gweithiwr proffesiynol sy’n cynnig yr ymyriad neu’r cam gweithredu penodol</w:t>
      </w:r>
      <w:r w:rsidR="008B49C4" w:rsidRPr="003B782C">
        <w:rPr>
          <w:rFonts w:ascii="Arial" w:eastAsia="Times New Roman" w:hAnsi="Arial" w:cs="Arial"/>
          <w:color w:val="000000" w:themeColor="text1"/>
          <w:lang w:val="cy-GB" w:eastAsia="en-GB"/>
        </w:rPr>
        <w:t>, a</w:t>
      </w:r>
      <w:r w:rsidRPr="003B782C">
        <w:rPr>
          <w:rFonts w:ascii="Arial" w:eastAsia="Times New Roman" w:hAnsi="Arial" w:cs="Arial"/>
          <w:color w:val="000000" w:themeColor="text1"/>
          <w:lang w:val="cy-GB" w:eastAsia="en-GB"/>
        </w:rPr>
        <w:t xml:space="preserve"> chyfeirir ato fel y</w:t>
      </w:r>
      <w:r w:rsidR="008B49C4"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sawl sy’n gwneud penderfyniad</w:t>
      </w:r>
      <w:r w:rsidR="008B49C4" w:rsidRPr="003B782C">
        <w:rPr>
          <w:rFonts w:ascii="Arial" w:eastAsia="Times New Roman" w:hAnsi="Arial" w:cs="Arial"/>
          <w:color w:val="000000" w:themeColor="text1"/>
          <w:lang w:val="cy-GB" w:eastAsia="en-GB"/>
        </w:rPr>
        <w:t xml:space="preserve">’. </w:t>
      </w:r>
      <w:r w:rsidR="00CB3887" w:rsidRPr="003B782C">
        <w:rPr>
          <w:rFonts w:ascii="Arial" w:eastAsia="Times New Roman" w:hAnsi="Arial" w:cs="Arial"/>
          <w:color w:val="000000" w:themeColor="text1"/>
          <w:lang w:val="cy-GB" w:eastAsia="en-GB"/>
        </w:rPr>
        <w:t xml:space="preserve">Mae’n bosibl y bydd angen </w:t>
      </w:r>
      <w:r w:rsidR="000A1352" w:rsidRPr="003B782C">
        <w:rPr>
          <w:rFonts w:ascii="Arial" w:eastAsia="Times New Roman" w:hAnsi="Arial" w:cs="Arial"/>
          <w:color w:val="000000" w:themeColor="text1"/>
          <w:lang w:val="cy-GB" w:eastAsia="en-GB"/>
        </w:rPr>
        <w:t xml:space="preserve">i’r sawl sy’n gwneud penderfyniad </w:t>
      </w:r>
      <w:r w:rsidR="000A1352" w:rsidRPr="003B782C">
        <w:rPr>
          <w:rFonts w:ascii="Arial" w:eastAsia="Times New Roman" w:hAnsi="Arial" w:cs="Arial"/>
          <w:color w:val="000000" w:themeColor="text1"/>
          <w:lang w:val="cy-GB" w:eastAsia="en-GB"/>
        </w:rPr>
        <w:lastRenderedPageBreak/>
        <w:t>ofyn am gymorth gan weithwyr proffesiynol eraill yn y tîm amlddisgyblaethol</w:t>
      </w:r>
      <w:r w:rsidR="008B49C4" w:rsidRPr="003B782C">
        <w:rPr>
          <w:rFonts w:ascii="Arial" w:eastAsia="Times New Roman" w:hAnsi="Arial" w:cs="Arial"/>
          <w:color w:val="000000" w:themeColor="text1"/>
          <w:lang w:val="cy-GB" w:eastAsia="en-GB"/>
        </w:rPr>
        <w:t xml:space="preserve">, </w:t>
      </w:r>
      <w:r w:rsidR="00E212F1" w:rsidRPr="003B782C">
        <w:rPr>
          <w:rFonts w:ascii="Arial" w:eastAsia="Times New Roman" w:hAnsi="Arial" w:cs="Arial"/>
          <w:color w:val="000000" w:themeColor="text1"/>
          <w:lang w:val="cy-GB" w:eastAsia="en-GB"/>
        </w:rPr>
        <w:t>ond mae’n gyfrifol am wneud y penderfyniad terfynol ynglŷn â galluedd unigolyn</w:t>
      </w:r>
      <w:r w:rsidR="008B49C4" w:rsidRPr="003B782C">
        <w:rPr>
          <w:rFonts w:ascii="Arial" w:eastAsia="Times New Roman" w:hAnsi="Arial" w:cs="Arial"/>
          <w:color w:val="000000" w:themeColor="text1"/>
          <w:lang w:val="cy-GB" w:eastAsia="en-GB"/>
        </w:rPr>
        <w:t xml:space="preserve">. </w:t>
      </w:r>
    </w:p>
    <w:p w14:paraId="4374FAD0" w14:textId="77777777" w:rsidR="00F7675D" w:rsidRPr="003B782C" w:rsidRDefault="00F7675D" w:rsidP="00F7675D">
      <w:pPr>
        <w:jc w:val="both"/>
        <w:rPr>
          <w:rFonts w:ascii="Arial" w:eastAsia="Times New Roman" w:hAnsi="Arial" w:cs="Arial"/>
          <w:color w:val="000000" w:themeColor="text1"/>
          <w:lang w:val="cy-GB" w:eastAsia="en-GB"/>
        </w:rPr>
      </w:pPr>
    </w:p>
    <w:p w14:paraId="79C6C664" w14:textId="793CE9B0" w:rsidR="003304AB" w:rsidRPr="003B782C" w:rsidRDefault="00DA4DDF" w:rsidP="003304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Rhaid i unrhyw asesiad o alluedd meddyliol mewn cysylltiad â hunan-esgeuluso fod </w:t>
      </w:r>
      <w:r w:rsidR="00FB3439" w:rsidRPr="003B782C">
        <w:rPr>
          <w:rFonts w:ascii="Arial" w:eastAsia="Times New Roman" w:hAnsi="Arial" w:cs="Arial"/>
          <w:color w:val="000000" w:themeColor="text1"/>
          <w:lang w:val="cy-GB" w:eastAsia="en-GB"/>
        </w:rPr>
        <w:t>yn benodol o ran amser a phenderfyniad</w:t>
      </w:r>
      <w:r w:rsidR="003304AB" w:rsidRPr="003B782C">
        <w:rPr>
          <w:rFonts w:ascii="Arial" w:eastAsia="Times New Roman" w:hAnsi="Arial" w:cs="Arial"/>
          <w:color w:val="000000" w:themeColor="text1"/>
          <w:lang w:val="cy-GB" w:eastAsia="en-GB"/>
        </w:rPr>
        <w:t>, a</w:t>
      </w:r>
      <w:r w:rsidR="00B25ADE" w:rsidRPr="003B782C">
        <w:rPr>
          <w:rFonts w:ascii="Arial" w:eastAsia="Times New Roman" w:hAnsi="Arial" w:cs="Arial"/>
          <w:color w:val="000000" w:themeColor="text1"/>
          <w:lang w:val="cy-GB" w:eastAsia="en-GB"/>
        </w:rPr>
        <w:t>c ymwneud ag ymyriad neu gam gweithredu penodol</w:t>
      </w:r>
      <w:r w:rsidR="003304AB" w:rsidRPr="003B782C">
        <w:rPr>
          <w:rFonts w:ascii="Arial" w:eastAsia="Times New Roman" w:hAnsi="Arial" w:cs="Arial"/>
          <w:color w:val="000000" w:themeColor="text1"/>
          <w:lang w:val="cy-GB" w:eastAsia="en-GB"/>
        </w:rPr>
        <w:t xml:space="preserve">. </w:t>
      </w:r>
      <w:r w:rsidR="00B25ADE" w:rsidRPr="003B782C">
        <w:rPr>
          <w:rFonts w:ascii="Arial" w:eastAsia="Times New Roman" w:hAnsi="Arial" w:cs="Arial"/>
          <w:color w:val="000000" w:themeColor="text1"/>
          <w:lang w:val="cy-GB" w:eastAsia="en-GB"/>
        </w:rPr>
        <w:t>Dylid cofnodi’r asesiad hwn yn briodol</w:t>
      </w:r>
      <w:r w:rsidR="003304AB" w:rsidRPr="003B782C">
        <w:rPr>
          <w:rFonts w:ascii="Arial" w:eastAsia="Times New Roman" w:hAnsi="Arial" w:cs="Arial"/>
          <w:color w:val="000000" w:themeColor="text1"/>
          <w:lang w:val="cy-GB" w:eastAsia="en-GB"/>
        </w:rPr>
        <w:t xml:space="preserve">. </w:t>
      </w:r>
      <w:r w:rsidR="006D20C2" w:rsidRPr="003B782C">
        <w:rPr>
          <w:rFonts w:ascii="Arial" w:eastAsia="Times New Roman" w:hAnsi="Arial" w:cs="Arial"/>
          <w:color w:val="000000" w:themeColor="text1"/>
          <w:lang w:val="cy-GB" w:eastAsia="en-GB"/>
        </w:rPr>
        <w:t>Mae’n ymarfer da i gofnodi’r union gwestiynau a ofynnwyd a’r atebion a roddwyd gan yr oedolyn</w:t>
      </w:r>
      <w:r w:rsidR="00C7034A" w:rsidRPr="003B782C">
        <w:rPr>
          <w:rFonts w:ascii="Arial" w:eastAsia="Times New Roman" w:hAnsi="Arial" w:cs="Arial"/>
          <w:color w:val="000000" w:themeColor="text1"/>
          <w:lang w:val="cy-GB" w:eastAsia="en-GB"/>
        </w:rPr>
        <w:t xml:space="preserve">.  </w:t>
      </w:r>
    </w:p>
    <w:p w14:paraId="59B5D972" w14:textId="77777777" w:rsidR="003304AB" w:rsidRPr="003B782C" w:rsidRDefault="003304AB" w:rsidP="00F7675D">
      <w:pPr>
        <w:jc w:val="both"/>
        <w:rPr>
          <w:rFonts w:ascii="Arial" w:eastAsia="Times New Roman" w:hAnsi="Arial" w:cs="Arial"/>
          <w:color w:val="000000" w:themeColor="text1"/>
          <w:lang w:val="cy-GB" w:eastAsia="en-GB"/>
        </w:rPr>
      </w:pPr>
    </w:p>
    <w:p w14:paraId="3063D2A4" w14:textId="00E0772B" w:rsidR="00C7034A" w:rsidRPr="003B782C" w:rsidRDefault="006D20C2" w:rsidP="00F7675D">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w:t>
      </w:r>
      <w:r w:rsidR="001F5668" w:rsidRPr="003B782C">
        <w:rPr>
          <w:rFonts w:ascii="Arial" w:eastAsia="Times New Roman" w:hAnsi="Arial" w:cs="Arial"/>
          <w:color w:val="000000" w:themeColor="text1"/>
          <w:lang w:val="cy-GB" w:eastAsia="en-GB"/>
        </w:rPr>
        <w:t>ewn rhai amgylchiadau mae’n bosibl y byddai’n werth cynnwys therapyddion mewn asesiadau o alluedd</w:t>
      </w:r>
      <w:r w:rsidR="008B49C4" w:rsidRPr="003B782C">
        <w:rPr>
          <w:rFonts w:ascii="Arial" w:eastAsia="Times New Roman" w:hAnsi="Arial" w:cs="Arial"/>
          <w:color w:val="000000" w:themeColor="text1"/>
          <w:lang w:val="cy-GB" w:eastAsia="en-GB"/>
        </w:rPr>
        <w:t xml:space="preserve">. </w:t>
      </w:r>
      <w:r w:rsidR="001F5668" w:rsidRPr="003B782C">
        <w:rPr>
          <w:rFonts w:ascii="Arial" w:eastAsia="Times New Roman" w:hAnsi="Arial" w:cs="Arial"/>
          <w:color w:val="000000" w:themeColor="text1"/>
          <w:lang w:val="cy-GB" w:eastAsia="en-GB"/>
        </w:rPr>
        <w:t>Er enghraifft</w:t>
      </w:r>
      <w:r w:rsidR="008B49C4" w:rsidRPr="003B782C">
        <w:rPr>
          <w:rFonts w:ascii="Arial" w:eastAsia="Times New Roman" w:hAnsi="Arial" w:cs="Arial"/>
          <w:color w:val="000000" w:themeColor="text1"/>
          <w:lang w:val="cy-GB" w:eastAsia="en-GB"/>
        </w:rPr>
        <w:t xml:space="preserve">, </w:t>
      </w:r>
      <w:r w:rsidR="001F5668" w:rsidRPr="003B782C">
        <w:rPr>
          <w:rFonts w:ascii="Arial" w:eastAsia="Times New Roman" w:hAnsi="Arial" w:cs="Arial"/>
          <w:color w:val="000000" w:themeColor="text1"/>
          <w:lang w:val="cy-GB" w:eastAsia="en-GB"/>
        </w:rPr>
        <w:t xml:space="preserve">Therapyddion Galwedigaethol </w:t>
      </w:r>
      <w:r w:rsidR="00132E88" w:rsidRPr="003B782C">
        <w:rPr>
          <w:rFonts w:ascii="Arial" w:eastAsia="Times New Roman" w:hAnsi="Arial" w:cs="Arial"/>
          <w:color w:val="000000" w:themeColor="text1"/>
          <w:lang w:val="cy-GB" w:eastAsia="en-GB"/>
        </w:rPr>
        <w:t>os yw’r</w:t>
      </w:r>
      <w:r w:rsidR="001F5668" w:rsidRPr="003B782C">
        <w:rPr>
          <w:rFonts w:ascii="Arial" w:eastAsia="Times New Roman" w:hAnsi="Arial" w:cs="Arial"/>
          <w:color w:val="000000" w:themeColor="text1"/>
          <w:lang w:val="cy-GB" w:eastAsia="en-GB"/>
        </w:rPr>
        <w:t xml:space="preserve"> penderfyniad yn ymwneud â rheoli tasgau yn amgylchedd y cartref neu </w:t>
      </w:r>
      <w:r w:rsidR="00132E88" w:rsidRPr="003B782C">
        <w:rPr>
          <w:rFonts w:ascii="Arial" w:eastAsia="Times New Roman" w:hAnsi="Arial" w:cs="Arial"/>
          <w:color w:val="000000" w:themeColor="text1"/>
          <w:lang w:val="cy-GB" w:eastAsia="en-GB"/>
        </w:rPr>
        <w:t>Therapyddion Lleferydd ac Iaith os oes gan yr unigolyn anawsterau cyfathrebu</w:t>
      </w:r>
      <w:r w:rsidR="008B49C4" w:rsidRPr="003B782C">
        <w:rPr>
          <w:rFonts w:ascii="Arial" w:eastAsia="Times New Roman" w:hAnsi="Arial" w:cs="Arial"/>
          <w:color w:val="000000" w:themeColor="text1"/>
          <w:lang w:val="cy-GB" w:eastAsia="en-GB"/>
        </w:rPr>
        <w:t xml:space="preserve">. </w:t>
      </w:r>
    </w:p>
    <w:p w14:paraId="0094AA75" w14:textId="77777777" w:rsidR="00C7034A" w:rsidRPr="003B782C" w:rsidRDefault="00C7034A" w:rsidP="00F7675D">
      <w:pPr>
        <w:jc w:val="both"/>
        <w:rPr>
          <w:rFonts w:ascii="Arial" w:eastAsia="Times New Roman" w:hAnsi="Arial" w:cs="Arial"/>
          <w:color w:val="000000" w:themeColor="text1"/>
          <w:lang w:val="cy-GB" w:eastAsia="en-GB"/>
        </w:rPr>
      </w:pPr>
    </w:p>
    <w:p w14:paraId="625C0BEA" w14:textId="1086B99A" w:rsidR="00F7675D" w:rsidRPr="003B782C" w:rsidRDefault="00320FFD" w:rsidP="00F7675D">
      <w:pPr>
        <w:jc w:val="both"/>
        <w:rPr>
          <w:rFonts w:ascii="Arial" w:eastAsia="Times New Roman" w:hAnsi="Arial" w:cs="Arial"/>
          <w:color w:val="000000" w:themeColor="text1"/>
          <w:lang w:val="cy-GB" w:eastAsia="en-GB"/>
        </w:rPr>
      </w:pPr>
      <w:r w:rsidRPr="003B782C">
        <w:rPr>
          <w:rFonts w:ascii="Arial" w:eastAsia="Times New Roman" w:hAnsi="Arial" w:cs="Arial"/>
          <w:b/>
          <w:color w:val="000000" w:themeColor="text1"/>
          <w:lang w:val="cy-GB" w:eastAsia="en-GB"/>
        </w:rPr>
        <w:t xml:space="preserve">Penderfyniad Annoeth </w:t>
      </w:r>
      <w:r w:rsidR="008255FB" w:rsidRPr="003B782C">
        <w:rPr>
          <w:rFonts w:ascii="Arial" w:eastAsia="Times New Roman" w:hAnsi="Arial" w:cs="Arial"/>
          <w:b/>
          <w:color w:val="000000" w:themeColor="text1"/>
          <w:lang w:val="cy-GB" w:eastAsia="en-GB"/>
        </w:rPr>
        <w:t xml:space="preserve"> </w:t>
      </w:r>
    </w:p>
    <w:p w14:paraId="0041FFCE" w14:textId="77777777" w:rsidR="008D3191" w:rsidRPr="003B782C" w:rsidRDefault="008D3191" w:rsidP="00F7675D">
      <w:pPr>
        <w:jc w:val="both"/>
        <w:rPr>
          <w:rFonts w:ascii="Arial" w:eastAsia="Times New Roman" w:hAnsi="Arial" w:cs="Arial"/>
          <w:color w:val="000000" w:themeColor="text1"/>
          <w:lang w:val="cy-GB" w:eastAsia="en-GB"/>
        </w:rPr>
      </w:pPr>
    </w:p>
    <w:p w14:paraId="7EFF4112" w14:textId="5103C3DC" w:rsidR="00B605B5" w:rsidRPr="003B782C" w:rsidRDefault="00320FFD" w:rsidP="008D319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Egwyddor</w:t>
      </w:r>
      <w:r w:rsidR="00B605B5" w:rsidRPr="003B782C">
        <w:rPr>
          <w:rFonts w:ascii="Arial" w:eastAsia="Times New Roman" w:hAnsi="Arial" w:cs="Arial"/>
          <w:color w:val="000000" w:themeColor="text1"/>
          <w:lang w:val="cy-GB" w:eastAsia="en-GB"/>
        </w:rPr>
        <w:t xml:space="preserve"> 3 o </w:t>
      </w:r>
      <w:r w:rsidRPr="003B782C">
        <w:rPr>
          <w:rFonts w:ascii="Arial" w:eastAsia="Times New Roman" w:hAnsi="Arial" w:cs="Arial"/>
          <w:color w:val="000000" w:themeColor="text1"/>
          <w:lang w:val="cy-GB" w:eastAsia="en-GB"/>
        </w:rPr>
        <w:t xml:space="preserve">Ddeddf Galluedd Meddyliol </w:t>
      </w:r>
      <w:r w:rsidR="00B605B5" w:rsidRPr="003B782C">
        <w:rPr>
          <w:rFonts w:ascii="Arial" w:eastAsia="Times New Roman" w:hAnsi="Arial" w:cs="Arial"/>
          <w:color w:val="000000" w:themeColor="text1"/>
          <w:lang w:val="cy-GB" w:eastAsia="en-GB"/>
        </w:rPr>
        <w:t>2005</w:t>
      </w:r>
      <w:r w:rsidRPr="003B782C">
        <w:rPr>
          <w:rFonts w:ascii="Arial" w:eastAsia="Times New Roman" w:hAnsi="Arial" w:cs="Arial"/>
          <w:color w:val="000000" w:themeColor="text1"/>
          <w:lang w:val="cy-GB" w:eastAsia="en-GB"/>
        </w:rPr>
        <w:t xml:space="preserve"> yn</w:t>
      </w:r>
      <w:r w:rsidR="00B605B5" w:rsidRPr="003B782C">
        <w:rPr>
          <w:rFonts w:ascii="Arial" w:eastAsia="Times New Roman" w:hAnsi="Arial" w:cs="Arial"/>
          <w:color w:val="000000" w:themeColor="text1"/>
          <w:lang w:val="cy-GB" w:eastAsia="en-GB"/>
        </w:rPr>
        <w:t xml:space="preserve"> </w:t>
      </w:r>
      <w:r w:rsidR="00BC1D7C" w:rsidRPr="003B782C">
        <w:rPr>
          <w:rFonts w:ascii="Arial" w:eastAsia="Times New Roman" w:hAnsi="Arial" w:cs="Arial"/>
          <w:color w:val="000000" w:themeColor="text1"/>
          <w:lang w:val="cy-GB" w:eastAsia="en-GB"/>
        </w:rPr>
        <w:t>cynnwys</w:t>
      </w:r>
      <w:r w:rsidR="00B605B5" w:rsidRPr="003B782C">
        <w:rPr>
          <w:rFonts w:ascii="Arial" w:eastAsia="Times New Roman" w:hAnsi="Arial" w:cs="Arial"/>
          <w:color w:val="000000" w:themeColor="text1"/>
          <w:lang w:val="cy-GB" w:eastAsia="en-GB"/>
        </w:rPr>
        <w:t xml:space="preserve"> </w:t>
      </w:r>
      <w:r w:rsidR="00BA6425" w:rsidRPr="003B782C">
        <w:rPr>
          <w:rFonts w:ascii="Arial" w:eastAsia="Times New Roman" w:hAnsi="Arial" w:cs="Arial"/>
          <w:color w:val="000000" w:themeColor="text1"/>
          <w:lang w:val="cy-GB" w:eastAsia="en-GB"/>
        </w:rPr>
        <w:t>hawliau unigolyn i’w werthoedd, credoau, dymuniadau ac agweddau ei hun</w:t>
      </w:r>
      <w:r w:rsidR="00B605B5" w:rsidRPr="003B782C">
        <w:rPr>
          <w:rFonts w:ascii="Arial" w:eastAsia="Times New Roman" w:hAnsi="Arial" w:cs="Arial"/>
          <w:color w:val="000000" w:themeColor="text1"/>
          <w:lang w:val="cy-GB" w:eastAsia="en-GB"/>
        </w:rPr>
        <w:t xml:space="preserve">. </w:t>
      </w:r>
      <w:r w:rsidR="00403570" w:rsidRPr="003B782C">
        <w:rPr>
          <w:rFonts w:ascii="Arial" w:eastAsia="Times New Roman" w:hAnsi="Arial" w:cs="Arial"/>
          <w:color w:val="000000" w:themeColor="text1"/>
          <w:lang w:val="cy-GB" w:eastAsia="en-GB"/>
        </w:rPr>
        <w:t>Fodd bynnag</w:t>
      </w:r>
      <w:r w:rsidR="008B49C4" w:rsidRPr="003B782C">
        <w:rPr>
          <w:rFonts w:ascii="Arial" w:eastAsia="Times New Roman" w:hAnsi="Arial" w:cs="Arial"/>
          <w:color w:val="000000" w:themeColor="text1"/>
          <w:lang w:val="cy-GB" w:eastAsia="en-GB"/>
        </w:rPr>
        <w:t xml:space="preserve">, </w:t>
      </w:r>
      <w:r w:rsidR="00403570" w:rsidRPr="003B782C">
        <w:rPr>
          <w:rFonts w:ascii="Arial" w:eastAsia="Times New Roman" w:hAnsi="Arial" w:cs="Arial"/>
          <w:color w:val="000000" w:themeColor="text1"/>
          <w:lang w:val="cy-GB" w:eastAsia="en-GB"/>
        </w:rPr>
        <w:t xml:space="preserve">nid yw’r hawl hon yn </w:t>
      </w:r>
      <w:r w:rsidR="00F0577F" w:rsidRPr="003B782C">
        <w:rPr>
          <w:rFonts w:ascii="Arial" w:eastAsia="Times New Roman" w:hAnsi="Arial" w:cs="Arial"/>
          <w:color w:val="000000" w:themeColor="text1"/>
          <w:lang w:val="cy-GB" w:eastAsia="en-GB"/>
        </w:rPr>
        <w:t>rhyddhau asiantaeth o’i dyletswydd i ofalu</w:t>
      </w:r>
      <w:r w:rsidR="00B605B5" w:rsidRPr="003B782C">
        <w:rPr>
          <w:rFonts w:ascii="Arial" w:eastAsia="Times New Roman" w:hAnsi="Arial" w:cs="Arial"/>
          <w:color w:val="000000" w:themeColor="text1"/>
          <w:lang w:val="cy-GB" w:eastAsia="en-GB"/>
        </w:rPr>
        <w:t>, a</w:t>
      </w:r>
      <w:r w:rsidR="00F0577F" w:rsidRPr="003B782C">
        <w:rPr>
          <w:rFonts w:ascii="Arial" w:eastAsia="Times New Roman" w:hAnsi="Arial" w:cs="Arial"/>
          <w:color w:val="000000" w:themeColor="text1"/>
          <w:lang w:val="cy-GB" w:eastAsia="en-GB"/>
        </w:rPr>
        <w:t xml:space="preserve"> rhaid i unrhyw un sy’n cefnogi oedolyn sy’n hunan-esgeuluso sicrhau ei fod wedi cyflawni ei gyfrifoldeb proffesiynol</w:t>
      </w:r>
      <w:r w:rsidR="00B605B5" w:rsidRPr="003B782C">
        <w:rPr>
          <w:rFonts w:ascii="Arial" w:eastAsia="Times New Roman" w:hAnsi="Arial" w:cs="Arial"/>
          <w:color w:val="000000" w:themeColor="text1"/>
          <w:lang w:val="cy-GB" w:eastAsia="en-GB"/>
        </w:rPr>
        <w:t xml:space="preserve">. </w:t>
      </w:r>
      <w:r w:rsidR="00820CA9" w:rsidRPr="003B782C">
        <w:rPr>
          <w:rFonts w:ascii="Arial" w:eastAsia="Times New Roman" w:hAnsi="Arial" w:cs="Arial"/>
          <w:color w:val="000000" w:themeColor="text1"/>
          <w:lang w:val="cy-GB" w:eastAsia="en-GB"/>
        </w:rPr>
        <w:t>Os oes gan oedolyn alluedd</w:t>
      </w:r>
      <w:r w:rsidR="0032473B">
        <w:rPr>
          <w:rFonts w:ascii="Arial" w:eastAsia="Times New Roman" w:hAnsi="Arial" w:cs="Arial"/>
          <w:color w:val="000000" w:themeColor="text1"/>
          <w:lang w:val="cy-GB" w:eastAsia="en-GB"/>
        </w:rPr>
        <w:t>,</w:t>
      </w:r>
      <w:r w:rsidR="00820CA9" w:rsidRPr="003B782C">
        <w:rPr>
          <w:rFonts w:ascii="Arial" w:eastAsia="Times New Roman" w:hAnsi="Arial" w:cs="Arial"/>
          <w:color w:val="000000" w:themeColor="text1"/>
          <w:lang w:val="cy-GB" w:eastAsia="en-GB"/>
        </w:rPr>
        <w:t xml:space="preserve"> a lle gallai fod yn gwneud penderfyniad sydd ym marn pobl eraill yn ‘benderfyniad annoeth’</w:t>
      </w:r>
      <w:r w:rsidR="00092760">
        <w:rPr>
          <w:rFonts w:ascii="Arial" w:eastAsia="Times New Roman" w:hAnsi="Arial" w:cs="Arial"/>
          <w:color w:val="000000" w:themeColor="text1"/>
          <w:lang w:val="cy-GB" w:eastAsia="en-GB"/>
        </w:rPr>
        <w:t>,</w:t>
      </w:r>
      <w:r w:rsidR="00820CA9" w:rsidRPr="003B782C">
        <w:rPr>
          <w:rFonts w:ascii="Arial" w:eastAsia="Times New Roman" w:hAnsi="Arial" w:cs="Arial"/>
          <w:color w:val="000000" w:themeColor="text1"/>
          <w:lang w:val="cy-GB" w:eastAsia="en-GB"/>
        </w:rPr>
        <w:t xml:space="preserve"> nid yw hynny’n golygu bod angen camau pellach </w:t>
      </w:r>
      <w:r w:rsidR="003563FE" w:rsidRPr="003B782C">
        <w:rPr>
          <w:rFonts w:ascii="Arial" w:eastAsia="Times New Roman" w:hAnsi="Arial" w:cs="Arial"/>
          <w:color w:val="000000" w:themeColor="text1"/>
          <w:lang w:val="cy-GB" w:eastAsia="en-GB"/>
        </w:rPr>
        <w:t>mewn cysylltiad â hunan-esgeuluso, yn enwedig lle bernir bod y risg o niwed yn ddifrifol neu’n gritigol</w:t>
      </w:r>
      <w:r w:rsidR="00B605B5" w:rsidRPr="003B782C">
        <w:rPr>
          <w:rFonts w:ascii="Arial" w:eastAsia="Times New Roman" w:hAnsi="Arial" w:cs="Arial"/>
          <w:color w:val="000000" w:themeColor="text1"/>
          <w:lang w:val="cy-GB" w:eastAsia="en-GB"/>
        </w:rPr>
        <w:t xml:space="preserve">.  </w:t>
      </w:r>
    </w:p>
    <w:p w14:paraId="21705B6F" w14:textId="77777777" w:rsidR="00B605B5" w:rsidRPr="003B782C" w:rsidRDefault="00B605B5" w:rsidP="008D3191">
      <w:pPr>
        <w:jc w:val="both"/>
        <w:rPr>
          <w:rFonts w:ascii="Arial" w:eastAsia="Times New Roman" w:hAnsi="Arial" w:cs="Arial"/>
          <w:color w:val="000000" w:themeColor="text1"/>
          <w:lang w:val="cy-GB" w:eastAsia="en-GB"/>
        </w:rPr>
      </w:pPr>
    </w:p>
    <w:p w14:paraId="6E7077FB" w14:textId="0272FBEF" w:rsidR="008D3191" w:rsidRPr="003B782C" w:rsidRDefault="003563FE" w:rsidP="008D319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Mae’r ddyletswydd i ofalu yn ymestyn i gasglu’r holl wybodaeth sydd ei hangen fel sail i asesiad risg cynhwysfawr</w:t>
      </w:r>
      <w:r w:rsidR="00B605B5" w:rsidRPr="003B782C">
        <w:rPr>
          <w:rFonts w:ascii="Arial" w:eastAsia="Times New Roman" w:hAnsi="Arial" w:cs="Arial"/>
          <w:color w:val="000000" w:themeColor="text1"/>
          <w:lang w:val="cy-GB" w:eastAsia="en-GB"/>
        </w:rPr>
        <w:t xml:space="preserve">. </w:t>
      </w:r>
      <w:r w:rsidR="000B26DF" w:rsidRPr="003B782C">
        <w:rPr>
          <w:rFonts w:ascii="Arial" w:eastAsia="Times New Roman" w:hAnsi="Arial" w:cs="Arial"/>
          <w:color w:val="000000" w:themeColor="text1"/>
          <w:lang w:val="cy-GB" w:eastAsia="en-GB"/>
        </w:rPr>
        <w:t>Mae’n bosibl y penderfynir nad oes pwerau cyfreithiol i ymyrryd</w:t>
      </w:r>
      <w:r w:rsidR="00B605B5" w:rsidRPr="003B782C">
        <w:rPr>
          <w:rFonts w:ascii="Arial" w:eastAsia="Times New Roman" w:hAnsi="Arial" w:cs="Arial"/>
          <w:color w:val="000000" w:themeColor="text1"/>
          <w:lang w:val="cy-GB" w:eastAsia="en-GB"/>
        </w:rPr>
        <w:t xml:space="preserve">. </w:t>
      </w:r>
      <w:r w:rsidR="000B26DF" w:rsidRPr="003B782C">
        <w:rPr>
          <w:rFonts w:ascii="Arial" w:eastAsia="Times New Roman" w:hAnsi="Arial" w:cs="Arial"/>
          <w:color w:val="000000" w:themeColor="text1"/>
          <w:lang w:val="cy-GB" w:eastAsia="en-GB"/>
        </w:rPr>
        <w:t>Er hyn</w:t>
      </w:r>
      <w:r w:rsidR="00B605B5" w:rsidRPr="003B782C">
        <w:rPr>
          <w:rFonts w:ascii="Arial" w:eastAsia="Times New Roman" w:hAnsi="Arial" w:cs="Arial"/>
          <w:color w:val="000000" w:themeColor="text1"/>
          <w:lang w:val="cy-GB" w:eastAsia="en-GB"/>
        </w:rPr>
        <w:t xml:space="preserve">, </w:t>
      </w:r>
      <w:r w:rsidR="00B820E7" w:rsidRPr="003B782C">
        <w:rPr>
          <w:rFonts w:ascii="Arial" w:eastAsia="Times New Roman" w:hAnsi="Arial" w:cs="Arial"/>
          <w:color w:val="000000" w:themeColor="text1"/>
          <w:lang w:val="cy-GB" w:eastAsia="en-GB"/>
        </w:rPr>
        <w:t>dangosir bod y risgiau a chamau posibl wedi cael eu hystyried yn ofalus ar sail amlasiantaethol</w:t>
      </w:r>
      <w:r w:rsidR="00B605B5" w:rsidRPr="003B782C">
        <w:rPr>
          <w:rFonts w:ascii="Arial" w:eastAsia="Times New Roman" w:hAnsi="Arial" w:cs="Arial"/>
          <w:color w:val="000000" w:themeColor="text1"/>
          <w:lang w:val="cy-GB" w:eastAsia="en-GB"/>
        </w:rPr>
        <w:t xml:space="preserve">.  </w:t>
      </w:r>
    </w:p>
    <w:p w14:paraId="6BB7BD09" w14:textId="77777777" w:rsidR="008D3191" w:rsidRPr="003B782C" w:rsidRDefault="008D3191" w:rsidP="008D3191">
      <w:pPr>
        <w:jc w:val="both"/>
        <w:rPr>
          <w:rFonts w:ascii="Arial" w:eastAsia="Times New Roman" w:hAnsi="Arial" w:cs="Arial"/>
          <w:color w:val="000000" w:themeColor="text1"/>
          <w:lang w:val="cy-GB" w:eastAsia="en-GB"/>
        </w:rPr>
      </w:pPr>
    </w:p>
    <w:p w14:paraId="02DBEEFF" w14:textId="2BBAE644" w:rsidR="008D3191" w:rsidRPr="003B782C" w:rsidRDefault="00D71597" w:rsidP="008D3191">
      <w:pPr>
        <w:jc w:val="both"/>
        <w:rPr>
          <w:rFonts w:ascii="Arial" w:eastAsia="Times New Roman" w:hAnsi="Arial" w:cs="Arial"/>
          <w:b/>
          <w:color w:val="000000" w:themeColor="text1"/>
          <w:lang w:val="cy-GB" w:eastAsia="en-GB"/>
        </w:rPr>
      </w:pPr>
      <w:r w:rsidRPr="003B782C">
        <w:rPr>
          <w:rFonts w:ascii="Arial" w:eastAsia="Times New Roman" w:hAnsi="Arial" w:cs="Arial"/>
          <w:b/>
          <w:color w:val="000000" w:themeColor="text1"/>
          <w:lang w:val="cy-GB" w:eastAsia="en-GB"/>
        </w:rPr>
        <w:t>Galluedd Penderfyniadol a Gweithredol</w:t>
      </w:r>
      <w:r w:rsidR="008255FB" w:rsidRPr="003B782C">
        <w:rPr>
          <w:rFonts w:ascii="Arial" w:eastAsia="Times New Roman" w:hAnsi="Arial" w:cs="Arial"/>
          <w:b/>
          <w:color w:val="000000" w:themeColor="text1"/>
          <w:lang w:val="cy-GB" w:eastAsia="en-GB"/>
        </w:rPr>
        <w:t xml:space="preserve"> </w:t>
      </w:r>
    </w:p>
    <w:p w14:paraId="4A6C4F54" w14:textId="77777777" w:rsidR="0023324D" w:rsidRPr="003B782C" w:rsidRDefault="0023324D" w:rsidP="008D3191">
      <w:pPr>
        <w:jc w:val="both"/>
        <w:rPr>
          <w:rFonts w:ascii="Arial" w:hAnsi="Arial" w:cs="Arial"/>
          <w:b/>
          <w:bCs/>
          <w:color w:val="000000"/>
          <w:lang w:val="cy-GB"/>
        </w:rPr>
      </w:pPr>
    </w:p>
    <w:p w14:paraId="382C272E" w14:textId="6057DEDC" w:rsidR="008D3191" w:rsidRPr="003B782C" w:rsidRDefault="00F030DD" w:rsidP="008D319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adroddiad 46 </w:t>
      </w:r>
      <w:r w:rsidR="006629ED" w:rsidRPr="003B782C">
        <w:rPr>
          <w:rFonts w:ascii="Arial" w:eastAsia="Times New Roman" w:hAnsi="Arial" w:cs="Arial"/>
          <w:color w:val="000000" w:themeColor="text1"/>
          <w:lang w:val="cy-GB" w:eastAsia="en-GB"/>
        </w:rPr>
        <w:t xml:space="preserve">SCIE </w:t>
      </w:r>
      <w:r w:rsidR="006629ED" w:rsidRPr="003B782C">
        <w:rPr>
          <w:rFonts w:ascii="Arial" w:eastAsia="Times New Roman" w:hAnsi="Arial" w:cs="Arial"/>
          <w:i/>
          <w:iCs/>
          <w:color w:val="000000" w:themeColor="text1"/>
          <w:lang w:val="cy-GB" w:eastAsia="en-GB"/>
        </w:rPr>
        <w:t>‘Self-neglect and adult safeguarding: findings from research’</w:t>
      </w:r>
      <w:r w:rsidR="00FE6EFA" w:rsidRPr="003B782C">
        <w:rPr>
          <w:rStyle w:val="FootnoteReference"/>
          <w:rFonts w:ascii="Arial" w:eastAsia="Times New Roman" w:hAnsi="Arial" w:cs="Arial"/>
          <w:color w:val="000000" w:themeColor="text1"/>
          <w:lang w:val="cy-GB" w:eastAsia="en-GB"/>
        </w:rPr>
        <w:footnoteReference w:id="3"/>
      </w:r>
      <w:r w:rsidR="006629ED" w:rsidRPr="003B782C">
        <w:rPr>
          <w:rFonts w:ascii="Arial" w:eastAsia="Times New Roman" w:hAnsi="Arial" w:cs="Arial"/>
          <w:color w:val="000000" w:themeColor="text1"/>
          <w:lang w:val="cy-GB" w:eastAsia="en-GB"/>
        </w:rPr>
        <w:t xml:space="preserve"> </w:t>
      </w:r>
      <w:r w:rsidR="00D71597" w:rsidRPr="003B782C">
        <w:rPr>
          <w:rFonts w:ascii="Arial" w:eastAsia="Times New Roman" w:hAnsi="Arial" w:cs="Arial"/>
          <w:color w:val="000000" w:themeColor="text1"/>
          <w:lang w:val="cy-GB" w:eastAsia="en-GB"/>
        </w:rPr>
        <w:t xml:space="preserve">yn egluro’r gwahaniaeth rhwng galluedd i wneud penderfyniad </w:t>
      </w:r>
      <w:r w:rsidR="006629ED" w:rsidRPr="003B782C">
        <w:rPr>
          <w:rFonts w:ascii="Arial" w:eastAsia="Times New Roman" w:hAnsi="Arial" w:cs="Arial"/>
          <w:color w:val="000000" w:themeColor="text1"/>
          <w:lang w:val="cy-GB" w:eastAsia="en-GB"/>
        </w:rPr>
        <w:t>(</w:t>
      </w:r>
      <w:r w:rsidR="00D71597" w:rsidRPr="003B782C">
        <w:rPr>
          <w:rFonts w:ascii="Arial" w:eastAsia="Times New Roman" w:hAnsi="Arial" w:cs="Arial"/>
          <w:color w:val="000000" w:themeColor="text1"/>
          <w:lang w:val="cy-GB" w:eastAsia="en-GB"/>
        </w:rPr>
        <w:t>galluedd penderfyniadol</w:t>
      </w:r>
      <w:r w:rsidR="006629ED" w:rsidRPr="003B782C">
        <w:rPr>
          <w:rFonts w:ascii="Arial" w:eastAsia="Times New Roman" w:hAnsi="Arial" w:cs="Arial"/>
          <w:color w:val="000000" w:themeColor="text1"/>
          <w:lang w:val="cy-GB" w:eastAsia="en-GB"/>
        </w:rPr>
        <w:t xml:space="preserve">) a </w:t>
      </w:r>
      <w:r w:rsidR="00D71597" w:rsidRPr="003B782C">
        <w:rPr>
          <w:rFonts w:ascii="Arial" w:eastAsia="Times New Roman" w:hAnsi="Arial" w:cs="Arial"/>
          <w:color w:val="000000" w:themeColor="text1"/>
          <w:lang w:val="cy-GB" w:eastAsia="en-GB"/>
        </w:rPr>
        <w:t>galluedd i roi’r penderfyniad</w:t>
      </w:r>
      <w:r w:rsidR="006629ED" w:rsidRPr="003B782C">
        <w:rPr>
          <w:rFonts w:ascii="Arial" w:eastAsia="Times New Roman" w:hAnsi="Arial" w:cs="Arial"/>
          <w:color w:val="000000" w:themeColor="text1"/>
          <w:lang w:val="cy-GB" w:eastAsia="en-GB"/>
        </w:rPr>
        <w:t xml:space="preserve"> </w:t>
      </w:r>
      <w:r w:rsidR="00D71597" w:rsidRPr="003B782C">
        <w:rPr>
          <w:rFonts w:ascii="Arial" w:eastAsia="Times New Roman" w:hAnsi="Arial" w:cs="Arial"/>
          <w:color w:val="000000" w:themeColor="text1"/>
          <w:lang w:val="cy-GB" w:eastAsia="en-GB"/>
        </w:rPr>
        <w:t xml:space="preserve">ar waith </w:t>
      </w:r>
      <w:r w:rsidR="006629ED" w:rsidRPr="003B782C">
        <w:rPr>
          <w:rFonts w:ascii="Arial" w:eastAsia="Times New Roman" w:hAnsi="Arial" w:cs="Arial"/>
          <w:color w:val="000000" w:themeColor="text1"/>
          <w:lang w:val="cy-GB" w:eastAsia="en-GB"/>
        </w:rPr>
        <w:t>(</w:t>
      </w:r>
      <w:r w:rsidR="00D71597" w:rsidRPr="003B782C">
        <w:rPr>
          <w:rFonts w:ascii="Arial" w:eastAsia="Times New Roman" w:hAnsi="Arial" w:cs="Arial"/>
          <w:color w:val="000000" w:themeColor="text1"/>
          <w:lang w:val="cy-GB" w:eastAsia="en-GB"/>
        </w:rPr>
        <w:t>galluedd gweithredol</w:t>
      </w:r>
      <w:r w:rsidR="006629ED" w:rsidRPr="003B782C">
        <w:rPr>
          <w:rFonts w:ascii="Arial" w:eastAsia="Times New Roman" w:hAnsi="Arial" w:cs="Arial"/>
          <w:color w:val="000000" w:themeColor="text1"/>
          <w:lang w:val="cy-GB" w:eastAsia="en-GB"/>
        </w:rPr>
        <w:t xml:space="preserve">).  </w:t>
      </w:r>
      <w:r w:rsidR="00D71597" w:rsidRPr="003B782C">
        <w:rPr>
          <w:rFonts w:ascii="Arial" w:eastAsia="Times New Roman" w:hAnsi="Arial" w:cs="Arial"/>
          <w:color w:val="000000" w:themeColor="text1"/>
          <w:lang w:val="cy-GB" w:eastAsia="en-GB"/>
        </w:rPr>
        <w:t xml:space="preserve">Mae ymarfer da yn cynnwys ystyried a oes gan yr oedolyn alluedd i weithredu </w:t>
      </w:r>
      <w:r w:rsidR="000F7FCD" w:rsidRPr="003B782C">
        <w:rPr>
          <w:rFonts w:ascii="Arial" w:eastAsia="Times New Roman" w:hAnsi="Arial" w:cs="Arial"/>
          <w:color w:val="000000" w:themeColor="text1"/>
          <w:lang w:val="cy-GB" w:eastAsia="en-GB"/>
        </w:rPr>
        <w:t>p</w:t>
      </w:r>
      <w:r w:rsidR="00D71597" w:rsidRPr="003B782C">
        <w:rPr>
          <w:rFonts w:ascii="Arial" w:eastAsia="Times New Roman" w:hAnsi="Arial" w:cs="Arial"/>
          <w:color w:val="000000" w:themeColor="text1"/>
          <w:lang w:val="cy-GB" w:eastAsia="en-GB"/>
        </w:rPr>
        <w:t>enderfyniad y mae wedi’i wneud</w:t>
      </w:r>
      <w:r w:rsidR="006629ED" w:rsidRPr="003B782C">
        <w:rPr>
          <w:rFonts w:ascii="Arial" w:eastAsia="Times New Roman" w:hAnsi="Arial" w:cs="Arial"/>
          <w:color w:val="000000" w:themeColor="text1"/>
          <w:lang w:val="cy-GB" w:eastAsia="en-GB"/>
        </w:rPr>
        <w:t xml:space="preserve"> (</w:t>
      </w:r>
      <w:r w:rsidR="00D71597" w:rsidRPr="003B782C">
        <w:rPr>
          <w:rFonts w:ascii="Arial" w:eastAsia="Times New Roman" w:hAnsi="Arial" w:cs="Arial"/>
          <w:color w:val="000000" w:themeColor="text1"/>
          <w:lang w:val="cy-GB" w:eastAsia="en-GB"/>
        </w:rPr>
        <w:t>galluedd gweithredol</w:t>
      </w:r>
      <w:r w:rsidR="006629ED" w:rsidRPr="003B782C">
        <w:rPr>
          <w:rFonts w:ascii="Arial" w:eastAsia="Times New Roman" w:hAnsi="Arial" w:cs="Arial"/>
          <w:color w:val="000000" w:themeColor="text1"/>
          <w:lang w:val="cy-GB" w:eastAsia="en-GB"/>
        </w:rPr>
        <w:t>).</w:t>
      </w:r>
      <w:r w:rsidR="009E39CC" w:rsidRPr="003B782C">
        <w:rPr>
          <w:rFonts w:ascii="Arial" w:eastAsia="Times New Roman" w:hAnsi="Arial" w:cs="Arial"/>
          <w:color w:val="000000" w:themeColor="text1"/>
          <w:lang w:val="cy-GB" w:eastAsia="en-GB"/>
        </w:rPr>
        <w:t xml:space="preserve"> </w:t>
      </w:r>
      <w:r w:rsidR="000F7FCD" w:rsidRPr="003B782C">
        <w:rPr>
          <w:rFonts w:ascii="Arial" w:eastAsia="Times New Roman" w:hAnsi="Arial" w:cs="Arial"/>
          <w:color w:val="000000" w:themeColor="text1"/>
          <w:lang w:val="cy-GB" w:eastAsia="en-GB"/>
        </w:rPr>
        <w:t xml:space="preserve">Os nad </w:t>
      </w:r>
      <w:r w:rsidR="00551CB8" w:rsidRPr="003B782C">
        <w:rPr>
          <w:rFonts w:ascii="Arial" w:eastAsia="Times New Roman" w:hAnsi="Arial" w:cs="Arial"/>
          <w:color w:val="000000" w:themeColor="text1"/>
          <w:lang w:val="cy-GB" w:eastAsia="en-GB"/>
        </w:rPr>
        <w:t>oes gan yr unigolyn</w:t>
      </w:r>
      <w:r w:rsidR="00B26365" w:rsidRPr="003B782C">
        <w:rPr>
          <w:rFonts w:ascii="Arial" w:eastAsia="Times New Roman" w:hAnsi="Arial" w:cs="Arial"/>
          <w:color w:val="000000" w:themeColor="text1"/>
          <w:lang w:val="cy-GB" w:eastAsia="en-GB"/>
        </w:rPr>
        <w:t xml:space="preserve"> alluedd penderfyniadol </w:t>
      </w:r>
      <w:r w:rsidR="00551CB8" w:rsidRPr="003B782C">
        <w:rPr>
          <w:rFonts w:ascii="Arial" w:eastAsia="Times New Roman" w:hAnsi="Arial" w:cs="Arial"/>
          <w:color w:val="000000" w:themeColor="text1"/>
          <w:lang w:val="cy-GB" w:eastAsia="en-GB"/>
        </w:rPr>
        <w:t xml:space="preserve">ynghyd </w:t>
      </w:r>
      <w:r w:rsidR="00232A1F" w:rsidRPr="003B782C">
        <w:rPr>
          <w:rFonts w:ascii="Arial" w:eastAsia="Times New Roman" w:hAnsi="Arial" w:cs="Arial"/>
          <w:color w:val="000000" w:themeColor="text1"/>
          <w:lang w:val="cy-GB" w:eastAsia="en-GB"/>
        </w:rPr>
        <w:t xml:space="preserve">â’r </w:t>
      </w:r>
      <w:r w:rsidR="002B4B15" w:rsidRPr="003B782C">
        <w:rPr>
          <w:rFonts w:ascii="Arial" w:eastAsia="Times New Roman" w:hAnsi="Arial" w:cs="Arial"/>
          <w:color w:val="000000" w:themeColor="text1"/>
          <w:lang w:val="cy-GB" w:eastAsia="en-GB"/>
        </w:rPr>
        <w:t>gallu i roi’r penderfyniad ar waith</w:t>
      </w:r>
      <w:r w:rsidR="006629ED" w:rsidRPr="003B782C">
        <w:rPr>
          <w:rFonts w:ascii="Arial" w:eastAsia="Times New Roman" w:hAnsi="Arial" w:cs="Arial"/>
          <w:color w:val="000000" w:themeColor="text1"/>
          <w:lang w:val="cy-GB" w:eastAsia="en-GB"/>
        </w:rPr>
        <w:t xml:space="preserve">, </w:t>
      </w:r>
      <w:r w:rsidR="00505BE7" w:rsidRPr="003B782C">
        <w:rPr>
          <w:rFonts w:ascii="Arial" w:eastAsia="Times New Roman" w:hAnsi="Arial" w:cs="Arial"/>
          <w:color w:val="000000" w:themeColor="text1"/>
          <w:lang w:val="cy-GB" w:eastAsia="en-GB"/>
        </w:rPr>
        <w:t>nid yw ei alluedd cyffredinol fel y dylai fod</w:t>
      </w:r>
      <w:r w:rsidR="00BB2CE1">
        <w:rPr>
          <w:rFonts w:ascii="Arial" w:eastAsia="Times New Roman" w:hAnsi="Arial" w:cs="Arial"/>
          <w:color w:val="000000" w:themeColor="text1"/>
          <w:lang w:val="cy-GB" w:eastAsia="en-GB"/>
        </w:rPr>
        <w:t>,</w:t>
      </w:r>
      <w:r w:rsidR="00505BE7" w:rsidRPr="003B782C">
        <w:rPr>
          <w:rFonts w:ascii="Arial" w:eastAsia="Times New Roman" w:hAnsi="Arial" w:cs="Arial"/>
          <w:color w:val="000000" w:themeColor="text1"/>
          <w:lang w:val="cy-GB" w:eastAsia="en-GB"/>
        </w:rPr>
        <w:t xml:space="preserve"> </w:t>
      </w:r>
      <w:r w:rsidR="006629ED" w:rsidRPr="003B782C">
        <w:rPr>
          <w:rFonts w:ascii="Arial" w:eastAsia="Times New Roman" w:hAnsi="Arial" w:cs="Arial"/>
          <w:color w:val="000000" w:themeColor="text1"/>
          <w:lang w:val="cy-GB" w:eastAsia="en-GB"/>
        </w:rPr>
        <w:t>a</w:t>
      </w:r>
      <w:r w:rsidR="00D55195" w:rsidRPr="003B782C">
        <w:rPr>
          <w:rFonts w:ascii="Arial" w:eastAsia="Times New Roman" w:hAnsi="Arial" w:cs="Arial"/>
          <w:color w:val="000000" w:themeColor="text1"/>
          <w:lang w:val="cy-GB" w:eastAsia="en-GB"/>
        </w:rPr>
        <w:t xml:space="preserve"> gallai ymyriadau gan weithwyr proffesiynol i leihau risg a diogelu lles fod yn </w:t>
      </w:r>
      <w:r w:rsidR="003E4BAA" w:rsidRPr="003B782C">
        <w:rPr>
          <w:rFonts w:ascii="Arial" w:eastAsia="Times New Roman" w:hAnsi="Arial" w:cs="Arial"/>
          <w:color w:val="000000" w:themeColor="text1"/>
          <w:lang w:val="cy-GB" w:eastAsia="en-GB"/>
        </w:rPr>
        <w:t>gyfreithlon</w:t>
      </w:r>
      <w:r w:rsidR="006629ED" w:rsidRPr="003B782C">
        <w:rPr>
          <w:rFonts w:ascii="Arial" w:eastAsia="Times New Roman" w:hAnsi="Arial" w:cs="Arial"/>
          <w:color w:val="000000" w:themeColor="text1"/>
          <w:lang w:val="cy-GB" w:eastAsia="en-GB"/>
        </w:rPr>
        <w:t>.</w:t>
      </w:r>
      <w:r w:rsidR="003C163C" w:rsidRPr="003B782C">
        <w:rPr>
          <w:rFonts w:ascii="Arial" w:eastAsia="Times New Roman" w:hAnsi="Arial" w:cs="Arial"/>
          <w:color w:val="000000" w:themeColor="text1"/>
          <w:lang w:val="cy-GB" w:eastAsia="en-GB"/>
        </w:rPr>
        <w:t xml:space="preserve"> </w:t>
      </w:r>
      <w:r w:rsidR="003E4BAA" w:rsidRPr="003B782C">
        <w:rPr>
          <w:rFonts w:ascii="Arial" w:eastAsia="Times New Roman" w:hAnsi="Arial" w:cs="Arial"/>
          <w:color w:val="000000" w:themeColor="text1"/>
          <w:lang w:val="cy-GB" w:eastAsia="en-GB"/>
        </w:rPr>
        <w:t xml:space="preserve">Mae’n ymarfer da i ystyried neu asesu </w:t>
      </w:r>
      <w:r w:rsidR="00E55B15" w:rsidRPr="003B782C">
        <w:rPr>
          <w:rFonts w:ascii="Arial" w:eastAsia="Times New Roman" w:hAnsi="Arial" w:cs="Arial"/>
          <w:color w:val="000000" w:themeColor="text1"/>
          <w:lang w:val="cy-GB" w:eastAsia="en-GB"/>
        </w:rPr>
        <w:t>a oes gan yr unigolyn alluedd i weithredu penderfyniad y mae wedi’i wneud</w:t>
      </w:r>
      <w:r w:rsidR="00CF1BC8" w:rsidRPr="003B782C">
        <w:rPr>
          <w:rFonts w:ascii="Arial" w:eastAsia="Times New Roman" w:hAnsi="Arial" w:cs="Arial"/>
          <w:color w:val="000000" w:themeColor="text1"/>
          <w:lang w:val="cy-GB" w:eastAsia="en-GB"/>
        </w:rPr>
        <w:t xml:space="preserve"> (</w:t>
      </w:r>
      <w:r w:rsidR="00E55B15" w:rsidRPr="003B782C">
        <w:rPr>
          <w:rFonts w:ascii="Arial" w:eastAsia="Times New Roman" w:hAnsi="Arial" w:cs="Arial"/>
          <w:color w:val="000000" w:themeColor="text1"/>
          <w:lang w:val="cy-GB" w:eastAsia="en-GB"/>
        </w:rPr>
        <w:t>galluedd gweithredol</w:t>
      </w:r>
      <w:r w:rsidR="00CF1BC8" w:rsidRPr="003B782C">
        <w:rPr>
          <w:rFonts w:ascii="Arial" w:eastAsia="Times New Roman" w:hAnsi="Arial" w:cs="Arial"/>
          <w:color w:val="000000" w:themeColor="text1"/>
          <w:lang w:val="cy-GB" w:eastAsia="en-GB"/>
        </w:rPr>
        <w:t>)</w:t>
      </w:r>
      <w:r w:rsidR="009164C2" w:rsidRPr="003B782C">
        <w:rPr>
          <w:rFonts w:ascii="Arial" w:hAnsi="Arial" w:cs="Arial"/>
          <w:bCs/>
          <w:color w:val="000000"/>
          <w:lang w:val="cy-GB"/>
        </w:rPr>
        <w:t>.</w:t>
      </w:r>
    </w:p>
    <w:p w14:paraId="29F50F0C" w14:textId="77777777" w:rsidR="008D3191" w:rsidRPr="003B782C" w:rsidRDefault="008D3191" w:rsidP="008D3191">
      <w:pPr>
        <w:jc w:val="both"/>
        <w:rPr>
          <w:rFonts w:ascii="Arial" w:eastAsia="Times New Roman" w:hAnsi="Arial" w:cs="Arial"/>
          <w:color w:val="000000" w:themeColor="text1"/>
          <w:lang w:val="cy-GB" w:eastAsia="en-GB"/>
        </w:rPr>
      </w:pPr>
    </w:p>
    <w:p w14:paraId="394EFB27" w14:textId="6E69E741" w:rsidR="008D3191" w:rsidRPr="003B782C" w:rsidRDefault="00E55B15" w:rsidP="008D3191">
      <w:pPr>
        <w:jc w:val="both"/>
        <w:rPr>
          <w:rFonts w:ascii="Arial" w:eastAsia="Times New Roman" w:hAnsi="Arial" w:cs="Arial"/>
          <w:b/>
          <w:color w:val="000000" w:themeColor="text1"/>
          <w:lang w:val="cy-GB" w:eastAsia="en-GB"/>
        </w:rPr>
      </w:pPr>
      <w:r w:rsidRPr="003B782C">
        <w:rPr>
          <w:rFonts w:ascii="Arial" w:eastAsia="Times New Roman" w:hAnsi="Arial" w:cs="Arial"/>
          <w:b/>
          <w:color w:val="000000" w:themeColor="text1"/>
          <w:lang w:val="cy-GB" w:eastAsia="en-GB"/>
        </w:rPr>
        <w:t>Gwneud Penderfyniadau er Pennaf Les</w:t>
      </w:r>
    </w:p>
    <w:p w14:paraId="2605DF10" w14:textId="77777777" w:rsidR="00CF1BC8" w:rsidRPr="003B782C" w:rsidRDefault="00CF1BC8" w:rsidP="008D3191">
      <w:pPr>
        <w:jc w:val="both"/>
        <w:rPr>
          <w:rFonts w:ascii="Arial" w:eastAsia="Times New Roman" w:hAnsi="Arial" w:cs="Arial"/>
          <w:b/>
          <w:color w:val="000000" w:themeColor="text1"/>
          <w:lang w:val="cy-GB" w:eastAsia="en-GB"/>
        </w:rPr>
      </w:pPr>
    </w:p>
    <w:p w14:paraId="4A4B1EC3" w14:textId="2AA4D893" w:rsidR="008255FB" w:rsidRPr="003B782C" w:rsidRDefault="006C59EA" w:rsidP="008D319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caiff yr unigolyn ei asesu fel un nad oes ganddo alluedd i wneud penderfyniadau mewn cysylltiad â’i hunan-esgeuluso</w:t>
      </w:r>
      <w:r w:rsidR="00AE0CE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yna dylai unrhyw benderfyniadau gael eu gwneud yn dilyn y broses pennaf les</w:t>
      </w:r>
      <w:r w:rsidR="00AE0CE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sy’n cynnwys ystyried barn yr unigolyn </w:t>
      </w:r>
      <w:r w:rsidR="00AE0CEE" w:rsidRPr="003B782C">
        <w:rPr>
          <w:rFonts w:ascii="Arial" w:eastAsia="Times New Roman" w:hAnsi="Arial" w:cs="Arial"/>
          <w:color w:val="000000" w:themeColor="text1"/>
          <w:lang w:val="cy-GB" w:eastAsia="en-GB"/>
        </w:rPr>
        <w:t>a</w:t>
      </w:r>
      <w:r w:rsidRPr="003B782C">
        <w:rPr>
          <w:rFonts w:ascii="Arial" w:eastAsia="Times New Roman" w:hAnsi="Arial" w:cs="Arial"/>
          <w:color w:val="000000" w:themeColor="text1"/>
          <w:lang w:val="cy-GB" w:eastAsia="en-GB"/>
        </w:rPr>
        <w:t xml:space="preserve"> chymryd y camau </w:t>
      </w:r>
      <w:r w:rsidR="00B96763" w:rsidRPr="003B782C">
        <w:rPr>
          <w:rFonts w:ascii="Arial" w:eastAsia="Times New Roman" w:hAnsi="Arial" w:cs="Arial"/>
          <w:color w:val="000000" w:themeColor="text1"/>
          <w:lang w:val="cy-GB" w:eastAsia="en-GB"/>
        </w:rPr>
        <w:t>gweithredu lleiaf cyfyngol</w:t>
      </w:r>
      <w:r w:rsidR="00AE0CEE" w:rsidRPr="003B782C">
        <w:rPr>
          <w:rFonts w:ascii="Arial" w:eastAsia="Times New Roman" w:hAnsi="Arial" w:cs="Arial"/>
          <w:color w:val="000000" w:themeColor="text1"/>
          <w:lang w:val="cy-GB" w:eastAsia="en-GB"/>
        </w:rPr>
        <w:t>.</w:t>
      </w:r>
      <w:r w:rsidR="00FE6EFA" w:rsidRPr="003B782C">
        <w:rPr>
          <w:rFonts w:ascii="Arial" w:eastAsia="Times New Roman" w:hAnsi="Arial" w:cs="Arial"/>
          <w:color w:val="000000" w:themeColor="text1"/>
          <w:lang w:val="cy-GB" w:eastAsia="en-GB"/>
        </w:rPr>
        <w:t xml:space="preserve"> </w:t>
      </w:r>
      <w:r w:rsidR="00B96763" w:rsidRPr="003B782C">
        <w:rPr>
          <w:rFonts w:ascii="Arial" w:eastAsia="Times New Roman" w:hAnsi="Arial" w:cs="Arial"/>
          <w:color w:val="000000" w:themeColor="text1"/>
          <w:lang w:val="cy-GB" w:eastAsia="en-GB"/>
        </w:rPr>
        <w:t>Dylai unrhyw benderfyniadau pennaf les gael eu gwneud yn ffurfiol</w:t>
      </w:r>
      <w:r w:rsidR="006629ED" w:rsidRPr="003B782C">
        <w:rPr>
          <w:rFonts w:ascii="Arial" w:eastAsia="Times New Roman" w:hAnsi="Arial" w:cs="Arial"/>
          <w:color w:val="000000" w:themeColor="text1"/>
          <w:lang w:val="cy-GB" w:eastAsia="en-GB"/>
        </w:rPr>
        <w:t>, a</w:t>
      </w:r>
      <w:r w:rsidR="00B96763" w:rsidRPr="003B782C">
        <w:rPr>
          <w:rFonts w:ascii="Arial" w:eastAsia="Times New Roman" w:hAnsi="Arial" w:cs="Arial"/>
          <w:color w:val="000000" w:themeColor="text1"/>
          <w:lang w:val="cy-GB" w:eastAsia="en-GB"/>
        </w:rPr>
        <w:t xml:space="preserve"> dylent gynnwys gweithwyr proffesiynol perthnasol ac unrhyw un sydd â diddordeb yn lles yr oedolyn, er enghraifft y teulu</w:t>
      </w:r>
      <w:r w:rsidR="006629ED" w:rsidRPr="003B782C">
        <w:rPr>
          <w:rFonts w:ascii="Arial" w:eastAsia="Times New Roman" w:hAnsi="Arial" w:cs="Arial"/>
          <w:color w:val="000000" w:themeColor="text1"/>
          <w:lang w:val="cy-GB" w:eastAsia="en-GB"/>
        </w:rPr>
        <w:t xml:space="preserve">. </w:t>
      </w:r>
      <w:r w:rsidR="00B96763" w:rsidRPr="003B782C">
        <w:rPr>
          <w:rFonts w:ascii="Arial" w:eastAsia="Times New Roman" w:hAnsi="Arial" w:cs="Arial"/>
          <w:color w:val="000000" w:themeColor="text1"/>
          <w:lang w:val="cy-GB" w:eastAsia="en-GB"/>
        </w:rPr>
        <w:t>Yn ychwanegol at hyn</w:t>
      </w:r>
      <w:r w:rsidR="006629ED" w:rsidRPr="003B782C">
        <w:rPr>
          <w:rFonts w:ascii="Arial" w:eastAsia="Times New Roman" w:hAnsi="Arial" w:cs="Arial"/>
          <w:color w:val="000000" w:themeColor="text1"/>
          <w:lang w:val="cy-GB" w:eastAsia="en-GB"/>
        </w:rPr>
        <w:t>,</w:t>
      </w:r>
      <w:r w:rsidR="00B96763" w:rsidRPr="003B782C">
        <w:rPr>
          <w:rFonts w:ascii="Arial" w:eastAsia="Times New Roman" w:hAnsi="Arial" w:cs="Arial"/>
          <w:color w:val="000000" w:themeColor="text1"/>
          <w:lang w:val="cy-GB" w:eastAsia="en-GB"/>
        </w:rPr>
        <w:t xml:space="preserve"> dylid ystyried </w:t>
      </w:r>
      <w:r w:rsidR="000349A0" w:rsidRPr="003B782C">
        <w:rPr>
          <w:rFonts w:ascii="Arial" w:eastAsia="Times New Roman" w:hAnsi="Arial" w:cs="Arial"/>
          <w:color w:val="000000" w:themeColor="text1"/>
          <w:lang w:val="cy-GB" w:eastAsia="en-GB"/>
        </w:rPr>
        <w:t>a ddylid rhoi cyfarwyddyd i Eiriol</w:t>
      </w:r>
      <w:r w:rsidR="00430420" w:rsidRPr="003B782C">
        <w:rPr>
          <w:rFonts w:ascii="Arial" w:eastAsia="Times New Roman" w:hAnsi="Arial" w:cs="Arial"/>
          <w:color w:val="000000" w:themeColor="text1"/>
          <w:lang w:val="cy-GB" w:eastAsia="en-GB"/>
        </w:rPr>
        <w:t>wr</w:t>
      </w:r>
      <w:r w:rsidR="000349A0" w:rsidRPr="003B782C">
        <w:rPr>
          <w:rFonts w:ascii="Arial" w:eastAsia="Times New Roman" w:hAnsi="Arial" w:cs="Arial"/>
          <w:color w:val="000000" w:themeColor="text1"/>
          <w:lang w:val="cy-GB" w:eastAsia="en-GB"/>
        </w:rPr>
        <w:t xml:space="preserve"> Galluedd Meddyliol Annibynnol</w:t>
      </w:r>
      <w:r w:rsidR="006629ED" w:rsidRPr="003B782C">
        <w:rPr>
          <w:rFonts w:ascii="Arial" w:eastAsia="Times New Roman" w:hAnsi="Arial" w:cs="Arial"/>
          <w:color w:val="000000" w:themeColor="text1"/>
          <w:lang w:val="cy-GB" w:eastAsia="en-GB"/>
        </w:rPr>
        <w:t xml:space="preserve">. </w:t>
      </w:r>
      <w:r w:rsidR="00430420" w:rsidRPr="003B782C">
        <w:rPr>
          <w:rFonts w:ascii="Arial" w:eastAsia="Times New Roman" w:hAnsi="Arial" w:cs="Arial"/>
          <w:color w:val="000000" w:themeColor="text1"/>
          <w:lang w:val="cy-GB" w:eastAsia="en-GB"/>
        </w:rPr>
        <w:t>Rhaid penderfynu ynglŷn â phennaf les drwy ystyried beth y byddai ar yr unigolyn ei eisiau pe bai ganddo alluedd</w:t>
      </w:r>
      <w:r w:rsidR="006629ED" w:rsidRPr="003B782C">
        <w:rPr>
          <w:rFonts w:ascii="Arial" w:eastAsia="Times New Roman" w:hAnsi="Arial" w:cs="Arial"/>
          <w:color w:val="000000" w:themeColor="text1"/>
          <w:lang w:val="cy-GB" w:eastAsia="en-GB"/>
        </w:rPr>
        <w:t xml:space="preserve">. </w:t>
      </w:r>
    </w:p>
    <w:p w14:paraId="3EE7F04A" w14:textId="180A4887" w:rsidR="00FE6EFA" w:rsidRPr="003B782C" w:rsidRDefault="006629ED" w:rsidP="008D3191">
      <w:pPr>
        <w:jc w:val="both"/>
        <w:rPr>
          <w:rFonts w:ascii="Arial" w:eastAsia="Times New Roman" w:hAnsi="Arial" w:cs="Arial"/>
          <w:color w:val="000000" w:themeColor="text1"/>
          <w:lang w:val="cy-GB" w:eastAsia="en-GB"/>
        </w:rPr>
      </w:pPr>
      <w:r w:rsidRPr="00EE0F83">
        <w:rPr>
          <w:rFonts w:ascii="Arial" w:eastAsia="Times New Roman" w:hAnsi="Arial" w:cs="Arial"/>
          <w:color w:val="000000" w:themeColor="text1"/>
          <w:lang w:val="cy-GB" w:eastAsia="en-GB"/>
        </w:rPr>
        <w:lastRenderedPageBreak/>
        <w:t>“</w:t>
      </w:r>
      <w:r w:rsidR="00435366" w:rsidRPr="00EE0F83">
        <w:rPr>
          <w:rFonts w:ascii="Arial" w:eastAsia="Times New Roman" w:hAnsi="Arial" w:cs="Arial"/>
          <w:color w:val="000000" w:themeColor="text1"/>
          <w:lang w:val="cy-GB" w:eastAsia="en-GB"/>
        </w:rPr>
        <w:t>Nid yw diffyg galluedd yn switsh diffodd ar gyfer rhyddid</w:t>
      </w:r>
      <w:r w:rsidRPr="00EE0F83">
        <w:rPr>
          <w:rFonts w:ascii="Arial" w:eastAsia="Times New Roman" w:hAnsi="Arial" w:cs="Arial"/>
          <w:color w:val="000000" w:themeColor="text1"/>
          <w:lang w:val="cy-GB" w:eastAsia="en-GB"/>
        </w:rPr>
        <w:t>”</w:t>
      </w:r>
      <w:r w:rsidR="00EE0F83">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 </w:t>
      </w:r>
      <w:r w:rsidR="0089685C">
        <w:rPr>
          <w:rFonts w:ascii="Arial" w:eastAsia="Times New Roman" w:hAnsi="Arial" w:cs="Arial"/>
          <w:color w:val="000000" w:themeColor="text1"/>
          <w:lang w:val="cy-GB" w:eastAsia="en-GB"/>
        </w:rPr>
        <w:t>Ymddiriedolaeth GIG Dyffryn Gwy</w:t>
      </w:r>
      <w:r w:rsidRPr="003B782C">
        <w:rPr>
          <w:rFonts w:ascii="Arial" w:eastAsia="Times New Roman" w:hAnsi="Arial" w:cs="Arial"/>
          <w:color w:val="000000" w:themeColor="text1"/>
          <w:lang w:val="cy-GB" w:eastAsia="en-GB"/>
        </w:rPr>
        <w:t xml:space="preserve"> v Mr B, 2015, EWOCP 60</w:t>
      </w:r>
      <w:r w:rsidR="00FE6EFA" w:rsidRPr="003B782C">
        <w:rPr>
          <w:rStyle w:val="FootnoteReference"/>
          <w:rFonts w:ascii="Arial" w:eastAsia="Times New Roman" w:hAnsi="Arial" w:cs="Arial"/>
          <w:color w:val="000000" w:themeColor="text1"/>
          <w:lang w:val="cy-GB" w:eastAsia="en-GB"/>
        </w:rPr>
        <w:footnoteReference w:id="4"/>
      </w:r>
      <w:r w:rsidRPr="003B782C">
        <w:rPr>
          <w:rFonts w:ascii="Arial" w:eastAsia="Times New Roman" w:hAnsi="Arial" w:cs="Arial"/>
          <w:color w:val="000000" w:themeColor="text1"/>
          <w:lang w:val="cy-GB" w:eastAsia="en-GB"/>
        </w:rPr>
        <w:t xml:space="preserve">. </w:t>
      </w:r>
      <w:r w:rsidR="00EC609D" w:rsidRPr="003B782C">
        <w:rPr>
          <w:rFonts w:ascii="Arial" w:eastAsia="Times New Roman" w:hAnsi="Arial" w:cs="Arial"/>
          <w:color w:val="000000" w:themeColor="text1"/>
          <w:lang w:val="cy-GB" w:eastAsia="en-GB"/>
        </w:rPr>
        <w:t>Felly</w:t>
      </w:r>
      <w:r w:rsidRPr="003B782C">
        <w:rPr>
          <w:rFonts w:ascii="Arial" w:eastAsia="Times New Roman" w:hAnsi="Arial" w:cs="Arial"/>
          <w:color w:val="000000" w:themeColor="text1"/>
          <w:lang w:val="cy-GB" w:eastAsia="en-GB"/>
        </w:rPr>
        <w:t xml:space="preserve">, </w:t>
      </w:r>
      <w:r w:rsidR="00EC609D" w:rsidRPr="003B782C">
        <w:rPr>
          <w:rFonts w:ascii="Arial" w:eastAsia="Times New Roman" w:hAnsi="Arial" w:cs="Arial"/>
          <w:color w:val="000000" w:themeColor="text1"/>
          <w:lang w:val="cy-GB" w:eastAsia="en-GB"/>
        </w:rPr>
        <w:t xml:space="preserve">mewn sefyllfaoedd </w:t>
      </w:r>
      <w:r w:rsidR="004E762C" w:rsidRPr="003B782C">
        <w:rPr>
          <w:rFonts w:ascii="Arial" w:eastAsia="Times New Roman" w:hAnsi="Arial" w:cs="Arial"/>
          <w:color w:val="000000" w:themeColor="text1"/>
          <w:lang w:val="cy-GB" w:eastAsia="en-GB"/>
        </w:rPr>
        <w:t>lle mae oedolyn wedi profi hunan-esgeuluso am gyfnod hir</w:t>
      </w:r>
      <w:r w:rsidR="003D7F3D">
        <w:rPr>
          <w:rFonts w:ascii="Arial" w:eastAsia="Times New Roman" w:hAnsi="Arial" w:cs="Arial"/>
          <w:color w:val="000000" w:themeColor="text1"/>
          <w:lang w:val="cy-GB" w:eastAsia="en-GB"/>
        </w:rPr>
        <w:t>,</w:t>
      </w:r>
      <w:r w:rsidR="004E762C" w:rsidRPr="003B782C">
        <w:rPr>
          <w:rFonts w:ascii="Arial" w:eastAsia="Times New Roman" w:hAnsi="Arial" w:cs="Arial"/>
          <w:color w:val="000000" w:themeColor="text1"/>
          <w:lang w:val="cy-GB" w:eastAsia="en-GB"/>
        </w:rPr>
        <w:t xml:space="preserve"> a’i fod yn colli galluedd yn ddiweddarach</w:t>
      </w:r>
      <w:r w:rsidRPr="003B782C">
        <w:rPr>
          <w:rFonts w:ascii="Arial" w:eastAsia="Times New Roman" w:hAnsi="Arial" w:cs="Arial"/>
          <w:color w:val="000000" w:themeColor="text1"/>
          <w:lang w:val="cy-GB" w:eastAsia="en-GB"/>
        </w:rPr>
        <w:t xml:space="preserve">, </w:t>
      </w:r>
      <w:r w:rsidR="004E762C" w:rsidRPr="003B782C">
        <w:rPr>
          <w:rFonts w:ascii="Arial" w:eastAsia="Times New Roman" w:hAnsi="Arial" w:cs="Arial"/>
          <w:color w:val="000000" w:themeColor="text1"/>
          <w:lang w:val="cy-GB" w:eastAsia="en-GB"/>
        </w:rPr>
        <w:t>rhaid ystyried ymddygiadau blaenorol wrth edrych ar yr opsiynau ll</w:t>
      </w:r>
      <w:r w:rsidR="0078389A" w:rsidRPr="003B782C">
        <w:rPr>
          <w:rFonts w:ascii="Arial" w:eastAsia="Times New Roman" w:hAnsi="Arial" w:cs="Arial"/>
          <w:color w:val="000000" w:themeColor="text1"/>
          <w:lang w:val="cy-GB" w:eastAsia="en-GB"/>
        </w:rPr>
        <w:t>eiaf cyfyngol i gadw’r unigolyn mor ddiogel ag sy’n bosibl</w:t>
      </w:r>
      <w:r w:rsidRPr="003B782C">
        <w:rPr>
          <w:rFonts w:ascii="Arial" w:eastAsia="Times New Roman" w:hAnsi="Arial" w:cs="Arial"/>
          <w:color w:val="000000" w:themeColor="text1"/>
          <w:lang w:val="cy-GB" w:eastAsia="en-GB"/>
        </w:rPr>
        <w:t>. </w:t>
      </w:r>
    </w:p>
    <w:p w14:paraId="2D92EFBD" w14:textId="77777777" w:rsidR="008D3191" w:rsidRPr="003B782C" w:rsidRDefault="008D3191" w:rsidP="008D3191">
      <w:pPr>
        <w:jc w:val="both"/>
        <w:textAlignment w:val="top"/>
        <w:rPr>
          <w:rFonts w:ascii="Arial" w:eastAsia="Times New Roman" w:hAnsi="Arial" w:cs="Arial"/>
          <w:color w:val="000000" w:themeColor="text1"/>
          <w:lang w:val="cy-GB" w:eastAsia="en-GB"/>
        </w:rPr>
      </w:pPr>
    </w:p>
    <w:p w14:paraId="7903F049" w14:textId="45D4614B" w:rsidR="008D3191" w:rsidRPr="003B782C" w:rsidRDefault="0078389A" w:rsidP="008D3191">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Mewn achosion arbennig o heriol a chymhleth</w:t>
      </w:r>
      <w:r w:rsidR="008D319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efallai y bydd angen i’r sefydliad ofyn am gyngor cyfreithiol er mwyn </w:t>
      </w:r>
      <w:r w:rsidR="00DD49B7" w:rsidRPr="003B782C">
        <w:rPr>
          <w:rFonts w:ascii="Arial" w:eastAsia="Times New Roman" w:hAnsi="Arial" w:cs="Arial"/>
          <w:color w:val="000000" w:themeColor="text1"/>
          <w:lang w:val="cy-GB" w:eastAsia="en-GB"/>
        </w:rPr>
        <w:t xml:space="preserve">cyfeirio at y Llys Gwarchod </w:t>
      </w:r>
      <w:r w:rsidR="00733AD6" w:rsidRPr="003B782C">
        <w:rPr>
          <w:rFonts w:ascii="Arial" w:eastAsia="Times New Roman" w:hAnsi="Arial" w:cs="Arial"/>
          <w:color w:val="000000" w:themeColor="text1"/>
          <w:lang w:val="cy-GB" w:eastAsia="en-GB"/>
        </w:rPr>
        <w:t>i wneud y penderfyniad er pennaf les</w:t>
      </w:r>
      <w:r w:rsidR="008D3191" w:rsidRPr="003B782C">
        <w:rPr>
          <w:rFonts w:ascii="Arial" w:eastAsia="Times New Roman" w:hAnsi="Arial" w:cs="Arial"/>
          <w:color w:val="000000" w:themeColor="text1"/>
          <w:lang w:val="cy-GB" w:eastAsia="en-GB"/>
        </w:rPr>
        <w:t xml:space="preserve">. </w:t>
      </w:r>
      <w:r w:rsidR="00733AD6" w:rsidRPr="003B782C">
        <w:rPr>
          <w:rFonts w:ascii="Arial" w:eastAsia="Times New Roman" w:hAnsi="Arial" w:cs="Arial"/>
          <w:color w:val="000000" w:themeColor="text1"/>
          <w:lang w:val="cy-GB" w:eastAsia="en-GB"/>
        </w:rPr>
        <w:t xml:space="preserve">Mae hyn yn cynnwys </w:t>
      </w:r>
      <w:r w:rsidR="003D7F3D">
        <w:rPr>
          <w:rFonts w:ascii="Arial" w:eastAsia="Times New Roman" w:hAnsi="Arial" w:cs="Arial"/>
          <w:color w:val="000000" w:themeColor="text1"/>
          <w:lang w:val="cy-GB" w:eastAsia="en-GB"/>
        </w:rPr>
        <w:t xml:space="preserve">achosion </w:t>
      </w:r>
      <w:r w:rsidR="000B2E8A" w:rsidRPr="003B782C">
        <w:rPr>
          <w:rFonts w:ascii="Arial" w:eastAsia="Times New Roman" w:hAnsi="Arial" w:cs="Arial"/>
          <w:color w:val="000000" w:themeColor="text1"/>
          <w:lang w:val="cy-GB" w:eastAsia="en-GB"/>
        </w:rPr>
        <w:t xml:space="preserve">lle mae’n bosibl bod </w:t>
      </w:r>
      <w:r w:rsidR="008D3191" w:rsidRPr="003B782C">
        <w:rPr>
          <w:rFonts w:ascii="Arial" w:eastAsia="Times New Roman" w:hAnsi="Arial" w:cs="Arial"/>
          <w:color w:val="000000" w:themeColor="text1"/>
          <w:lang w:val="cy-GB" w:eastAsia="en-GB"/>
        </w:rPr>
        <w:t>‘</w:t>
      </w:r>
      <w:r w:rsidR="000B2E8A" w:rsidRPr="003B782C">
        <w:rPr>
          <w:rFonts w:ascii="Arial" w:eastAsia="Times New Roman" w:hAnsi="Arial" w:cs="Arial"/>
          <w:color w:val="000000" w:themeColor="text1"/>
          <w:lang w:val="cy-GB" w:eastAsia="en-GB"/>
        </w:rPr>
        <w:t>lle rhesymol i gredu</w:t>
      </w:r>
      <w:r w:rsidR="008D3191" w:rsidRPr="003B782C">
        <w:rPr>
          <w:rFonts w:ascii="Arial" w:eastAsia="Times New Roman" w:hAnsi="Arial" w:cs="Arial"/>
          <w:color w:val="000000" w:themeColor="text1"/>
          <w:lang w:val="cy-GB" w:eastAsia="en-GB"/>
        </w:rPr>
        <w:t xml:space="preserve">’ </w:t>
      </w:r>
      <w:r w:rsidR="000B2E8A" w:rsidRPr="003B782C">
        <w:rPr>
          <w:rFonts w:ascii="Arial" w:eastAsia="Times New Roman" w:hAnsi="Arial" w:cs="Arial"/>
          <w:color w:val="000000" w:themeColor="text1"/>
          <w:lang w:val="cy-GB" w:eastAsia="en-GB"/>
        </w:rPr>
        <w:t xml:space="preserve">bod diffyg galluedd i wneud penderfyniadau penodol mewn sefyllfaoedd lle nad yw oedolyn yn ymgysylltu </w:t>
      </w:r>
      <w:r w:rsidR="0084112E" w:rsidRPr="003B782C">
        <w:rPr>
          <w:rFonts w:ascii="Arial" w:eastAsia="Times New Roman" w:hAnsi="Arial" w:cs="Arial"/>
          <w:color w:val="000000" w:themeColor="text1"/>
          <w:lang w:val="cy-GB" w:eastAsia="en-GB"/>
        </w:rPr>
        <w:t>neu lle mae’n gwrthod asesiad</w:t>
      </w:r>
      <w:r w:rsidR="008D3191" w:rsidRPr="003B782C">
        <w:rPr>
          <w:rFonts w:ascii="Arial" w:eastAsia="Times New Roman" w:hAnsi="Arial" w:cs="Arial"/>
          <w:color w:val="000000" w:themeColor="text1"/>
          <w:lang w:val="cy-GB" w:eastAsia="en-GB"/>
        </w:rPr>
        <w:t>.</w:t>
      </w:r>
    </w:p>
    <w:p w14:paraId="27261D6D" w14:textId="77777777" w:rsidR="008D3191" w:rsidRPr="003B782C" w:rsidRDefault="008D3191" w:rsidP="008D3191">
      <w:pPr>
        <w:jc w:val="both"/>
        <w:rPr>
          <w:rFonts w:ascii="Arial" w:eastAsia="Times New Roman" w:hAnsi="Arial" w:cs="Arial"/>
          <w:b/>
          <w:bCs/>
          <w:color w:val="002060"/>
          <w:lang w:val="cy-GB" w:eastAsia="en-GB"/>
        </w:rPr>
      </w:pPr>
    </w:p>
    <w:p w14:paraId="7C43B0A4" w14:textId="48A5179C" w:rsidR="008D3191" w:rsidRPr="003B782C" w:rsidRDefault="0084112E" w:rsidP="008D3191">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Galluedd sy’n Amrywio</w:t>
      </w:r>
      <w:r w:rsidR="008255FB" w:rsidRPr="003B782C">
        <w:rPr>
          <w:rFonts w:ascii="Arial" w:eastAsia="Times New Roman" w:hAnsi="Arial" w:cs="Arial"/>
          <w:color w:val="000000" w:themeColor="text1"/>
          <w:lang w:val="cy-GB" w:eastAsia="en-GB"/>
        </w:rPr>
        <w:t xml:space="preserve"> </w:t>
      </w:r>
    </w:p>
    <w:p w14:paraId="4BDC7FCF" w14:textId="77777777" w:rsidR="008D3191" w:rsidRPr="003B782C" w:rsidRDefault="008D3191" w:rsidP="008D3191">
      <w:pPr>
        <w:jc w:val="both"/>
        <w:rPr>
          <w:rFonts w:ascii="Arial" w:eastAsia="Times New Roman" w:hAnsi="Arial" w:cs="Arial"/>
          <w:color w:val="000000" w:themeColor="text1"/>
          <w:lang w:val="cy-GB" w:eastAsia="en-GB"/>
        </w:rPr>
      </w:pPr>
    </w:p>
    <w:p w14:paraId="65200855" w14:textId="734F276F" w:rsidR="008D3191" w:rsidRPr="003B782C" w:rsidRDefault="0084112E" w:rsidP="008D319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Dylid ystyried a chyflwyno </w:t>
      </w:r>
      <w:r w:rsidR="00103A9A" w:rsidRPr="003B782C">
        <w:rPr>
          <w:rFonts w:ascii="Arial" w:eastAsia="Times New Roman" w:hAnsi="Arial" w:cs="Arial"/>
          <w:color w:val="000000" w:themeColor="text1"/>
          <w:lang w:val="cy-GB" w:eastAsia="en-GB"/>
        </w:rPr>
        <w:t>tystiolaeth o alluedd sy’n amrywio</w:t>
      </w:r>
      <w:r w:rsidR="00F23F4A" w:rsidRPr="003B782C">
        <w:rPr>
          <w:rFonts w:ascii="Arial" w:eastAsia="Times New Roman" w:hAnsi="Arial" w:cs="Arial"/>
          <w:color w:val="000000" w:themeColor="text1"/>
          <w:lang w:val="cy-GB" w:eastAsia="en-GB"/>
        </w:rPr>
        <w:t xml:space="preserve">. </w:t>
      </w:r>
      <w:r w:rsidR="00103A9A" w:rsidRPr="003B782C">
        <w:rPr>
          <w:rFonts w:ascii="Arial" w:eastAsia="Times New Roman" w:hAnsi="Arial" w:cs="Arial"/>
          <w:color w:val="000000" w:themeColor="text1"/>
          <w:lang w:val="cy-GB" w:eastAsia="en-GB"/>
        </w:rPr>
        <w:t xml:space="preserve">Mae hyn yn gyffredin iawn mewn sefyllfaoedd hunan-esgeuluso. Gallai ddigwydd o ganlyniad i ffordd </w:t>
      </w:r>
      <w:r w:rsidR="00816759" w:rsidRPr="003B782C">
        <w:rPr>
          <w:rFonts w:ascii="Arial" w:eastAsia="Times New Roman" w:hAnsi="Arial" w:cs="Arial"/>
          <w:color w:val="000000" w:themeColor="text1"/>
          <w:lang w:val="cy-GB" w:eastAsia="en-GB"/>
        </w:rPr>
        <w:t>oedolyn o fyw neu ymddygiad sy’n achosi iddo wneud penderfyniad annoeth, er enghraifft</w:t>
      </w:r>
      <w:r w:rsidR="00FE6EFA" w:rsidRPr="003B782C">
        <w:rPr>
          <w:rFonts w:ascii="Arial" w:eastAsia="Times New Roman" w:hAnsi="Arial" w:cs="Arial"/>
          <w:color w:val="000000" w:themeColor="text1"/>
          <w:lang w:val="cy-GB" w:eastAsia="en-GB"/>
        </w:rPr>
        <w:t xml:space="preserve">; </w:t>
      </w:r>
    </w:p>
    <w:p w14:paraId="18EC8072" w14:textId="77777777" w:rsidR="008D3191" w:rsidRPr="003B782C" w:rsidRDefault="008D3191" w:rsidP="008D3191">
      <w:pPr>
        <w:jc w:val="both"/>
        <w:rPr>
          <w:rFonts w:ascii="Arial" w:eastAsia="Times New Roman" w:hAnsi="Arial" w:cs="Arial"/>
          <w:color w:val="000000" w:themeColor="text1"/>
          <w:lang w:val="cy-GB" w:eastAsia="en-GB"/>
        </w:rPr>
      </w:pPr>
    </w:p>
    <w:p w14:paraId="4408478B" w14:textId="6AE61870" w:rsidR="00FE6EFA" w:rsidRPr="003B782C" w:rsidRDefault="00816759" w:rsidP="008D3191">
      <w:pPr>
        <w:pStyle w:val="ListParagraph"/>
        <w:numPr>
          <w:ilvl w:val="0"/>
          <w:numId w:val="10"/>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Efallai y bydd oedolyn yn gwrthod triniaeth ar gyfer gorddos pan fydd dan ddylanwad </w:t>
      </w:r>
      <w:r w:rsidR="00D04B91" w:rsidRPr="003B782C">
        <w:rPr>
          <w:rFonts w:ascii="Arial" w:eastAsia="Times New Roman" w:hAnsi="Arial" w:cs="Arial"/>
          <w:color w:val="000000" w:themeColor="text1"/>
          <w:lang w:val="cy-GB" w:eastAsia="en-GB"/>
        </w:rPr>
        <w:t>alcohol</w:t>
      </w:r>
      <w:r w:rsidR="00200459">
        <w:rPr>
          <w:rFonts w:ascii="Arial" w:eastAsia="Times New Roman" w:hAnsi="Arial" w:cs="Arial"/>
          <w:color w:val="000000" w:themeColor="text1"/>
          <w:lang w:val="cy-GB" w:eastAsia="en-GB"/>
        </w:rPr>
        <w:t>;</w:t>
      </w:r>
    </w:p>
    <w:p w14:paraId="0CAD66D5" w14:textId="13710646" w:rsidR="008D3191" w:rsidRPr="003B782C" w:rsidRDefault="00816759" w:rsidP="008D3191">
      <w:pPr>
        <w:pStyle w:val="ListParagraph"/>
        <w:numPr>
          <w:ilvl w:val="0"/>
          <w:numId w:val="10"/>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Efallai y bydd oedolyn yn rhoi sylwedd </w:t>
      </w:r>
      <w:r w:rsidR="00701E81" w:rsidRPr="003B782C">
        <w:rPr>
          <w:rFonts w:ascii="Arial" w:eastAsia="Times New Roman" w:hAnsi="Arial" w:cs="Arial"/>
          <w:color w:val="000000" w:themeColor="text1"/>
          <w:lang w:val="cy-GB" w:eastAsia="en-GB"/>
        </w:rPr>
        <w:t>o flaen angen difrifol o ran iechyd</w:t>
      </w:r>
      <w:r w:rsidR="00200459">
        <w:rPr>
          <w:rFonts w:ascii="Arial" w:eastAsia="Times New Roman" w:hAnsi="Arial" w:cs="Arial"/>
          <w:color w:val="000000" w:themeColor="text1"/>
          <w:lang w:val="cy-GB" w:eastAsia="en-GB"/>
        </w:rPr>
        <w:t>;</w:t>
      </w:r>
    </w:p>
    <w:p w14:paraId="734EA9DB" w14:textId="03DDEF59" w:rsidR="00FE6EFA" w:rsidRPr="003B782C" w:rsidRDefault="007B71D4" w:rsidP="008D3191">
      <w:pPr>
        <w:pStyle w:val="ListParagraph"/>
        <w:numPr>
          <w:ilvl w:val="0"/>
          <w:numId w:val="10"/>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Oedolyn sy’n profi lefelau uchel o drallod ac yn gwneud penderfyniadau annoeth, er enghraifft y rhai sydd ag anhwylder personoliaeth </w:t>
      </w:r>
      <w:r w:rsidR="00CA7858" w:rsidRPr="003B782C">
        <w:rPr>
          <w:rFonts w:ascii="Arial" w:eastAsia="Times New Roman" w:hAnsi="Arial" w:cs="Arial"/>
          <w:color w:val="000000" w:themeColor="text1"/>
          <w:lang w:val="cy-GB" w:eastAsia="en-GB"/>
        </w:rPr>
        <w:t>emosiynol ansefydlog</w:t>
      </w:r>
      <w:r w:rsidR="00FE6EFA" w:rsidRPr="003B782C">
        <w:rPr>
          <w:rFonts w:ascii="Arial" w:eastAsia="Times New Roman" w:hAnsi="Arial" w:cs="Arial"/>
          <w:color w:val="000000" w:themeColor="text1"/>
          <w:lang w:val="cy-GB" w:eastAsia="en-GB"/>
        </w:rPr>
        <w:t>.</w:t>
      </w:r>
    </w:p>
    <w:p w14:paraId="2BD72468" w14:textId="77777777" w:rsidR="008D3191" w:rsidRPr="003B782C" w:rsidRDefault="008D3191" w:rsidP="008D3191">
      <w:pPr>
        <w:pStyle w:val="ListParagraph"/>
        <w:ind w:left="1440"/>
        <w:jc w:val="both"/>
        <w:textAlignment w:val="top"/>
        <w:rPr>
          <w:rFonts w:ascii="Arial" w:eastAsia="Times New Roman" w:hAnsi="Arial" w:cs="Arial"/>
          <w:color w:val="000000" w:themeColor="text1"/>
          <w:lang w:val="cy-GB" w:eastAsia="en-GB"/>
        </w:rPr>
      </w:pPr>
    </w:p>
    <w:p w14:paraId="779C6858" w14:textId="60A8DF15" w:rsidR="00FE6EFA" w:rsidRPr="003B782C" w:rsidRDefault="00CA7858" w:rsidP="008D3191">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Gall yr amrywio hwn ddigwydd dros gyfnod o ddyddiau neu wythnosau neu yn ystod y diwrnod</w:t>
      </w:r>
      <w:r w:rsidR="00F23F4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Dylid ystyried gwneud asesiad </w:t>
      </w:r>
      <w:r w:rsidR="004A4745" w:rsidRPr="003B782C">
        <w:rPr>
          <w:rFonts w:ascii="Arial" w:eastAsia="Times New Roman" w:hAnsi="Arial" w:cs="Arial"/>
          <w:color w:val="000000" w:themeColor="text1"/>
          <w:lang w:val="cy-GB" w:eastAsia="en-GB"/>
        </w:rPr>
        <w:t>o alluedd meddyliol ar adeg pan mae gweithrediad yr oedolyn ar ei lefel uchaf</w:t>
      </w:r>
      <w:r w:rsidR="00FE6EFA" w:rsidRPr="003B782C">
        <w:rPr>
          <w:rFonts w:ascii="Arial" w:eastAsia="Times New Roman" w:hAnsi="Arial" w:cs="Arial"/>
          <w:color w:val="000000" w:themeColor="text1"/>
          <w:lang w:val="cy-GB" w:eastAsia="en-GB"/>
        </w:rPr>
        <w:t xml:space="preserve">. </w:t>
      </w:r>
      <w:r w:rsidR="004A4745" w:rsidRPr="003B782C">
        <w:rPr>
          <w:rFonts w:ascii="Arial" w:eastAsia="Times New Roman" w:hAnsi="Arial" w:cs="Arial"/>
          <w:color w:val="000000" w:themeColor="text1"/>
          <w:lang w:val="cy-GB" w:eastAsia="en-GB"/>
        </w:rPr>
        <w:t xml:space="preserve">Ar gyfer oedolion sydd â galluedd </w:t>
      </w:r>
      <w:r w:rsidR="00034191" w:rsidRPr="003B782C">
        <w:rPr>
          <w:rFonts w:ascii="Arial" w:eastAsia="Times New Roman" w:hAnsi="Arial" w:cs="Arial"/>
          <w:color w:val="000000" w:themeColor="text1"/>
          <w:lang w:val="cy-GB" w:eastAsia="en-GB"/>
        </w:rPr>
        <w:t>amrywiol parhaus</w:t>
      </w:r>
      <w:r w:rsidR="00FE6EFA" w:rsidRPr="003B782C">
        <w:rPr>
          <w:rFonts w:ascii="Arial" w:eastAsia="Times New Roman" w:hAnsi="Arial" w:cs="Arial"/>
          <w:color w:val="000000" w:themeColor="text1"/>
          <w:lang w:val="cy-GB" w:eastAsia="en-GB"/>
        </w:rPr>
        <w:t xml:space="preserve">, </w:t>
      </w:r>
      <w:r w:rsidR="00034191" w:rsidRPr="003B782C">
        <w:rPr>
          <w:rFonts w:ascii="Arial" w:eastAsia="Times New Roman" w:hAnsi="Arial" w:cs="Arial"/>
          <w:color w:val="000000" w:themeColor="text1"/>
          <w:lang w:val="cy-GB" w:eastAsia="en-GB"/>
        </w:rPr>
        <w:t xml:space="preserve">bydd y dull a ddefnyddir yn dibynnu ar </w:t>
      </w:r>
      <w:r w:rsidR="00FE6EFA" w:rsidRPr="003B782C">
        <w:rPr>
          <w:rFonts w:ascii="Arial" w:eastAsia="Times New Roman" w:hAnsi="Arial" w:cs="Arial"/>
          <w:color w:val="000000" w:themeColor="text1"/>
          <w:lang w:val="cy-GB" w:eastAsia="en-GB"/>
        </w:rPr>
        <w:t>‘</w:t>
      </w:r>
      <w:r w:rsidR="00034191" w:rsidRPr="003B782C">
        <w:rPr>
          <w:rFonts w:ascii="Arial" w:eastAsia="Times New Roman" w:hAnsi="Arial" w:cs="Arial"/>
          <w:color w:val="000000" w:themeColor="text1"/>
          <w:lang w:val="cy-GB" w:eastAsia="en-GB"/>
        </w:rPr>
        <w:t>gylch</w:t>
      </w:r>
      <w:r w:rsidR="00FE6EFA" w:rsidRPr="003B782C">
        <w:rPr>
          <w:rFonts w:ascii="Arial" w:eastAsia="Times New Roman" w:hAnsi="Arial" w:cs="Arial"/>
          <w:color w:val="000000" w:themeColor="text1"/>
          <w:lang w:val="cy-GB" w:eastAsia="en-GB"/>
        </w:rPr>
        <w:t xml:space="preserve">’ </w:t>
      </w:r>
      <w:r w:rsidR="00034191" w:rsidRPr="003B782C">
        <w:rPr>
          <w:rFonts w:ascii="Arial" w:eastAsia="Times New Roman" w:hAnsi="Arial" w:cs="Arial"/>
          <w:color w:val="000000" w:themeColor="text1"/>
          <w:lang w:val="cy-GB" w:eastAsia="en-GB"/>
        </w:rPr>
        <w:t>yr amrywio o ran ei hyd a’i ddifrifoldeb</w:t>
      </w:r>
      <w:r w:rsidR="00FE6EFA" w:rsidRPr="003B782C">
        <w:rPr>
          <w:rFonts w:ascii="Arial" w:eastAsia="Times New Roman" w:hAnsi="Arial" w:cs="Arial"/>
          <w:color w:val="000000" w:themeColor="text1"/>
          <w:lang w:val="cy-GB" w:eastAsia="en-GB"/>
        </w:rPr>
        <w:t xml:space="preserve">. </w:t>
      </w:r>
      <w:r w:rsidR="00034191" w:rsidRPr="003B782C">
        <w:rPr>
          <w:rFonts w:ascii="Arial" w:eastAsia="Times New Roman" w:hAnsi="Arial" w:cs="Arial"/>
          <w:color w:val="000000" w:themeColor="text1"/>
          <w:lang w:val="cy-GB" w:eastAsia="en-GB"/>
        </w:rPr>
        <w:t>Efallai y bydd angen adolygu’r asesiadau capasiti dros gyfnod</w:t>
      </w:r>
      <w:r w:rsidR="00FE6EFA" w:rsidRPr="003B782C">
        <w:rPr>
          <w:rFonts w:ascii="Arial" w:eastAsia="Times New Roman" w:hAnsi="Arial" w:cs="Arial"/>
          <w:color w:val="000000" w:themeColor="text1"/>
          <w:lang w:val="cy-GB" w:eastAsia="en-GB"/>
        </w:rPr>
        <w:t xml:space="preserve">. </w:t>
      </w:r>
      <w:r w:rsidR="00034191" w:rsidRPr="003B782C">
        <w:rPr>
          <w:rFonts w:ascii="Arial" w:eastAsia="Times New Roman" w:hAnsi="Arial" w:cs="Arial"/>
          <w:color w:val="000000" w:themeColor="text1"/>
          <w:lang w:val="cy-GB" w:eastAsia="en-GB"/>
        </w:rPr>
        <w:t>Mewn achosion cymhleth</w:t>
      </w:r>
      <w:r w:rsidR="00FE6EFA" w:rsidRPr="003B782C">
        <w:rPr>
          <w:rFonts w:ascii="Arial" w:eastAsia="Times New Roman" w:hAnsi="Arial" w:cs="Arial"/>
          <w:color w:val="000000" w:themeColor="text1"/>
          <w:lang w:val="cy-GB" w:eastAsia="en-GB"/>
        </w:rPr>
        <w:t xml:space="preserve">, </w:t>
      </w:r>
      <w:r w:rsidR="00034191" w:rsidRPr="003B782C">
        <w:rPr>
          <w:rFonts w:ascii="Arial" w:eastAsia="Times New Roman" w:hAnsi="Arial" w:cs="Arial"/>
          <w:color w:val="000000" w:themeColor="text1"/>
          <w:lang w:val="cy-GB" w:eastAsia="en-GB"/>
        </w:rPr>
        <w:t>dylid gofyn am gyngor cyfreithiol</w:t>
      </w:r>
      <w:r w:rsidR="00FE6EFA" w:rsidRPr="003B782C">
        <w:rPr>
          <w:rFonts w:ascii="Arial" w:eastAsia="Times New Roman" w:hAnsi="Arial" w:cs="Arial"/>
          <w:color w:val="000000" w:themeColor="text1"/>
          <w:lang w:val="cy-GB" w:eastAsia="en-GB"/>
        </w:rPr>
        <w:t>.</w:t>
      </w:r>
    </w:p>
    <w:p w14:paraId="465BEB82" w14:textId="77777777" w:rsidR="00193434" w:rsidRPr="003B782C" w:rsidRDefault="00193434" w:rsidP="008D3191">
      <w:pPr>
        <w:jc w:val="both"/>
        <w:textAlignment w:val="top"/>
        <w:rPr>
          <w:rFonts w:ascii="Arial" w:eastAsia="Times New Roman" w:hAnsi="Arial" w:cs="Arial"/>
          <w:color w:val="000000" w:themeColor="text1"/>
          <w:lang w:val="cy-GB" w:eastAsia="en-GB"/>
        </w:rPr>
      </w:pPr>
    </w:p>
    <w:p w14:paraId="4F66B7A9" w14:textId="33DD3FD5" w:rsidR="00193434" w:rsidRPr="003B782C" w:rsidRDefault="00034191" w:rsidP="00193434">
      <w:pPr>
        <w:pBdr>
          <w:top w:val="single" w:sz="4" w:space="1" w:color="auto"/>
          <w:left w:val="single" w:sz="4" w:space="4" w:color="auto"/>
          <w:bottom w:val="single" w:sz="4" w:space="1" w:color="auto"/>
          <w:right w:val="single" w:sz="4" w:space="4" w:color="auto"/>
        </w:pBd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Gweler Atodiad </w:t>
      </w:r>
      <w:r w:rsidR="00D04B91" w:rsidRPr="003B782C">
        <w:rPr>
          <w:rFonts w:ascii="Arial" w:eastAsia="Times New Roman" w:hAnsi="Arial" w:cs="Arial"/>
          <w:color w:val="000000" w:themeColor="text1"/>
          <w:lang w:val="cy-GB" w:eastAsia="en-GB"/>
        </w:rPr>
        <w:t xml:space="preserve">4 – </w:t>
      </w:r>
      <w:r w:rsidR="00193434" w:rsidRPr="003B782C">
        <w:rPr>
          <w:rFonts w:ascii="Arial" w:eastAsia="Times New Roman" w:hAnsi="Arial" w:cs="Arial"/>
          <w:color w:val="000000" w:themeColor="text1"/>
          <w:lang w:val="cy-GB" w:eastAsia="en-GB"/>
        </w:rPr>
        <w:t>As</w:t>
      </w:r>
      <w:r w:rsidRPr="003B782C">
        <w:rPr>
          <w:rFonts w:ascii="Arial" w:eastAsia="Times New Roman" w:hAnsi="Arial" w:cs="Arial"/>
          <w:color w:val="000000" w:themeColor="text1"/>
          <w:lang w:val="cy-GB" w:eastAsia="en-GB"/>
        </w:rPr>
        <w:t>esu Gweithrediad Penderfyniadol a Gweithredol Galluedd Meddyliol</w:t>
      </w:r>
      <w:r w:rsidR="00D04B91" w:rsidRPr="003B782C">
        <w:rPr>
          <w:rFonts w:ascii="Arial" w:eastAsia="Times New Roman" w:hAnsi="Arial" w:cs="Arial"/>
          <w:color w:val="000000" w:themeColor="text1"/>
          <w:lang w:val="cy-GB" w:eastAsia="en-GB"/>
        </w:rPr>
        <w:t xml:space="preserve"> </w:t>
      </w:r>
    </w:p>
    <w:p w14:paraId="32A0BBA4" w14:textId="77777777" w:rsidR="00435C7F" w:rsidRPr="003B782C" w:rsidRDefault="00435C7F" w:rsidP="001A7F6D">
      <w:pPr>
        <w:textAlignment w:val="top"/>
        <w:rPr>
          <w:rFonts w:ascii="Arial" w:eastAsia="Times New Roman" w:hAnsi="Arial" w:cs="Arial"/>
          <w:color w:val="002060"/>
          <w:lang w:val="cy-GB" w:eastAsia="en-GB"/>
        </w:rPr>
      </w:pPr>
    </w:p>
    <w:p w14:paraId="5B4B55F9" w14:textId="0C34B700" w:rsidR="00AE0CEE" w:rsidRPr="003B782C" w:rsidRDefault="00A83AE3"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C</w:t>
      </w:r>
      <w:r w:rsidR="00034191" w:rsidRPr="003B782C">
        <w:rPr>
          <w:rFonts w:ascii="Arial" w:eastAsia="Times New Roman" w:hAnsi="Arial" w:cs="Arial"/>
          <w:b/>
          <w:bCs/>
          <w:color w:val="000000" w:themeColor="text1"/>
          <w:lang w:val="cy-GB" w:eastAsia="en-GB"/>
        </w:rPr>
        <w:t xml:space="preserve">YDSYNIO A DEWIS </w:t>
      </w:r>
    </w:p>
    <w:p w14:paraId="742E11A9" w14:textId="77777777" w:rsidR="00122CD7" w:rsidRPr="003B782C" w:rsidRDefault="00122CD7" w:rsidP="00E11FAF">
      <w:pPr>
        <w:jc w:val="both"/>
        <w:rPr>
          <w:rFonts w:ascii="Arial" w:eastAsia="Times New Roman" w:hAnsi="Arial" w:cs="Arial"/>
          <w:color w:val="000000" w:themeColor="text1"/>
          <w:lang w:val="cy-GB" w:eastAsia="en-GB"/>
        </w:rPr>
      </w:pPr>
    </w:p>
    <w:p w14:paraId="2668894A" w14:textId="3A7EB3C5" w:rsidR="00A83AE3" w:rsidRPr="003B782C" w:rsidRDefault="00551BB8"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oes gan oedolyn alluedd meddyliol mewn cysylltiad â’r penderfyniadau perthnasol, rhaid i unrhyw ymyriadau neu gamau gweithredu arfaethedig gael eu gwneud â chydsyniad yr unigolyn</w:t>
      </w:r>
      <w:r w:rsidR="00AE0CEE" w:rsidRPr="003B782C">
        <w:rPr>
          <w:rFonts w:ascii="Arial" w:eastAsia="Times New Roman" w:hAnsi="Arial" w:cs="Arial"/>
          <w:color w:val="000000" w:themeColor="text1"/>
          <w:lang w:val="cy-GB" w:eastAsia="en-GB"/>
        </w:rPr>
        <w:t>.</w:t>
      </w:r>
      <w:r w:rsidR="003C7BF2" w:rsidRPr="003B782C">
        <w:rPr>
          <w:rFonts w:ascii="Arial" w:eastAsia="Times New Roman" w:hAnsi="Arial" w:cs="Arial"/>
          <w:color w:val="000000" w:themeColor="text1"/>
          <w:lang w:val="cy-GB" w:eastAsia="en-GB"/>
        </w:rPr>
        <w:t xml:space="preserve"> </w:t>
      </w:r>
      <w:r w:rsidR="001B2296" w:rsidRPr="003B782C">
        <w:rPr>
          <w:rFonts w:ascii="Arial" w:eastAsia="Times New Roman" w:hAnsi="Arial" w:cs="Arial"/>
          <w:color w:val="000000" w:themeColor="text1"/>
          <w:lang w:val="cy-GB" w:eastAsia="en-GB"/>
        </w:rPr>
        <w:t>Gellir gwneud</w:t>
      </w:r>
      <w:r w:rsidRPr="003B782C">
        <w:rPr>
          <w:rFonts w:ascii="Arial" w:eastAsia="Times New Roman" w:hAnsi="Arial" w:cs="Arial"/>
          <w:color w:val="000000" w:themeColor="text1"/>
          <w:lang w:val="cy-GB" w:eastAsia="en-GB"/>
        </w:rPr>
        <w:t xml:space="preserve"> eithriad </w:t>
      </w:r>
      <w:r w:rsidR="001B2296" w:rsidRPr="003B782C">
        <w:rPr>
          <w:rFonts w:ascii="Arial" w:eastAsia="Times New Roman" w:hAnsi="Arial" w:cs="Arial"/>
          <w:color w:val="000000" w:themeColor="text1"/>
          <w:lang w:val="cy-GB" w:eastAsia="en-GB"/>
        </w:rPr>
        <w:t>o</w:t>
      </w:r>
      <w:r w:rsidRPr="003B782C">
        <w:rPr>
          <w:rFonts w:ascii="Arial" w:eastAsia="Times New Roman" w:hAnsi="Arial" w:cs="Arial"/>
          <w:color w:val="000000" w:themeColor="text1"/>
          <w:lang w:val="cy-GB" w:eastAsia="en-GB"/>
        </w:rPr>
        <w:t xml:space="preserve">s </w:t>
      </w:r>
      <w:r w:rsidR="001B2296" w:rsidRPr="003B782C">
        <w:rPr>
          <w:rFonts w:ascii="Arial" w:eastAsia="Times New Roman" w:hAnsi="Arial" w:cs="Arial"/>
          <w:color w:val="000000" w:themeColor="text1"/>
          <w:lang w:val="cy-GB" w:eastAsia="en-GB"/>
        </w:rPr>
        <w:t>yw hynny er lles y cyhoedd</w:t>
      </w:r>
      <w:r w:rsidR="00935408">
        <w:rPr>
          <w:rFonts w:ascii="Arial" w:eastAsia="Times New Roman" w:hAnsi="Arial" w:cs="Arial"/>
          <w:color w:val="000000" w:themeColor="text1"/>
          <w:lang w:val="cy-GB" w:eastAsia="en-GB"/>
        </w:rPr>
        <w:t>,</w:t>
      </w:r>
      <w:r w:rsidR="001B2296" w:rsidRPr="003B782C">
        <w:rPr>
          <w:rFonts w:ascii="Arial" w:eastAsia="Times New Roman" w:hAnsi="Arial" w:cs="Arial"/>
          <w:color w:val="000000" w:themeColor="text1"/>
          <w:lang w:val="cy-GB" w:eastAsia="en-GB"/>
        </w:rPr>
        <w:t xml:space="preserve"> </w:t>
      </w:r>
      <w:r w:rsidR="008811D6" w:rsidRPr="003B782C">
        <w:rPr>
          <w:rFonts w:ascii="Arial" w:eastAsia="Times New Roman" w:hAnsi="Arial" w:cs="Arial"/>
          <w:color w:val="000000" w:themeColor="text1"/>
          <w:lang w:val="cy-GB" w:eastAsia="en-GB"/>
        </w:rPr>
        <w:t>lle mae pobl eraill yn cael eu heffeithio</w:t>
      </w:r>
      <w:r w:rsidR="00935408">
        <w:rPr>
          <w:rFonts w:ascii="Arial" w:eastAsia="Times New Roman" w:hAnsi="Arial" w:cs="Arial"/>
          <w:color w:val="000000" w:themeColor="text1"/>
          <w:lang w:val="cy-GB" w:eastAsia="en-GB"/>
        </w:rPr>
        <w:t>,</w:t>
      </w:r>
      <w:r w:rsidR="008811D6" w:rsidRPr="003B782C">
        <w:rPr>
          <w:rFonts w:ascii="Arial" w:eastAsia="Times New Roman" w:hAnsi="Arial" w:cs="Arial"/>
          <w:color w:val="000000" w:themeColor="text1"/>
          <w:lang w:val="cy-GB" w:eastAsia="en-GB"/>
        </w:rPr>
        <w:t xml:space="preserve"> neu mewn amgylchiadau lle mae awdurdod lleol neu asiantaeth yn defnyddio ei dyletswyddau neu bwerau statudol ei hun</w:t>
      </w:r>
      <w:r w:rsidR="00FD094B" w:rsidRPr="003B782C">
        <w:rPr>
          <w:rFonts w:ascii="Arial" w:eastAsia="Times New Roman" w:hAnsi="Arial" w:cs="Arial"/>
          <w:color w:val="000000" w:themeColor="text1"/>
          <w:lang w:val="cy-GB" w:eastAsia="en-GB"/>
        </w:rPr>
        <w:t xml:space="preserve"> (</w:t>
      </w:r>
      <w:r w:rsidR="008811D6" w:rsidRPr="003B782C">
        <w:rPr>
          <w:rFonts w:ascii="Arial" w:eastAsia="Times New Roman" w:hAnsi="Arial" w:cs="Arial"/>
          <w:color w:val="000000" w:themeColor="text1"/>
          <w:lang w:val="cy-GB" w:eastAsia="en-GB"/>
        </w:rPr>
        <w:t>Gweler Atodiad</w:t>
      </w:r>
      <w:r w:rsidR="00193434" w:rsidRPr="003B782C">
        <w:rPr>
          <w:rFonts w:ascii="Arial" w:eastAsia="Times New Roman" w:hAnsi="Arial" w:cs="Arial"/>
          <w:color w:val="000000" w:themeColor="text1"/>
          <w:lang w:val="cy-GB" w:eastAsia="en-GB"/>
        </w:rPr>
        <w:t xml:space="preserve"> 6 </w:t>
      </w:r>
      <w:r w:rsidR="00FD094B" w:rsidRPr="003B782C">
        <w:rPr>
          <w:rFonts w:ascii="Arial" w:eastAsia="Times New Roman" w:hAnsi="Arial" w:cs="Arial"/>
          <w:color w:val="000000" w:themeColor="text1"/>
          <w:lang w:val="cy-GB" w:eastAsia="en-GB"/>
        </w:rPr>
        <w:t xml:space="preserve">– </w:t>
      </w:r>
      <w:r w:rsidR="008811D6" w:rsidRPr="003B782C">
        <w:rPr>
          <w:rFonts w:ascii="Arial" w:eastAsia="Times New Roman" w:hAnsi="Arial" w:cs="Arial"/>
          <w:color w:val="000000" w:themeColor="text1"/>
          <w:lang w:val="cy-GB" w:eastAsia="en-GB"/>
        </w:rPr>
        <w:t>Y Ddeddfwriaeth</w:t>
      </w:r>
      <w:r w:rsidR="00FD094B" w:rsidRPr="003B782C">
        <w:rPr>
          <w:rFonts w:ascii="Arial" w:eastAsia="Times New Roman" w:hAnsi="Arial" w:cs="Arial"/>
          <w:color w:val="000000" w:themeColor="text1"/>
          <w:lang w:val="cy-GB" w:eastAsia="en-GB"/>
        </w:rPr>
        <w:t>)</w:t>
      </w:r>
      <w:r w:rsidR="00AE0CEE" w:rsidRPr="003B782C">
        <w:rPr>
          <w:rFonts w:ascii="Arial" w:eastAsia="Times New Roman" w:hAnsi="Arial" w:cs="Arial"/>
          <w:color w:val="000000" w:themeColor="text1"/>
          <w:lang w:val="cy-GB" w:eastAsia="en-GB"/>
        </w:rPr>
        <w:t>.</w:t>
      </w:r>
      <w:r w:rsidR="00A83AE3" w:rsidRPr="003B782C">
        <w:rPr>
          <w:rFonts w:ascii="Arial" w:eastAsia="Times New Roman" w:hAnsi="Arial" w:cs="Arial"/>
          <w:color w:val="000000" w:themeColor="text1"/>
          <w:lang w:val="cy-GB" w:eastAsia="en-GB"/>
        </w:rPr>
        <w:t xml:space="preserve">  </w:t>
      </w:r>
    </w:p>
    <w:p w14:paraId="1367B054" w14:textId="77777777" w:rsidR="00A83AE3" w:rsidRPr="003B782C" w:rsidRDefault="00A83AE3" w:rsidP="00E11FAF">
      <w:pPr>
        <w:jc w:val="both"/>
        <w:rPr>
          <w:rFonts w:ascii="Arial" w:eastAsia="Times New Roman" w:hAnsi="Arial" w:cs="Arial"/>
          <w:color w:val="000000" w:themeColor="text1"/>
          <w:lang w:val="cy-GB" w:eastAsia="en-GB"/>
        </w:rPr>
      </w:pPr>
    </w:p>
    <w:p w14:paraId="0BE45532" w14:textId="0BC019C8" w:rsidR="00AE0CEE" w:rsidRPr="003B782C" w:rsidRDefault="008811D6"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yw’r unigolyn </w:t>
      </w:r>
      <w:r w:rsidR="004F08A9">
        <w:rPr>
          <w:rFonts w:ascii="Arial" w:eastAsia="Times New Roman" w:hAnsi="Arial" w:cs="Arial"/>
          <w:color w:val="000000" w:themeColor="text1"/>
          <w:lang w:val="cy-GB" w:eastAsia="en-GB"/>
        </w:rPr>
        <w:t xml:space="preserve">yn </w:t>
      </w:r>
      <w:r w:rsidRPr="003B782C">
        <w:rPr>
          <w:rFonts w:ascii="Arial" w:eastAsia="Times New Roman" w:hAnsi="Arial" w:cs="Arial"/>
          <w:color w:val="000000" w:themeColor="text1"/>
          <w:lang w:val="cy-GB" w:eastAsia="en-GB"/>
        </w:rPr>
        <w:t xml:space="preserve">gwrthod </w:t>
      </w:r>
      <w:r w:rsidR="00CD1312" w:rsidRPr="003B782C">
        <w:rPr>
          <w:rFonts w:ascii="Arial" w:eastAsia="Times New Roman" w:hAnsi="Arial" w:cs="Arial"/>
          <w:color w:val="000000" w:themeColor="text1"/>
          <w:lang w:val="cy-GB" w:eastAsia="en-GB"/>
        </w:rPr>
        <w:t>cy</w:t>
      </w:r>
      <w:r w:rsidR="00935408">
        <w:rPr>
          <w:rFonts w:ascii="Arial" w:eastAsia="Times New Roman" w:hAnsi="Arial" w:cs="Arial"/>
          <w:color w:val="000000" w:themeColor="text1"/>
          <w:lang w:val="cy-GB" w:eastAsia="en-GB"/>
        </w:rPr>
        <w:t>mryd rhan,</w:t>
      </w:r>
      <w:r w:rsidR="00CD1312" w:rsidRPr="003B782C">
        <w:rPr>
          <w:rFonts w:ascii="Arial" w:eastAsia="Times New Roman" w:hAnsi="Arial" w:cs="Arial"/>
          <w:color w:val="000000" w:themeColor="text1"/>
          <w:lang w:val="cy-GB" w:eastAsia="en-GB"/>
        </w:rPr>
        <w:t xml:space="preserve"> neu ymgysylltu ag asiantaethau</w:t>
      </w:r>
      <w:r w:rsidR="00935408">
        <w:rPr>
          <w:rFonts w:ascii="Arial" w:eastAsia="Times New Roman" w:hAnsi="Arial" w:cs="Arial"/>
          <w:color w:val="000000" w:themeColor="text1"/>
          <w:lang w:val="cy-GB" w:eastAsia="en-GB"/>
        </w:rPr>
        <w:t>,</w:t>
      </w:r>
      <w:r w:rsidR="00CD1312" w:rsidRPr="003B782C">
        <w:rPr>
          <w:rFonts w:ascii="Arial" w:eastAsia="Times New Roman" w:hAnsi="Arial" w:cs="Arial"/>
          <w:color w:val="000000" w:themeColor="text1"/>
          <w:lang w:val="cy-GB" w:eastAsia="en-GB"/>
        </w:rPr>
        <w:t xml:space="preserve"> neu ddarparu mynediad, </w:t>
      </w:r>
      <w:r w:rsidR="009C0AEA" w:rsidRPr="003B782C">
        <w:rPr>
          <w:rFonts w:ascii="Arial" w:eastAsia="Times New Roman" w:hAnsi="Arial" w:cs="Arial"/>
          <w:color w:val="000000" w:themeColor="text1"/>
          <w:lang w:val="cy-GB" w:eastAsia="en-GB"/>
        </w:rPr>
        <w:t xml:space="preserve">gallai gwybodaeth a geir o ffynonellau amrywiol eraill </w:t>
      </w:r>
      <w:r w:rsidR="00A57E11" w:rsidRPr="003B782C">
        <w:rPr>
          <w:rFonts w:ascii="Arial" w:eastAsia="Times New Roman" w:hAnsi="Arial" w:cs="Arial"/>
          <w:color w:val="000000" w:themeColor="text1"/>
          <w:lang w:val="cy-GB" w:eastAsia="en-GB"/>
        </w:rPr>
        <w:t xml:space="preserve">fod yn allweddol er mwyn </w:t>
      </w:r>
      <w:r w:rsidR="00DA08DC" w:rsidRPr="003B782C">
        <w:rPr>
          <w:rFonts w:ascii="Arial" w:eastAsia="Times New Roman" w:hAnsi="Arial" w:cs="Arial"/>
          <w:color w:val="000000" w:themeColor="text1"/>
          <w:lang w:val="cy-GB" w:eastAsia="en-GB"/>
        </w:rPr>
        <w:t>cael mynediad neu benderfynu ynglŷn â lefelau risg</w:t>
      </w:r>
      <w:r w:rsidR="00A83AE3" w:rsidRPr="003B782C">
        <w:rPr>
          <w:rFonts w:ascii="Arial" w:eastAsia="Times New Roman" w:hAnsi="Arial" w:cs="Arial"/>
          <w:color w:val="000000" w:themeColor="text1"/>
          <w:lang w:val="cy-GB" w:eastAsia="en-GB"/>
        </w:rPr>
        <w:t>.</w:t>
      </w:r>
    </w:p>
    <w:p w14:paraId="51A50800" w14:textId="77777777" w:rsidR="00AE0CEE" w:rsidRPr="003B782C" w:rsidRDefault="00AE0CEE" w:rsidP="00E11FAF">
      <w:pPr>
        <w:jc w:val="both"/>
        <w:rPr>
          <w:rFonts w:ascii="Arial" w:eastAsia="Times New Roman" w:hAnsi="Arial" w:cs="Arial"/>
          <w:color w:val="000000" w:themeColor="text1"/>
          <w:lang w:val="cy-GB" w:eastAsia="en-GB"/>
        </w:rPr>
      </w:pPr>
    </w:p>
    <w:p w14:paraId="4330C19D" w14:textId="63A9B48B" w:rsidR="00AE0CEE" w:rsidRPr="003B782C" w:rsidRDefault="00DA08DC"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yw unigolyn sy’n hunan-esgeuluso yn dewis peidio â derbyn newid cadarnhaol i’w amgylchiadau</w:t>
      </w:r>
      <w:r w:rsidR="00AE0CEE" w:rsidRPr="003B782C">
        <w:rPr>
          <w:rFonts w:ascii="Arial" w:eastAsia="Times New Roman" w:hAnsi="Arial" w:cs="Arial"/>
          <w:color w:val="000000" w:themeColor="text1"/>
          <w:lang w:val="cy-GB" w:eastAsia="en-GB"/>
        </w:rPr>
        <w:t xml:space="preserve">, </w:t>
      </w:r>
      <w:r w:rsidR="00A003FA" w:rsidRPr="003B782C">
        <w:rPr>
          <w:rFonts w:ascii="Arial" w:eastAsia="Times New Roman" w:hAnsi="Arial" w:cs="Arial"/>
          <w:color w:val="000000" w:themeColor="text1"/>
          <w:lang w:val="cy-GB" w:eastAsia="en-GB"/>
        </w:rPr>
        <w:t xml:space="preserve">mae gan weithwyr proffesiynol sy’n gweithio gydag ef gyfrifoldeb i archwilio’r dewis hwnnw drwy herio yn barchus </w:t>
      </w:r>
      <w:r w:rsidR="003F7073" w:rsidRPr="003B782C">
        <w:rPr>
          <w:rFonts w:ascii="Arial" w:eastAsia="Times New Roman" w:hAnsi="Arial" w:cs="Arial"/>
          <w:color w:val="000000" w:themeColor="text1"/>
          <w:lang w:val="cy-GB" w:eastAsia="en-GB"/>
        </w:rPr>
        <w:t>a mynegi chwilfrydedd pryderus yn ofalus</w:t>
      </w:r>
      <w:r w:rsidR="00AE0CEE" w:rsidRPr="003B782C">
        <w:rPr>
          <w:rFonts w:ascii="Arial" w:eastAsia="Times New Roman" w:hAnsi="Arial" w:cs="Arial"/>
          <w:color w:val="000000" w:themeColor="text1"/>
          <w:lang w:val="cy-GB" w:eastAsia="en-GB"/>
        </w:rPr>
        <w:t>.</w:t>
      </w:r>
      <w:r w:rsidR="00A83AE3" w:rsidRPr="003B782C">
        <w:rPr>
          <w:rFonts w:ascii="Arial" w:eastAsia="Times New Roman" w:hAnsi="Arial" w:cs="Arial"/>
          <w:color w:val="000000" w:themeColor="text1"/>
          <w:lang w:val="cy-GB" w:eastAsia="en-GB"/>
        </w:rPr>
        <w:t xml:space="preserve"> </w:t>
      </w:r>
      <w:r w:rsidR="003F7073" w:rsidRPr="003B782C">
        <w:rPr>
          <w:rFonts w:ascii="Arial" w:eastAsia="Times New Roman" w:hAnsi="Arial" w:cs="Arial"/>
          <w:color w:val="000000" w:themeColor="text1"/>
          <w:lang w:val="cy-GB" w:eastAsia="en-GB"/>
        </w:rPr>
        <w:t>Mae angen i weithwyr proffesiynol</w:t>
      </w:r>
      <w:r w:rsidR="004C1750">
        <w:rPr>
          <w:rFonts w:ascii="Arial" w:eastAsia="Times New Roman" w:hAnsi="Arial" w:cs="Arial"/>
          <w:color w:val="000000" w:themeColor="text1"/>
          <w:lang w:val="cy-GB" w:eastAsia="en-GB"/>
        </w:rPr>
        <w:t xml:space="preserve"> archwilio</w:t>
      </w:r>
      <w:r w:rsidR="003F7073" w:rsidRPr="003B782C">
        <w:rPr>
          <w:rFonts w:ascii="Arial" w:eastAsia="Times New Roman" w:hAnsi="Arial" w:cs="Arial"/>
          <w:color w:val="000000" w:themeColor="text1"/>
          <w:lang w:val="cy-GB" w:eastAsia="en-GB"/>
        </w:rPr>
        <w:t xml:space="preserve"> </w:t>
      </w:r>
      <w:r w:rsidR="00D80F30" w:rsidRPr="003B782C">
        <w:rPr>
          <w:rFonts w:ascii="Arial" w:eastAsia="Times New Roman" w:hAnsi="Arial" w:cs="Arial"/>
          <w:color w:val="000000" w:themeColor="text1"/>
          <w:lang w:val="cy-GB" w:eastAsia="en-GB"/>
        </w:rPr>
        <w:t xml:space="preserve">i ba raddau y mae </w:t>
      </w:r>
      <w:r w:rsidR="00AE0CEE" w:rsidRPr="003B782C">
        <w:rPr>
          <w:rFonts w:ascii="Arial" w:eastAsia="Times New Roman" w:hAnsi="Arial" w:cs="Arial"/>
          <w:color w:val="000000" w:themeColor="text1"/>
          <w:lang w:val="cy-GB" w:eastAsia="en-GB"/>
        </w:rPr>
        <w:t>“</w:t>
      </w:r>
      <w:r w:rsidR="00D80F30" w:rsidRPr="003B782C">
        <w:rPr>
          <w:rFonts w:ascii="Arial" w:eastAsia="Times New Roman" w:hAnsi="Arial" w:cs="Arial"/>
          <w:color w:val="000000" w:themeColor="text1"/>
          <w:lang w:val="cy-GB" w:eastAsia="en-GB"/>
        </w:rPr>
        <w:t>dewis</w:t>
      </w:r>
      <w:r w:rsidR="00AE0CEE" w:rsidRPr="003B782C">
        <w:rPr>
          <w:rFonts w:ascii="Arial" w:eastAsia="Times New Roman" w:hAnsi="Arial" w:cs="Arial"/>
          <w:color w:val="000000" w:themeColor="text1"/>
          <w:lang w:val="cy-GB" w:eastAsia="en-GB"/>
        </w:rPr>
        <w:t xml:space="preserve">” </w:t>
      </w:r>
      <w:r w:rsidR="00D80F30" w:rsidRPr="003B782C">
        <w:rPr>
          <w:rFonts w:ascii="Arial" w:eastAsia="Times New Roman" w:hAnsi="Arial" w:cs="Arial"/>
          <w:color w:val="000000" w:themeColor="text1"/>
          <w:lang w:val="cy-GB" w:eastAsia="en-GB"/>
        </w:rPr>
        <w:t>mewn gwirionedd wedi’i ddewis</w:t>
      </w:r>
      <w:r w:rsidR="00AE0CEE" w:rsidRPr="003B782C">
        <w:rPr>
          <w:rFonts w:ascii="Arial" w:eastAsia="Times New Roman" w:hAnsi="Arial" w:cs="Arial"/>
          <w:color w:val="000000" w:themeColor="text1"/>
          <w:lang w:val="cy-GB" w:eastAsia="en-GB"/>
        </w:rPr>
        <w:t xml:space="preserve">, </w:t>
      </w:r>
      <w:r w:rsidR="00D80F30" w:rsidRPr="003B782C">
        <w:rPr>
          <w:rFonts w:ascii="Arial" w:eastAsia="Times New Roman" w:hAnsi="Arial" w:cs="Arial"/>
          <w:color w:val="000000" w:themeColor="text1"/>
          <w:lang w:val="cy-GB" w:eastAsia="en-GB"/>
        </w:rPr>
        <w:t xml:space="preserve">gan ystyried </w:t>
      </w:r>
      <w:r w:rsidR="009F2CE2" w:rsidRPr="003B782C">
        <w:rPr>
          <w:rFonts w:ascii="Arial" w:eastAsia="Times New Roman" w:hAnsi="Arial" w:cs="Arial"/>
          <w:color w:val="000000" w:themeColor="text1"/>
          <w:lang w:val="cy-GB" w:eastAsia="en-GB"/>
        </w:rPr>
        <w:t xml:space="preserve">ffactorau a allai fod yn cyfrannu </w:t>
      </w:r>
      <w:r w:rsidR="00967821">
        <w:rPr>
          <w:rFonts w:ascii="Arial" w:eastAsia="Times New Roman" w:hAnsi="Arial" w:cs="Arial"/>
          <w:color w:val="000000" w:themeColor="text1"/>
          <w:lang w:val="cy-GB" w:eastAsia="en-GB"/>
        </w:rPr>
        <w:t xml:space="preserve">tuag </w:t>
      </w:r>
      <w:r w:rsidR="009F2CE2" w:rsidRPr="003B782C">
        <w:rPr>
          <w:rFonts w:ascii="Arial" w:eastAsia="Times New Roman" w:hAnsi="Arial" w:cs="Arial"/>
          <w:color w:val="000000" w:themeColor="text1"/>
          <w:lang w:val="cy-GB" w:eastAsia="en-GB"/>
        </w:rPr>
        <w:t>at sefyllfa’r unigolyn</w:t>
      </w:r>
      <w:r w:rsidR="00935408">
        <w:rPr>
          <w:rFonts w:ascii="Arial" w:eastAsia="Times New Roman" w:hAnsi="Arial" w:cs="Arial"/>
          <w:color w:val="000000" w:themeColor="text1"/>
          <w:lang w:val="cy-GB" w:eastAsia="en-GB"/>
        </w:rPr>
        <w:t>,</w:t>
      </w:r>
      <w:r w:rsidR="009F2CE2" w:rsidRPr="003B782C">
        <w:rPr>
          <w:rFonts w:ascii="Arial" w:eastAsia="Times New Roman" w:hAnsi="Arial" w:cs="Arial"/>
          <w:color w:val="000000" w:themeColor="text1"/>
          <w:lang w:val="cy-GB" w:eastAsia="en-GB"/>
        </w:rPr>
        <w:t xml:space="preserve"> ac a allai daflu goleuni ar ei </w:t>
      </w:r>
      <w:r w:rsidR="009D3740" w:rsidRPr="003B782C">
        <w:rPr>
          <w:rFonts w:ascii="Arial" w:eastAsia="Times New Roman" w:hAnsi="Arial" w:cs="Arial"/>
          <w:color w:val="000000" w:themeColor="text1"/>
          <w:lang w:val="cy-GB" w:eastAsia="en-GB"/>
        </w:rPr>
        <w:t>wrthwynebiad</w:t>
      </w:r>
      <w:r w:rsidR="00BD5B01" w:rsidRPr="003B782C">
        <w:rPr>
          <w:rFonts w:ascii="Arial" w:eastAsia="Times New Roman" w:hAnsi="Arial" w:cs="Arial"/>
          <w:color w:val="000000" w:themeColor="text1"/>
          <w:lang w:val="cy-GB" w:eastAsia="en-GB"/>
        </w:rPr>
        <w:t xml:space="preserve">. </w:t>
      </w:r>
      <w:r w:rsidR="009D3740" w:rsidRPr="003B782C">
        <w:rPr>
          <w:rFonts w:ascii="Arial" w:eastAsia="Times New Roman" w:hAnsi="Arial" w:cs="Arial"/>
          <w:color w:val="000000" w:themeColor="text1"/>
          <w:lang w:val="cy-GB" w:eastAsia="en-GB"/>
        </w:rPr>
        <w:t>Er enghraifft</w:t>
      </w:r>
      <w:r w:rsidR="00AE0CEE" w:rsidRPr="003B782C">
        <w:rPr>
          <w:rFonts w:ascii="Arial" w:eastAsia="Times New Roman" w:hAnsi="Arial" w:cs="Arial"/>
          <w:color w:val="000000" w:themeColor="text1"/>
          <w:lang w:val="cy-GB" w:eastAsia="en-GB"/>
        </w:rPr>
        <w:t xml:space="preserve">: </w:t>
      </w:r>
      <w:r w:rsidR="004A53E7" w:rsidRPr="003B782C">
        <w:rPr>
          <w:rFonts w:ascii="Arial" w:eastAsia="Times New Roman" w:hAnsi="Arial" w:cs="Arial"/>
          <w:color w:val="000000" w:themeColor="text1"/>
          <w:lang w:val="cy-GB" w:eastAsia="en-GB"/>
        </w:rPr>
        <w:t xml:space="preserve">yr unigolyn yn gwrthod ymyriad oherwydd </w:t>
      </w:r>
      <w:r w:rsidR="009D3740" w:rsidRPr="003B782C">
        <w:rPr>
          <w:rFonts w:ascii="Arial" w:eastAsia="Times New Roman" w:hAnsi="Arial" w:cs="Arial"/>
          <w:color w:val="000000" w:themeColor="text1"/>
          <w:lang w:val="cy-GB" w:eastAsia="en-GB"/>
        </w:rPr>
        <w:lastRenderedPageBreak/>
        <w:t>dylanwad amhriodol gan drydydd parti</w:t>
      </w:r>
      <w:r w:rsidR="00AE0CEE" w:rsidRPr="003B782C">
        <w:rPr>
          <w:rFonts w:ascii="Arial" w:eastAsia="Times New Roman" w:hAnsi="Arial" w:cs="Arial"/>
          <w:color w:val="000000" w:themeColor="text1"/>
          <w:lang w:val="cy-GB" w:eastAsia="en-GB"/>
        </w:rPr>
        <w:t xml:space="preserve">; </w:t>
      </w:r>
      <w:r w:rsidR="00BD1AE4" w:rsidRPr="003B782C">
        <w:rPr>
          <w:rFonts w:ascii="Arial" w:eastAsia="Times New Roman" w:hAnsi="Arial" w:cs="Arial"/>
          <w:color w:val="000000" w:themeColor="text1"/>
          <w:lang w:val="cy-GB" w:eastAsia="en-GB"/>
        </w:rPr>
        <w:t xml:space="preserve">ofn </w:t>
      </w:r>
      <w:r w:rsidR="00E50B66" w:rsidRPr="003B782C">
        <w:rPr>
          <w:rFonts w:ascii="Arial" w:eastAsia="Times New Roman" w:hAnsi="Arial" w:cs="Arial"/>
          <w:color w:val="000000" w:themeColor="text1"/>
          <w:lang w:val="cy-GB" w:eastAsia="en-GB"/>
        </w:rPr>
        <w:t>gorfod mynd i gartref gofal, a’r ofn hwnnw</w:t>
      </w:r>
      <w:r w:rsidR="004B4890" w:rsidRPr="003B782C">
        <w:rPr>
          <w:rFonts w:ascii="Arial" w:eastAsia="Times New Roman" w:hAnsi="Arial" w:cs="Arial"/>
          <w:color w:val="000000" w:themeColor="text1"/>
          <w:lang w:val="cy-GB" w:eastAsia="en-GB"/>
        </w:rPr>
        <w:t xml:space="preserve"> wedi gwreiddio’n ddwfn</w:t>
      </w:r>
      <w:r w:rsidR="00AE0CEE" w:rsidRPr="003B782C">
        <w:rPr>
          <w:rFonts w:ascii="Arial" w:eastAsia="Times New Roman" w:hAnsi="Arial" w:cs="Arial"/>
          <w:color w:val="000000" w:themeColor="text1"/>
          <w:lang w:val="cy-GB" w:eastAsia="en-GB"/>
        </w:rPr>
        <w:t xml:space="preserve">; </w:t>
      </w:r>
      <w:r w:rsidR="00B064B4" w:rsidRPr="003B782C">
        <w:rPr>
          <w:rFonts w:ascii="Arial" w:eastAsia="Times New Roman" w:hAnsi="Arial" w:cs="Arial"/>
          <w:color w:val="000000" w:themeColor="text1"/>
          <w:lang w:val="cy-GB" w:eastAsia="en-GB"/>
        </w:rPr>
        <w:t>neu ofn colli anifail anwes yn atal rhywun rhag derbyn ymyriad</w:t>
      </w:r>
      <w:r w:rsidR="00AE0CEE" w:rsidRPr="003B782C">
        <w:rPr>
          <w:rFonts w:ascii="Arial" w:eastAsia="Times New Roman" w:hAnsi="Arial" w:cs="Arial"/>
          <w:color w:val="000000" w:themeColor="text1"/>
          <w:lang w:val="cy-GB" w:eastAsia="en-GB"/>
        </w:rPr>
        <w:t xml:space="preserve">. </w:t>
      </w:r>
    </w:p>
    <w:p w14:paraId="4080872A" w14:textId="77777777" w:rsidR="00AE0CEE" w:rsidRPr="003B782C" w:rsidRDefault="00AE0CEE" w:rsidP="00E11FAF">
      <w:pPr>
        <w:jc w:val="both"/>
        <w:rPr>
          <w:rFonts w:ascii="Arial" w:eastAsia="Times New Roman" w:hAnsi="Arial" w:cs="Arial"/>
          <w:color w:val="000000" w:themeColor="text1"/>
          <w:lang w:val="cy-GB" w:eastAsia="en-GB"/>
        </w:rPr>
      </w:pPr>
    </w:p>
    <w:p w14:paraId="1DCE3C03" w14:textId="25A9173C" w:rsidR="00AE0CEE" w:rsidRPr="003B782C" w:rsidRDefault="005D3D31"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Yn yr achosion </w:t>
      </w:r>
      <w:r w:rsidR="00A82F38" w:rsidRPr="003B782C">
        <w:rPr>
          <w:rFonts w:ascii="Arial" w:eastAsia="Times New Roman" w:hAnsi="Arial" w:cs="Arial"/>
          <w:color w:val="000000" w:themeColor="text1"/>
          <w:lang w:val="cy-GB" w:eastAsia="en-GB"/>
        </w:rPr>
        <w:t xml:space="preserve">sydd â’r risg fwyaf, lle mae oedolyn </w:t>
      </w:r>
      <w:r w:rsidR="00A940BC" w:rsidRPr="003B782C">
        <w:rPr>
          <w:rFonts w:ascii="Arial" w:eastAsia="Times New Roman" w:hAnsi="Arial" w:cs="Arial"/>
          <w:color w:val="000000" w:themeColor="text1"/>
          <w:lang w:val="cy-GB" w:eastAsia="en-GB"/>
        </w:rPr>
        <w:t xml:space="preserve">sydd </w:t>
      </w:r>
      <w:r w:rsidR="00A82F38" w:rsidRPr="003B782C">
        <w:rPr>
          <w:rFonts w:ascii="Arial" w:eastAsia="Times New Roman" w:hAnsi="Arial" w:cs="Arial"/>
          <w:color w:val="000000" w:themeColor="text1"/>
          <w:lang w:val="cy-GB" w:eastAsia="en-GB"/>
        </w:rPr>
        <w:t>wedi cael ei nodi fel un a allai fod yn hunan-esgeuluso</w:t>
      </w:r>
      <w:r w:rsidR="00A940BC" w:rsidRPr="003B782C">
        <w:rPr>
          <w:rFonts w:ascii="Arial" w:eastAsia="Times New Roman" w:hAnsi="Arial" w:cs="Arial"/>
          <w:color w:val="000000" w:themeColor="text1"/>
          <w:lang w:val="cy-GB" w:eastAsia="en-GB"/>
        </w:rPr>
        <w:t xml:space="preserve"> yn gwrthod cymorth, a thrwy wneud hynny yn rhoi ei hun neu bobl eraill mewn perygl o niwed sylweddol</w:t>
      </w:r>
      <w:r w:rsidR="00AE0CEE" w:rsidRPr="003B782C">
        <w:rPr>
          <w:rFonts w:ascii="Arial" w:eastAsia="Times New Roman" w:hAnsi="Arial" w:cs="Arial"/>
          <w:color w:val="000000" w:themeColor="text1"/>
          <w:lang w:val="cy-GB" w:eastAsia="en-GB"/>
        </w:rPr>
        <w:t xml:space="preserve">, </w:t>
      </w:r>
      <w:r w:rsidR="00AB256A" w:rsidRPr="003B782C">
        <w:rPr>
          <w:rFonts w:ascii="Arial" w:eastAsia="Times New Roman" w:hAnsi="Arial" w:cs="Arial"/>
          <w:color w:val="000000" w:themeColor="text1"/>
          <w:lang w:val="cy-GB" w:eastAsia="en-GB"/>
        </w:rPr>
        <w:t xml:space="preserve">dylid atgyfeirio fel y nodir yn y llwybr hunan-esgeuluso yn Atodiad </w:t>
      </w:r>
      <w:r w:rsidR="00AE0CEE" w:rsidRPr="003B782C">
        <w:rPr>
          <w:rFonts w:ascii="Arial" w:eastAsia="Times New Roman" w:hAnsi="Arial" w:cs="Arial"/>
          <w:color w:val="000000" w:themeColor="text1"/>
          <w:lang w:val="cy-GB" w:eastAsia="en-GB"/>
        </w:rPr>
        <w:t xml:space="preserve">1. </w:t>
      </w:r>
    </w:p>
    <w:p w14:paraId="0BE10C32" w14:textId="77777777" w:rsidR="00AE0CEE" w:rsidRPr="003B782C" w:rsidRDefault="00AE0CEE" w:rsidP="00E11FAF">
      <w:pPr>
        <w:jc w:val="both"/>
        <w:rPr>
          <w:rFonts w:ascii="Arial" w:eastAsia="Times New Roman" w:hAnsi="Arial" w:cs="Arial"/>
          <w:color w:val="002060"/>
          <w:lang w:val="cy-GB" w:eastAsia="en-GB"/>
        </w:rPr>
      </w:pPr>
    </w:p>
    <w:p w14:paraId="539D8A1E" w14:textId="43B672C7" w:rsidR="000A5EAC" w:rsidRPr="003B782C" w:rsidRDefault="00E545FB"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Efallai y bydd gan oedolyn sy</w:t>
      </w:r>
      <w:r w:rsidR="001B56FA">
        <w:rPr>
          <w:rFonts w:ascii="Arial" w:eastAsia="Times New Roman" w:hAnsi="Arial" w:cs="Arial"/>
          <w:color w:val="000000" w:themeColor="text1"/>
          <w:lang w:val="cy-GB" w:eastAsia="en-GB"/>
        </w:rPr>
        <w:t>’n wynebu risg</w:t>
      </w:r>
      <w:r w:rsidRPr="003B782C">
        <w:rPr>
          <w:rFonts w:ascii="Arial" w:eastAsia="Times New Roman" w:hAnsi="Arial" w:cs="Arial"/>
          <w:color w:val="000000" w:themeColor="text1"/>
          <w:lang w:val="cy-GB" w:eastAsia="en-GB"/>
        </w:rPr>
        <w:t xml:space="preserve">, nad oes dim yn tarfu neu’n amharu ar weithrediad ei feddwl, </w:t>
      </w:r>
      <w:r w:rsidR="00001E53" w:rsidRPr="003B782C">
        <w:rPr>
          <w:rFonts w:ascii="Arial" w:eastAsia="Times New Roman" w:hAnsi="Arial" w:cs="Arial"/>
          <w:color w:val="000000" w:themeColor="text1"/>
          <w:lang w:val="cy-GB" w:eastAsia="en-GB"/>
        </w:rPr>
        <w:t>hawl i gael ei amddiffyn gan</w:t>
      </w:r>
      <w:r w:rsidR="00316747" w:rsidRPr="003B782C">
        <w:rPr>
          <w:rFonts w:ascii="Arial" w:eastAsia="Times New Roman" w:hAnsi="Arial" w:cs="Arial"/>
          <w:color w:val="000000" w:themeColor="text1"/>
          <w:lang w:val="cy-GB" w:eastAsia="en-GB"/>
        </w:rPr>
        <w:t xml:space="preserve"> Awdurdodaeth Gynhenid yr Uchel Lys os </w:t>
      </w:r>
      <w:r w:rsidR="00A1639B" w:rsidRPr="003B782C">
        <w:rPr>
          <w:rFonts w:ascii="Arial" w:eastAsia="Times New Roman" w:hAnsi="Arial" w:cs="Arial"/>
          <w:color w:val="000000" w:themeColor="text1"/>
          <w:lang w:val="cy-GB" w:eastAsia="en-GB"/>
        </w:rPr>
        <w:t>yw</w:t>
      </w:r>
      <w:r w:rsidR="00935408">
        <w:rPr>
          <w:rFonts w:ascii="Arial" w:eastAsia="Times New Roman" w:hAnsi="Arial" w:cs="Arial"/>
          <w:color w:val="000000" w:themeColor="text1"/>
          <w:lang w:val="cy-GB" w:eastAsia="en-GB"/>
        </w:rPr>
        <w:t>’n</w:t>
      </w:r>
      <w:r w:rsidR="003D18C0" w:rsidRPr="003B782C">
        <w:rPr>
          <w:rFonts w:ascii="Arial" w:eastAsia="Times New Roman" w:hAnsi="Arial" w:cs="Arial"/>
          <w:color w:val="000000" w:themeColor="text1"/>
          <w:lang w:val="cy-GB" w:eastAsia="en-GB"/>
        </w:rPr>
        <w:t xml:space="preserve"> methu â gwneud y penderfyniad perthnasol</w:t>
      </w:r>
      <w:r w:rsidR="00935408">
        <w:rPr>
          <w:rFonts w:ascii="Arial" w:eastAsia="Times New Roman" w:hAnsi="Arial" w:cs="Arial"/>
          <w:color w:val="000000" w:themeColor="text1"/>
          <w:lang w:val="cy-GB" w:eastAsia="en-GB"/>
        </w:rPr>
        <w:t>,</w:t>
      </w:r>
      <w:r w:rsidR="003D18C0" w:rsidRPr="003B782C">
        <w:rPr>
          <w:rFonts w:ascii="Arial" w:eastAsia="Times New Roman" w:hAnsi="Arial" w:cs="Arial"/>
          <w:color w:val="000000" w:themeColor="text1"/>
          <w:lang w:val="cy-GB" w:eastAsia="en-GB"/>
        </w:rPr>
        <w:t xml:space="preserve"> </w:t>
      </w:r>
      <w:r w:rsidR="00935408" w:rsidRPr="003B782C">
        <w:rPr>
          <w:rFonts w:ascii="Arial" w:eastAsia="Times New Roman" w:hAnsi="Arial" w:cs="Arial"/>
          <w:color w:val="000000" w:themeColor="text1"/>
          <w:lang w:val="cy-GB" w:eastAsia="en-GB"/>
        </w:rPr>
        <w:t xml:space="preserve">neu os oes lle rhesymol i gredu </w:t>
      </w:r>
      <w:r w:rsidR="00935408">
        <w:rPr>
          <w:rFonts w:ascii="Arial" w:eastAsia="Times New Roman" w:hAnsi="Arial" w:cs="Arial"/>
          <w:color w:val="000000" w:themeColor="text1"/>
          <w:lang w:val="cy-GB" w:eastAsia="en-GB"/>
        </w:rPr>
        <w:t>na all wneud penderfyniad perthnasol</w:t>
      </w:r>
      <w:r w:rsidR="00935408" w:rsidRPr="003B782C">
        <w:rPr>
          <w:rFonts w:ascii="Arial" w:eastAsia="Times New Roman" w:hAnsi="Arial" w:cs="Arial"/>
          <w:color w:val="000000" w:themeColor="text1"/>
          <w:lang w:val="cy-GB" w:eastAsia="en-GB"/>
        </w:rPr>
        <w:t>,</w:t>
      </w:r>
      <w:r w:rsidR="00935408">
        <w:rPr>
          <w:rFonts w:ascii="Arial" w:eastAsia="Times New Roman" w:hAnsi="Arial" w:cs="Arial"/>
          <w:color w:val="000000" w:themeColor="text1"/>
          <w:lang w:val="cy-GB" w:eastAsia="en-GB"/>
        </w:rPr>
        <w:t xml:space="preserve"> </w:t>
      </w:r>
      <w:r w:rsidR="003D18C0" w:rsidRPr="003B782C">
        <w:rPr>
          <w:rFonts w:ascii="Arial" w:eastAsia="Times New Roman" w:hAnsi="Arial" w:cs="Arial"/>
          <w:color w:val="000000" w:themeColor="text1"/>
          <w:lang w:val="cy-GB" w:eastAsia="en-GB"/>
        </w:rPr>
        <w:t xml:space="preserve">oherwydd pethau fel </w:t>
      </w:r>
      <w:r w:rsidR="001A3366" w:rsidRPr="003B782C">
        <w:rPr>
          <w:rFonts w:ascii="Arial" w:eastAsia="Times New Roman" w:hAnsi="Arial" w:cs="Arial"/>
          <w:color w:val="000000" w:themeColor="text1"/>
          <w:lang w:val="cy-GB" w:eastAsia="en-GB"/>
        </w:rPr>
        <w:t>cyfyngiadau</w:t>
      </w:r>
      <w:r w:rsidR="00AE0CEE" w:rsidRPr="003B782C">
        <w:rPr>
          <w:rFonts w:ascii="Arial" w:eastAsia="Times New Roman" w:hAnsi="Arial" w:cs="Arial"/>
          <w:color w:val="000000" w:themeColor="text1"/>
          <w:lang w:val="cy-GB" w:eastAsia="en-GB"/>
        </w:rPr>
        <w:t xml:space="preserve">, </w:t>
      </w:r>
      <w:r w:rsidR="00F66F8E" w:rsidRPr="003B782C">
        <w:rPr>
          <w:rFonts w:ascii="Arial" w:eastAsia="Times New Roman" w:hAnsi="Arial" w:cs="Arial"/>
          <w:color w:val="000000" w:themeColor="text1"/>
          <w:lang w:val="cy-GB" w:eastAsia="en-GB"/>
        </w:rPr>
        <w:t>gorfodaeth</w:t>
      </w:r>
      <w:r w:rsidR="00AE0CEE" w:rsidRPr="003B782C">
        <w:rPr>
          <w:rFonts w:ascii="Arial" w:eastAsia="Times New Roman" w:hAnsi="Arial" w:cs="Arial"/>
          <w:color w:val="000000" w:themeColor="text1"/>
          <w:lang w:val="cy-GB" w:eastAsia="en-GB"/>
        </w:rPr>
        <w:t xml:space="preserve">, </w:t>
      </w:r>
      <w:r w:rsidR="00F66F8E" w:rsidRPr="003B782C">
        <w:rPr>
          <w:rFonts w:ascii="Arial" w:eastAsia="Times New Roman" w:hAnsi="Arial" w:cs="Arial"/>
          <w:color w:val="000000" w:themeColor="text1"/>
          <w:lang w:val="cy-GB" w:eastAsia="en-GB"/>
        </w:rPr>
        <w:t>dylanwad amhriodol neu ffactorau eraill megis anhwylder meddyliol</w:t>
      </w:r>
      <w:r w:rsidR="00BD5B01" w:rsidRPr="003B782C">
        <w:rPr>
          <w:rFonts w:ascii="Arial" w:eastAsia="Times New Roman" w:hAnsi="Arial" w:cs="Arial"/>
          <w:color w:val="000000" w:themeColor="text1"/>
          <w:lang w:val="cy-GB" w:eastAsia="en-GB"/>
        </w:rPr>
        <w:t xml:space="preserve">. </w:t>
      </w:r>
      <w:r w:rsidR="001A3366" w:rsidRPr="003B782C">
        <w:rPr>
          <w:rFonts w:ascii="Arial" w:eastAsia="Times New Roman" w:hAnsi="Arial" w:cs="Arial"/>
          <w:color w:val="000000" w:themeColor="text1"/>
          <w:lang w:val="cy-GB" w:eastAsia="en-GB"/>
        </w:rPr>
        <w:t>Caiff awdurdodaeth gynhenid ei hystyried mewn achosion eithafol o hunan-esgeuluso</w:t>
      </w:r>
      <w:r w:rsidR="000A5EAC" w:rsidRPr="003B782C">
        <w:rPr>
          <w:rFonts w:ascii="Arial" w:eastAsia="Times New Roman" w:hAnsi="Arial" w:cs="Arial"/>
          <w:color w:val="000000" w:themeColor="text1"/>
          <w:lang w:val="cy-GB" w:eastAsia="en-GB"/>
        </w:rPr>
        <w:t xml:space="preserve">, </w:t>
      </w:r>
      <w:r w:rsidR="001A3366" w:rsidRPr="003B782C">
        <w:rPr>
          <w:rFonts w:ascii="Arial" w:eastAsia="Times New Roman" w:hAnsi="Arial" w:cs="Arial"/>
          <w:color w:val="000000" w:themeColor="text1"/>
          <w:lang w:val="cy-GB" w:eastAsia="en-GB"/>
        </w:rPr>
        <w:t>h</w:t>
      </w:r>
      <w:r w:rsidR="000A5EAC" w:rsidRPr="003B782C">
        <w:rPr>
          <w:rFonts w:ascii="Arial" w:eastAsia="Times New Roman" w:hAnsi="Arial" w:cs="Arial"/>
          <w:color w:val="000000" w:themeColor="text1"/>
          <w:lang w:val="cy-GB" w:eastAsia="en-GB"/>
        </w:rPr>
        <w:t>.</w:t>
      </w:r>
      <w:r w:rsidR="001A3366" w:rsidRPr="003B782C">
        <w:rPr>
          <w:rFonts w:ascii="Arial" w:eastAsia="Times New Roman" w:hAnsi="Arial" w:cs="Arial"/>
          <w:color w:val="000000" w:themeColor="text1"/>
          <w:lang w:val="cy-GB" w:eastAsia="en-GB"/>
        </w:rPr>
        <w:t>y</w:t>
      </w:r>
      <w:r w:rsidR="000A5EAC" w:rsidRPr="003B782C">
        <w:rPr>
          <w:rFonts w:ascii="Arial" w:eastAsia="Times New Roman" w:hAnsi="Arial" w:cs="Arial"/>
          <w:color w:val="000000" w:themeColor="text1"/>
          <w:lang w:val="cy-GB" w:eastAsia="en-GB"/>
        </w:rPr>
        <w:t xml:space="preserve">. </w:t>
      </w:r>
      <w:r w:rsidR="001A3366" w:rsidRPr="003B782C">
        <w:rPr>
          <w:rFonts w:ascii="Arial" w:eastAsia="Times New Roman" w:hAnsi="Arial" w:cs="Arial"/>
          <w:color w:val="000000" w:themeColor="text1"/>
          <w:lang w:val="cy-GB" w:eastAsia="en-GB"/>
        </w:rPr>
        <w:t>lle mae unigolyn â galluedd</w:t>
      </w:r>
      <w:r w:rsidR="000A5EAC" w:rsidRPr="003B782C">
        <w:rPr>
          <w:rFonts w:ascii="Arial" w:eastAsia="Times New Roman" w:hAnsi="Arial" w:cs="Arial"/>
          <w:color w:val="000000" w:themeColor="text1"/>
          <w:lang w:val="cy-GB" w:eastAsia="en-GB"/>
        </w:rPr>
        <w:t xml:space="preserve">: </w:t>
      </w:r>
    </w:p>
    <w:p w14:paraId="5DC88454" w14:textId="77777777" w:rsidR="000A5EAC" w:rsidRPr="003B782C" w:rsidRDefault="000A5EAC" w:rsidP="000A5EAC">
      <w:pPr>
        <w:jc w:val="both"/>
        <w:textAlignment w:val="top"/>
        <w:rPr>
          <w:rFonts w:ascii="Arial" w:eastAsia="Times New Roman" w:hAnsi="Arial" w:cs="Arial"/>
          <w:color w:val="000000" w:themeColor="text1"/>
          <w:lang w:val="cy-GB" w:eastAsia="en-GB"/>
        </w:rPr>
      </w:pPr>
    </w:p>
    <w:p w14:paraId="708965C7" w14:textId="6DE391F2" w:rsidR="000A5EAC" w:rsidRPr="003B782C" w:rsidRDefault="00A36E00" w:rsidP="000A5EAC">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Yn wynebu risg o niwed difrifol neu farwolaeth</w:t>
      </w:r>
      <w:r w:rsidR="001B56FA">
        <w:rPr>
          <w:rFonts w:ascii="Arial" w:eastAsia="Times New Roman" w:hAnsi="Arial" w:cs="Arial"/>
          <w:color w:val="000000" w:themeColor="text1"/>
          <w:lang w:val="cy-GB" w:eastAsia="en-GB"/>
        </w:rPr>
        <w:t>;</w:t>
      </w:r>
      <w:r w:rsidR="000A5EAC" w:rsidRPr="003B782C">
        <w:rPr>
          <w:rFonts w:ascii="Arial" w:eastAsia="Times New Roman" w:hAnsi="Arial" w:cs="Arial"/>
          <w:color w:val="000000" w:themeColor="text1"/>
          <w:lang w:val="cy-GB" w:eastAsia="en-GB"/>
        </w:rPr>
        <w:t xml:space="preserve"> a</w:t>
      </w:r>
      <w:r w:rsidRPr="003B782C">
        <w:rPr>
          <w:rFonts w:ascii="Arial" w:eastAsia="Times New Roman" w:hAnsi="Arial" w:cs="Arial"/>
          <w:color w:val="000000" w:themeColor="text1"/>
          <w:lang w:val="cy-GB" w:eastAsia="en-GB"/>
        </w:rPr>
        <w:t>c</w:t>
      </w:r>
      <w:r w:rsidR="000A5EAC" w:rsidRPr="003B782C">
        <w:rPr>
          <w:rFonts w:ascii="Arial" w:eastAsia="Times New Roman" w:hAnsi="Arial" w:cs="Arial"/>
          <w:color w:val="000000" w:themeColor="text1"/>
          <w:lang w:val="cy-GB" w:eastAsia="en-GB"/>
        </w:rPr>
        <w:t xml:space="preserve"> </w:t>
      </w:r>
    </w:p>
    <w:p w14:paraId="62126646" w14:textId="4461624D" w:rsidR="000A5EAC" w:rsidRPr="003B782C" w:rsidRDefault="00A36E00" w:rsidP="000A5EAC">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Yn gwrthod pob cymorth neu ymyriad a gynigir</w:t>
      </w:r>
      <w:r w:rsidR="001B56FA">
        <w:rPr>
          <w:rFonts w:ascii="Arial" w:eastAsia="Times New Roman" w:hAnsi="Arial" w:cs="Arial"/>
          <w:color w:val="000000" w:themeColor="text1"/>
          <w:lang w:val="cy-GB" w:eastAsia="en-GB"/>
        </w:rPr>
        <w:t>;</w:t>
      </w:r>
      <w:r w:rsidR="000A5EAC"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neu</w:t>
      </w:r>
      <w:r w:rsidR="000A5EAC" w:rsidRPr="003B782C">
        <w:rPr>
          <w:rFonts w:ascii="Arial" w:eastAsia="Times New Roman" w:hAnsi="Arial" w:cs="Arial"/>
          <w:color w:val="000000" w:themeColor="text1"/>
          <w:lang w:val="cy-GB" w:eastAsia="en-GB"/>
        </w:rPr>
        <w:t xml:space="preserve"> </w:t>
      </w:r>
    </w:p>
    <w:p w14:paraId="76EA6351" w14:textId="458D873A" w:rsidR="000A5EAC" w:rsidRPr="003B782C" w:rsidRDefault="00A36E00" w:rsidP="000A5EAC">
      <w:pPr>
        <w:pStyle w:val="ListParagraph"/>
        <w:numPr>
          <w:ilvl w:val="0"/>
          <w:numId w:val="10"/>
        </w:num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Yn cael ei ddylanwadu yn amhriodol gan rywun arall</w:t>
      </w:r>
      <w:r w:rsidR="000A5EAC" w:rsidRPr="003B782C">
        <w:rPr>
          <w:rFonts w:ascii="Arial" w:eastAsia="Times New Roman" w:hAnsi="Arial" w:cs="Arial"/>
          <w:color w:val="000000" w:themeColor="text1"/>
          <w:lang w:val="cy-GB" w:eastAsia="en-GB"/>
        </w:rPr>
        <w:t xml:space="preserve">. </w:t>
      </w:r>
    </w:p>
    <w:p w14:paraId="18F11D1A" w14:textId="77777777" w:rsidR="000A5EAC" w:rsidRPr="003B782C" w:rsidRDefault="000A5EAC" w:rsidP="000A5EAC">
      <w:pPr>
        <w:jc w:val="both"/>
        <w:textAlignment w:val="top"/>
        <w:rPr>
          <w:rFonts w:ascii="Arial" w:eastAsia="Times New Roman" w:hAnsi="Arial" w:cs="Arial"/>
          <w:color w:val="000000" w:themeColor="text1"/>
          <w:lang w:val="cy-GB" w:eastAsia="en-GB"/>
        </w:rPr>
      </w:pPr>
    </w:p>
    <w:p w14:paraId="74F63FE4" w14:textId="142E691B" w:rsidR="000A5EAC" w:rsidRPr="003B782C" w:rsidRDefault="00A36E00" w:rsidP="000A5EAC">
      <w:pPr>
        <w:jc w:val="both"/>
        <w:textAlignment w:val="top"/>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gan yr Uchel Lys bwerau i ymyrryd mewn achosion o’r fath</w:t>
      </w:r>
      <w:r w:rsidR="000A5EAC" w:rsidRPr="003B782C">
        <w:rPr>
          <w:rFonts w:ascii="Arial" w:eastAsia="Times New Roman" w:hAnsi="Arial" w:cs="Arial"/>
          <w:color w:val="000000" w:themeColor="text1"/>
          <w:lang w:val="cy-GB" w:eastAsia="en-GB"/>
        </w:rPr>
        <w:t xml:space="preserve">, </w:t>
      </w:r>
      <w:r w:rsidR="006333B9" w:rsidRPr="003B782C">
        <w:rPr>
          <w:rFonts w:ascii="Arial" w:eastAsia="Times New Roman" w:hAnsi="Arial" w:cs="Arial"/>
          <w:color w:val="000000" w:themeColor="text1"/>
          <w:lang w:val="cy-GB" w:eastAsia="en-GB"/>
        </w:rPr>
        <w:t>ond y rhagdybiaeth bob amser yw amddiffyn hawliau dynol yr oedolyn</w:t>
      </w:r>
      <w:r w:rsidR="000A5EAC" w:rsidRPr="003B782C">
        <w:rPr>
          <w:rFonts w:ascii="Arial" w:eastAsia="Times New Roman" w:hAnsi="Arial" w:cs="Arial"/>
          <w:color w:val="000000" w:themeColor="text1"/>
          <w:lang w:val="cy-GB" w:eastAsia="en-GB"/>
        </w:rPr>
        <w:t xml:space="preserve">. </w:t>
      </w:r>
      <w:r w:rsidR="00CC0D08" w:rsidRPr="003B782C">
        <w:rPr>
          <w:rFonts w:ascii="Arial" w:eastAsia="Times New Roman" w:hAnsi="Arial" w:cs="Arial"/>
          <w:color w:val="000000" w:themeColor="text1"/>
          <w:lang w:val="cy-GB" w:eastAsia="en-GB"/>
        </w:rPr>
        <w:t>Rhaid gofyn am gyngor cyfreithiol er mwyn ystyried y cam gweithredu hwn</w:t>
      </w:r>
      <w:r w:rsidR="000A5EAC" w:rsidRPr="003B782C">
        <w:rPr>
          <w:rFonts w:ascii="Arial" w:eastAsia="Times New Roman" w:hAnsi="Arial" w:cs="Arial"/>
          <w:color w:val="000000" w:themeColor="text1"/>
          <w:lang w:val="cy-GB" w:eastAsia="en-GB"/>
        </w:rPr>
        <w:t xml:space="preserve">.  </w:t>
      </w:r>
    </w:p>
    <w:p w14:paraId="25FDF8AE" w14:textId="77777777" w:rsidR="003C7BF2" w:rsidRPr="003B782C" w:rsidRDefault="003C7BF2" w:rsidP="00E11FAF">
      <w:pPr>
        <w:jc w:val="both"/>
        <w:rPr>
          <w:rFonts w:ascii="Arial" w:eastAsia="Times New Roman" w:hAnsi="Arial" w:cs="Arial"/>
          <w:color w:val="000000" w:themeColor="text1"/>
          <w:lang w:val="cy-GB" w:eastAsia="en-GB"/>
        </w:rPr>
      </w:pPr>
    </w:p>
    <w:p w14:paraId="1B39DF97" w14:textId="7483DE9B" w:rsidR="003C7BF2" w:rsidRPr="003B782C" w:rsidRDefault="00CC0D08"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EIRIOLAETH A CHEFNOGAETH</w:t>
      </w:r>
    </w:p>
    <w:p w14:paraId="1643560F" w14:textId="77777777" w:rsidR="003C7BF2" w:rsidRPr="003B782C" w:rsidRDefault="003C7BF2" w:rsidP="003C7BF2">
      <w:pPr>
        <w:rPr>
          <w:rFonts w:ascii="Arial" w:eastAsia="Times New Roman" w:hAnsi="Arial" w:cs="Arial"/>
          <w:color w:val="000000" w:themeColor="text1"/>
          <w:lang w:val="cy-GB" w:eastAsia="en-GB"/>
        </w:rPr>
      </w:pPr>
    </w:p>
    <w:p w14:paraId="30494BC0" w14:textId="39A94658" w:rsidR="003C7BF2" w:rsidRPr="003B782C" w:rsidRDefault="008B0C68" w:rsidP="003C7BF2">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Mae’n hanfodol sicrhau bod pob ymdrech yn cael ei gwneud i gynnwys yr unigolyn </w:t>
      </w:r>
      <w:r w:rsidR="003E0CF5" w:rsidRPr="003B782C">
        <w:rPr>
          <w:rFonts w:ascii="Arial" w:eastAsia="Times New Roman" w:hAnsi="Arial" w:cs="Arial"/>
          <w:color w:val="000000" w:themeColor="text1"/>
          <w:lang w:val="cy-GB" w:eastAsia="en-GB"/>
        </w:rPr>
        <w:t xml:space="preserve">y bernir ei fod yn wynebu risg o hunan-esgeuluso a sicrhau </w:t>
      </w:r>
      <w:r w:rsidR="0039595D" w:rsidRPr="003B782C">
        <w:rPr>
          <w:rFonts w:ascii="Arial" w:eastAsia="Times New Roman" w:hAnsi="Arial" w:cs="Arial"/>
          <w:color w:val="000000" w:themeColor="text1"/>
          <w:lang w:val="cy-GB" w:eastAsia="en-GB"/>
        </w:rPr>
        <w:t>bod rhywun yn ymgynghori ag ef ac yn ei gynnwys mewn trafodaethau</w:t>
      </w:r>
      <w:r w:rsidR="003C7BF2" w:rsidRPr="003B782C">
        <w:rPr>
          <w:rFonts w:ascii="Arial" w:eastAsia="Times New Roman" w:hAnsi="Arial" w:cs="Arial"/>
          <w:color w:val="000000" w:themeColor="text1"/>
          <w:lang w:val="cy-GB" w:eastAsia="en-GB"/>
        </w:rPr>
        <w:t xml:space="preserve">. </w:t>
      </w:r>
      <w:r w:rsidR="0039595D" w:rsidRPr="003B782C">
        <w:rPr>
          <w:rFonts w:ascii="Arial" w:eastAsia="Times New Roman" w:hAnsi="Arial" w:cs="Arial"/>
          <w:color w:val="000000" w:themeColor="text1"/>
          <w:lang w:val="cy-GB" w:eastAsia="en-GB"/>
        </w:rPr>
        <w:t>Dylid codi pryderon yn uniongyrchol gyda’r oedolyn cyn gynted ag y bo modd</w:t>
      </w:r>
      <w:r w:rsidR="003C7BF2" w:rsidRPr="003B782C">
        <w:rPr>
          <w:rFonts w:ascii="Arial" w:eastAsia="Times New Roman" w:hAnsi="Arial" w:cs="Arial"/>
          <w:color w:val="000000" w:themeColor="text1"/>
          <w:lang w:val="cy-GB" w:eastAsia="en-GB"/>
        </w:rPr>
        <w:t xml:space="preserve">. </w:t>
      </w:r>
      <w:r w:rsidR="0039595D" w:rsidRPr="003B782C">
        <w:rPr>
          <w:rFonts w:ascii="Arial" w:eastAsia="Times New Roman" w:hAnsi="Arial" w:cs="Arial"/>
          <w:color w:val="000000" w:themeColor="text1"/>
          <w:lang w:val="cy-GB" w:eastAsia="en-GB"/>
        </w:rPr>
        <w:t xml:space="preserve">Os oes pryder </w:t>
      </w:r>
      <w:r w:rsidR="004D1955" w:rsidRPr="003B782C">
        <w:rPr>
          <w:rFonts w:ascii="Arial" w:eastAsia="Times New Roman" w:hAnsi="Arial" w:cs="Arial"/>
          <w:color w:val="000000" w:themeColor="text1"/>
          <w:lang w:val="cy-GB" w:eastAsia="en-GB"/>
        </w:rPr>
        <w:t>bod yr unigolyn yn cael anhawster sylweddol i gymryd rhan mewn unrhyw agwedd ar y broses</w:t>
      </w:r>
      <w:r w:rsidR="003C7BF2" w:rsidRPr="003B782C">
        <w:rPr>
          <w:rFonts w:ascii="Arial" w:eastAsia="Times New Roman" w:hAnsi="Arial" w:cs="Arial"/>
          <w:color w:val="000000" w:themeColor="text1"/>
          <w:lang w:val="cy-GB" w:eastAsia="en-GB"/>
        </w:rPr>
        <w:t xml:space="preserve">, </w:t>
      </w:r>
      <w:r w:rsidR="004D1955" w:rsidRPr="003B782C">
        <w:rPr>
          <w:rFonts w:ascii="Arial" w:eastAsia="Times New Roman" w:hAnsi="Arial" w:cs="Arial"/>
          <w:color w:val="000000" w:themeColor="text1"/>
          <w:lang w:val="cy-GB" w:eastAsia="en-GB"/>
        </w:rPr>
        <w:t xml:space="preserve">dylid ystyried </w:t>
      </w:r>
      <w:r w:rsidR="003A6B31" w:rsidRPr="003B782C">
        <w:rPr>
          <w:rFonts w:ascii="Arial" w:eastAsia="Times New Roman" w:hAnsi="Arial" w:cs="Arial"/>
          <w:color w:val="000000" w:themeColor="text1"/>
          <w:lang w:val="cy-GB" w:eastAsia="en-GB"/>
        </w:rPr>
        <w:t>cynnwys eiriol</w:t>
      </w:r>
      <w:r w:rsidR="003553E1">
        <w:rPr>
          <w:rFonts w:ascii="Arial" w:eastAsia="Times New Roman" w:hAnsi="Arial" w:cs="Arial"/>
          <w:color w:val="000000" w:themeColor="text1"/>
          <w:lang w:val="cy-GB" w:eastAsia="en-GB"/>
        </w:rPr>
        <w:t>wr</w:t>
      </w:r>
      <w:r w:rsidR="003A6B31" w:rsidRPr="003B782C">
        <w:rPr>
          <w:rFonts w:ascii="Arial" w:eastAsia="Times New Roman" w:hAnsi="Arial" w:cs="Arial"/>
          <w:color w:val="000000" w:themeColor="text1"/>
          <w:lang w:val="cy-GB" w:eastAsia="en-GB"/>
        </w:rPr>
        <w:t xml:space="preserve"> annibynnol</w:t>
      </w:r>
      <w:r w:rsidR="00935408">
        <w:rPr>
          <w:rFonts w:ascii="Arial" w:eastAsia="Times New Roman" w:hAnsi="Arial" w:cs="Arial"/>
          <w:color w:val="000000" w:themeColor="text1"/>
          <w:lang w:val="cy-GB" w:eastAsia="en-GB"/>
        </w:rPr>
        <w:t>,</w:t>
      </w:r>
      <w:r w:rsidR="003A6B31" w:rsidRPr="003B782C">
        <w:rPr>
          <w:rFonts w:ascii="Arial" w:eastAsia="Times New Roman" w:hAnsi="Arial" w:cs="Arial"/>
          <w:color w:val="000000" w:themeColor="text1"/>
          <w:lang w:val="cy-GB" w:eastAsia="en-GB"/>
        </w:rPr>
        <w:t xml:space="preserve"> neu ffrind priodol</w:t>
      </w:r>
      <w:r w:rsidR="00935408">
        <w:rPr>
          <w:rFonts w:ascii="Arial" w:eastAsia="Times New Roman" w:hAnsi="Arial" w:cs="Arial"/>
          <w:color w:val="000000" w:themeColor="text1"/>
          <w:lang w:val="cy-GB" w:eastAsia="en-GB"/>
        </w:rPr>
        <w:t>,</w:t>
      </w:r>
      <w:r w:rsidR="003A6B31" w:rsidRPr="003B782C">
        <w:rPr>
          <w:rFonts w:ascii="Arial" w:eastAsia="Times New Roman" w:hAnsi="Arial" w:cs="Arial"/>
          <w:color w:val="000000" w:themeColor="text1"/>
          <w:lang w:val="cy-GB" w:eastAsia="en-GB"/>
        </w:rPr>
        <w:t xml:space="preserve"> neu aelod o’r teulu ar gyfer yr unigolyn</w:t>
      </w:r>
      <w:r w:rsidR="003C7BF2" w:rsidRPr="003B782C">
        <w:rPr>
          <w:rFonts w:ascii="Arial" w:eastAsia="Times New Roman" w:hAnsi="Arial" w:cs="Arial"/>
          <w:color w:val="000000" w:themeColor="text1"/>
          <w:lang w:val="cy-GB" w:eastAsia="en-GB"/>
        </w:rPr>
        <w:t>.</w:t>
      </w:r>
      <w:r w:rsidR="003C7BF2" w:rsidRPr="003B782C">
        <w:rPr>
          <w:rStyle w:val="FootnoteReference"/>
          <w:rFonts w:ascii="Arial" w:eastAsia="Times New Roman" w:hAnsi="Arial" w:cs="Arial"/>
          <w:color w:val="000000" w:themeColor="text1"/>
          <w:lang w:val="cy-GB" w:eastAsia="en-GB"/>
        </w:rPr>
        <w:footnoteReference w:id="5"/>
      </w:r>
      <w:r w:rsidR="003C7BF2" w:rsidRPr="003B782C">
        <w:rPr>
          <w:rFonts w:ascii="Arial" w:eastAsia="Times New Roman" w:hAnsi="Arial" w:cs="Arial"/>
          <w:color w:val="000000" w:themeColor="text1"/>
          <w:lang w:val="cy-GB" w:eastAsia="en-GB"/>
        </w:rPr>
        <w:t xml:space="preserve"> </w:t>
      </w:r>
      <w:r w:rsidR="003A6B31" w:rsidRPr="003B782C">
        <w:rPr>
          <w:rFonts w:ascii="Arial" w:eastAsia="Times New Roman" w:hAnsi="Arial" w:cs="Arial"/>
          <w:color w:val="000000" w:themeColor="text1"/>
          <w:lang w:val="cy-GB" w:eastAsia="en-GB"/>
        </w:rPr>
        <w:t xml:space="preserve">Nid yw cynnwys aelod o’r teulu yn </w:t>
      </w:r>
      <w:r w:rsidR="0028270A" w:rsidRPr="003B782C">
        <w:rPr>
          <w:rFonts w:ascii="Arial" w:eastAsia="Times New Roman" w:hAnsi="Arial" w:cs="Arial"/>
          <w:color w:val="000000" w:themeColor="text1"/>
          <w:lang w:val="cy-GB" w:eastAsia="en-GB"/>
        </w:rPr>
        <w:t>golygu nad oes angen cyfeirio at Eiriolwr Galluedd Meddyliol Annibynnol lle bo’n berthnasol</w:t>
      </w:r>
      <w:r w:rsidR="003C7BF2" w:rsidRPr="003B782C">
        <w:rPr>
          <w:rFonts w:ascii="Arial" w:eastAsia="Times New Roman" w:hAnsi="Arial" w:cs="Arial"/>
          <w:color w:val="000000" w:themeColor="text1"/>
          <w:lang w:val="cy-GB" w:eastAsia="en-GB"/>
        </w:rPr>
        <w:t xml:space="preserve">. </w:t>
      </w:r>
    </w:p>
    <w:p w14:paraId="20B604D1" w14:textId="77777777" w:rsidR="004F5AEB" w:rsidRPr="003B782C" w:rsidRDefault="004F5AEB" w:rsidP="00E11FAF">
      <w:pPr>
        <w:jc w:val="both"/>
        <w:rPr>
          <w:rFonts w:ascii="Arial" w:eastAsia="Times New Roman" w:hAnsi="Arial" w:cs="Arial"/>
          <w:color w:val="002060"/>
          <w:lang w:val="cy-GB" w:eastAsia="en-GB"/>
        </w:rPr>
      </w:pPr>
    </w:p>
    <w:p w14:paraId="01E380D3" w14:textId="06102230" w:rsidR="00AE0CEE" w:rsidRPr="003B782C" w:rsidRDefault="00A83AE3"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D</w:t>
      </w:r>
      <w:r w:rsidR="00547E4A" w:rsidRPr="003B782C">
        <w:rPr>
          <w:rFonts w:ascii="Arial" w:eastAsia="Times New Roman" w:hAnsi="Arial" w:cs="Arial"/>
          <w:b/>
          <w:bCs/>
          <w:color w:val="000000" w:themeColor="text1"/>
          <w:lang w:val="cy-GB" w:eastAsia="en-GB"/>
        </w:rPr>
        <w:t>YLETSWYDD I OFALU</w:t>
      </w:r>
      <w:r w:rsidRPr="003B782C">
        <w:rPr>
          <w:rFonts w:ascii="Arial" w:eastAsia="Times New Roman" w:hAnsi="Arial" w:cs="Arial"/>
          <w:b/>
          <w:bCs/>
          <w:color w:val="000000" w:themeColor="text1"/>
          <w:lang w:val="cy-GB" w:eastAsia="en-GB"/>
        </w:rPr>
        <w:t xml:space="preserve"> </w:t>
      </w:r>
    </w:p>
    <w:p w14:paraId="0FD1C94A" w14:textId="77777777" w:rsidR="00AE0CEE" w:rsidRPr="003B782C" w:rsidRDefault="00AE0CEE" w:rsidP="00E11FAF">
      <w:pPr>
        <w:jc w:val="both"/>
        <w:rPr>
          <w:rFonts w:ascii="Arial" w:eastAsia="Times New Roman" w:hAnsi="Arial" w:cs="Arial"/>
          <w:color w:val="000000" w:themeColor="text1"/>
          <w:lang w:val="cy-GB" w:eastAsia="en-GB"/>
        </w:rPr>
      </w:pPr>
    </w:p>
    <w:p w14:paraId="7E23DCEB" w14:textId="71FD092E" w:rsidR="00AE0CEE" w:rsidRPr="003B782C" w:rsidRDefault="00547E4A"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diogelu oedolion sy’n wynebu risg o niwed yn aml yn creu tensiwn i weithwyr proffesiynol rhwng </w:t>
      </w:r>
      <w:r w:rsidR="00417894" w:rsidRPr="003B782C">
        <w:rPr>
          <w:rFonts w:ascii="Arial" w:eastAsia="Times New Roman" w:hAnsi="Arial" w:cs="Arial"/>
          <w:color w:val="000000" w:themeColor="text1"/>
          <w:lang w:val="cy-GB" w:eastAsia="en-GB"/>
        </w:rPr>
        <w:t xml:space="preserve">hybu </w:t>
      </w:r>
      <w:r w:rsidR="00DE67B4">
        <w:rPr>
          <w:rFonts w:ascii="Arial" w:eastAsia="Times New Roman" w:hAnsi="Arial" w:cs="Arial"/>
          <w:color w:val="000000" w:themeColor="text1"/>
          <w:lang w:val="cy-GB" w:eastAsia="en-GB"/>
        </w:rPr>
        <w:t>annibyniaeth</w:t>
      </w:r>
      <w:r w:rsidR="00417894" w:rsidRPr="003B782C">
        <w:rPr>
          <w:rFonts w:ascii="Arial" w:eastAsia="Times New Roman" w:hAnsi="Arial" w:cs="Arial"/>
          <w:color w:val="000000" w:themeColor="text1"/>
          <w:lang w:val="cy-GB" w:eastAsia="en-GB"/>
        </w:rPr>
        <w:t xml:space="preserve"> oedolyn a’u dyletswydd i geisio amddiffyn yr oedolyn rhag niwed</w:t>
      </w:r>
      <w:r w:rsidR="00C8219C" w:rsidRPr="003B782C">
        <w:rPr>
          <w:rFonts w:ascii="Arial" w:eastAsia="Times New Roman" w:hAnsi="Arial" w:cs="Arial"/>
          <w:color w:val="000000" w:themeColor="text1"/>
          <w:lang w:val="cy-GB" w:eastAsia="en-GB"/>
        </w:rPr>
        <w:t xml:space="preserve">. </w:t>
      </w:r>
      <w:r w:rsidR="00143762" w:rsidRPr="003B782C">
        <w:rPr>
          <w:rFonts w:ascii="Arial" w:eastAsia="Times New Roman" w:hAnsi="Arial" w:cs="Arial"/>
          <w:color w:val="000000" w:themeColor="text1"/>
          <w:lang w:val="cy-GB" w:eastAsia="en-GB"/>
        </w:rPr>
        <w:t xml:space="preserve">Dylid ystyried parch tuag at </w:t>
      </w:r>
      <w:r w:rsidR="00C074D0">
        <w:rPr>
          <w:rFonts w:ascii="Arial" w:eastAsia="Times New Roman" w:hAnsi="Arial" w:cs="Arial"/>
          <w:color w:val="000000" w:themeColor="text1"/>
          <w:lang w:val="cy-GB" w:eastAsia="en-GB"/>
        </w:rPr>
        <w:t>annibyniaeth</w:t>
      </w:r>
      <w:r w:rsidR="00143762" w:rsidRPr="003B782C">
        <w:rPr>
          <w:rFonts w:ascii="Arial" w:eastAsia="Times New Roman" w:hAnsi="Arial" w:cs="Arial"/>
          <w:color w:val="000000" w:themeColor="text1"/>
          <w:lang w:val="cy-GB" w:eastAsia="en-GB"/>
        </w:rPr>
        <w:t xml:space="preserve"> a lles</w:t>
      </w:r>
      <w:r w:rsidR="00C8219C" w:rsidRPr="003B782C">
        <w:rPr>
          <w:rFonts w:ascii="Arial" w:eastAsia="Times New Roman" w:hAnsi="Arial" w:cs="Arial"/>
          <w:color w:val="000000" w:themeColor="text1"/>
          <w:lang w:val="cy-GB" w:eastAsia="en-GB"/>
        </w:rPr>
        <w:t xml:space="preserve">. </w:t>
      </w:r>
      <w:r w:rsidR="00143762" w:rsidRPr="003B782C">
        <w:rPr>
          <w:rFonts w:ascii="Arial" w:eastAsia="Times New Roman" w:hAnsi="Arial" w:cs="Arial"/>
          <w:color w:val="000000" w:themeColor="text1"/>
          <w:lang w:val="cy-GB" w:eastAsia="en-GB"/>
        </w:rPr>
        <w:t>Gellir crynhoi’r ddyletswydd i ofalu fel y</w:t>
      </w:r>
      <w:r w:rsidR="00AE0CEE" w:rsidRPr="003B782C">
        <w:rPr>
          <w:rFonts w:ascii="Arial" w:eastAsia="Times New Roman" w:hAnsi="Arial" w:cs="Arial"/>
          <w:color w:val="000000" w:themeColor="text1"/>
          <w:lang w:val="cy-GB" w:eastAsia="en-GB"/>
        </w:rPr>
        <w:t xml:space="preserve"> </w:t>
      </w:r>
      <w:r w:rsidR="00942BE2" w:rsidRPr="003B782C">
        <w:rPr>
          <w:rFonts w:ascii="Arial" w:eastAsia="Times New Roman" w:hAnsi="Arial" w:cs="Arial"/>
          <w:color w:val="000000" w:themeColor="text1"/>
          <w:lang w:val="cy-GB" w:eastAsia="en-GB"/>
        </w:rPr>
        <w:t>rhwymedigaeth i ymarfer lefel o ofal tuag at unigolyn</w:t>
      </w:r>
      <w:r w:rsidR="00AE0CEE" w:rsidRPr="003B782C">
        <w:rPr>
          <w:rFonts w:ascii="Arial" w:eastAsia="Times New Roman" w:hAnsi="Arial" w:cs="Arial"/>
          <w:color w:val="000000" w:themeColor="text1"/>
          <w:lang w:val="cy-GB" w:eastAsia="en-GB"/>
        </w:rPr>
        <w:t xml:space="preserve">, </w:t>
      </w:r>
      <w:r w:rsidR="00942BE2" w:rsidRPr="003B782C">
        <w:rPr>
          <w:rFonts w:ascii="Arial" w:eastAsia="Times New Roman" w:hAnsi="Arial" w:cs="Arial"/>
          <w:color w:val="000000" w:themeColor="text1"/>
          <w:lang w:val="cy-GB" w:eastAsia="en-GB"/>
        </w:rPr>
        <w:t xml:space="preserve">fel sy’n rhesymol </w:t>
      </w:r>
      <w:r w:rsidR="00935408">
        <w:rPr>
          <w:rFonts w:ascii="Arial" w:eastAsia="Times New Roman" w:hAnsi="Arial" w:cs="Arial"/>
          <w:color w:val="000000" w:themeColor="text1"/>
          <w:lang w:val="cy-GB" w:eastAsia="en-GB"/>
        </w:rPr>
        <w:t>beth bynnag yw’r</w:t>
      </w:r>
      <w:r w:rsidR="00942BE2" w:rsidRPr="003B782C">
        <w:rPr>
          <w:rFonts w:ascii="Arial" w:eastAsia="Times New Roman" w:hAnsi="Arial" w:cs="Arial"/>
          <w:color w:val="000000" w:themeColor="text1"/>
          <w:lang w:val="cy-GB" w:eastAsia="en-GB"/>
        </w:rPr>
        <w:t xml:space="preserve"> amgylchiadau</w:t>
      </w:r>
      <w:r w:rsidR="00AE0CEE" w:rsidRPr="003B782C">
        <w:rPr>
          <w:rFonts w:ascii="Arial" w:eastAsia="Times New Roman" w:hAnsi="Arial" w:cs="Arial"/>
          <w:color w:val="000000" w:themeColor="text1"/>
          <w:lang w:val="cy-GB" w:eastAsia="en-GB"/>
        </w:rPr>
        <w:t xml:space="preserve">, </w:t>
      </w:r>
      <w:r w:rsidR="00DA41E9" w:rsidRPr="003B782C">
        <w:rPr>
          <w:rFonts w:ascii="Arial" w:eastAsia="Times New Roman" w:hAnsi="Arial" w:cs="Arial"/>
          <w:color w:val="000000" w:themeColor="text1"/>
          <w:lang w:val="cy-GB" w:eastAsia="en-GB"/>
        </w:rPr>
        <w:t>drwy ystyried y niwed posibl a allai gael ei achosi’n rhesymol i’r unigolyn hwnnw neu ei eiddo</w:t>
      </w:r>
      <w:r w:rsidR="00C8219C" w:rsidRPr="003B782C">
        <w:rPr>
          <w:rFonts w:ascii="Arial" w:eastAsia="Times New Roman" w:hAnsi="Arial" w:cs="Arial"/>
          <w:color w:val="000000" w:themeColor="text1"/>
          <w:lang w:val="cy-GB" w:eastAsia="en-GB"/>
        </w:rPr>
        <w:t xml:space="preserve">. </w:t>
      </w:r>
      <w:r w:rsidR="00DA41E9" w:rsidRPr="003B782C">
        <w:rPr>
          <w:rFonts w:ascii="Arial" w:eastAsia="Times New Roman" w:hAnsi="Arial" w:cs="Arial"/>
          <w:color w:val="000000" w:themeColor="text1"/>
          <w:lang w:val="cy-GB" w:eastAsia="en-GB"/>
        </w:rPr>
        <w:t xml:space="preserve">Mae’n golygu </w:t>
      </w:r>
      <w:r w:rsidR="00285A6B" w:rsidRPr="003B782C">
        <w:rPr>
          <w:rFonts w:ascii="Arial" w:eastAsia="Times New Roman" w:hAnsi="Arial" w:cs="Arial"/>
          <w:color w:val="000000" w:themeColor="text1"/>
          <w:lang w:val="cy-GB" w:eastAsia="en-GB"/>
        </w:rPr>
        <w:t>cynorthwyo unigolyn i sicrhau’r canlyniadau o’i ddewis tra’n sicrhau diogelwch i’r graddau y mae hynny’n bosibl</w:t>
      </w:r>
      <w:r w:rsidR="00AE0CEE" w:rsidRPr="003B782C">
        <w:rPr>
          <w:rFonts w:ascii="Arial" w:eastAsia="Times New Roman" w:hAnsi="Arial" w:cs="Arial"/>
          <w:color w:val="000000" w:themeColor="text1"/>
          <w:lang w:val="cy-GB" w:eastAsia="en-GB"/>
        </w:rPr>
        <w:t xml:space="preserve">. </w:t>
      </w:r>
    </w:p>
    <w:p w14:paraId="40DF2DB0" w14:textId="77777777" w:rsidR="00AE0CEE" w:rsidRPr="003B782C" w:rsidRDefault="00AE0CEE" w:rsidP="00E11FAF">
      <w:pPr>
        <w:jc w:val="both"/>
        <w:rPr>
          <w:rFonts w:ascii="Arial" w:eastAsia="Times New Roman" w:hAnsi="Arial" w:cs="Arial"/>
          <w:color w:val="000000" w:themeColor="text1"/>
          <w:lang w:val="cy-GB" w:eastAsia="en-GB"/>
        </w:rPr>
      </w:pPr>
    </w:p>
    <w:p w14:paraId="4CE89EC4" w14:textId="26A336CA" w:rsidR="00AE0CEE" w:rsidRPr="003B782C" w:rsidRDefault="00285A6B"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gan Fwrdd Diogelu Gorllewin Morgannwg gyfrifoldeb i sicrhau </w:t>
      </w:r>
      <w:r w:rsidR="001A1C54" w:rsidRPr="003B782C">
        <w:rPr>
          <w:rFonts w:ascii="Arial" w:eastAsia="Times New Roman" w:hAnsi="Arial" w:cs="Arial"/>
          <w:color w:val="000000" w:themeColor="text1"/>
          <w:lang w:val="cy-GB" w:eastAsia="en-GB"/>
        </w:rPr>
        <w:t>bod asiantaethau partner yn amddiffyn trigolion rhag niwed y gellir ei ragweld gan ystyried pobl eraill a allai wynebu risg</w:t>
      </w:r>
      <w:r w:rsidR="00AE0CEE" w:rsidRPr="003B782C">
        <w:rPr>
          <w:rFonts w:ascii="Arial" w:eastAsia="Times New Roman" w:hAnsi="Arial" w:cs="Arial"/>
          <w:color w:val="000000" w:themeColor="text1"/>
          <w:lang w:val="cy-GB" w:eastAsia="en-GB"/>
        </w:rPr>
        <w:t xml:space="preserve">, </w:t>
      </w:r>
      <w:r w:rsidR="00596571" w:rsidRPr="003B782C">
        <w:rPr>
          <w:rFonts w:ascii="Arial" w:eastAsia="Times New Roman" w:hAnsi="Arial" w:cs="Arial"/>
          <w:color w:val="000000" w:themeColor="text1"/>
          <w:lang w:val="cy-GB" w:eastAsia="en-GB"/>
        </w:rPr>
        <w:t xml:space="preserve">ac mae’n bosibl bryd hynny y bydd </w:t>
      </w:r>
      <w:r w:rsidR="005F2FC7">
        <w:rPr>
          <w:rFonts w:ascii="Arial" w:eastAsia="Times New Roman" w:hAnsi="Arial" w:cs="Arial"/>
          <w:color w:val="000000" w:themeColor="text1"/>
          <w:lang w:val="cy-GB" w:eastAsia="en-GB"/>
        </w:rPr>
        <w:t>annibyniaeth</w:t>
      </w:r>
      <w:r w:rsidR="009B2873" w:rsidRPr="003B782C">
        <w:rPr>
          <w:rFonts w:ascii="Arial" w:eastAsia="Times New Roman" w:hAnsi="Arial" w:cs="Arial"/>
          <w:color w:val="000000" w:themeColor="text1"/>
          <w:lang w:val="cy-GB" w:eastAsia="en-GB"/>
        </w:rPr>
        <w:t xml:space="preserve"> unigolyn yn cael ei anwybyddu er lles y cyhoedd</w:t>
      </w:r>
      <w:r w:rsidR="00C8219C" w:rsidRPr="003B782C">
        <w:rPr>
          <w:rFonts w:ascii="Arial" w:eastAsia="Times New Roman" w:hAnsi="Arial" w:cs="Arial"/>
          <w:color w:val="000000" w:themeColor="text1"/>
          <w:lang w:val="cy-GB" w:eastAsia="en-GB"/>
        </w:rPr>
        <w:t>.</w:t>
      </w:r>
      <w:r w:rsidR="00E95BCC" w:rsidRPr="003B782C">
        <w:rPr>
          <w:rFonts w:ascii="Arial" w:eastAsia="Times New Roman" w:hAnsi="Arial" w:cs="Arial"/>
          <w:color w:val="000000" w:themeColor="text1"/>
          <w:lang w:val="cy-GB" w:eastAsia="en-GB"/>
        </w:rPr>
        <w:t xml:space="preserve"> Y nod yn y pen draw yw</w:t>
      </w:r>
      <w:r w:rsidR="00692134" w:rsidRPr="003B782C">
        <w:rPr>
          <w:rFonts w:ascii="Arial" w:eastAsia="Times New Roman" w:hAnsi="Arial" w:cs="Arial"/>
          <w:color w:val="000000" w:themeColor="text1"/>
          <w:lang w:val="cy-GB" w:eastAsia="en-GB"/>
        </w:rPr>
        <w:t xml:space="preserve"> peidio â bod yn fiwrocratig neu’n nawddoglyd</w:t>
      </w:r>
      <w:r w:rsidR="005F2FC7">
        <w:rPr>
          <w:rFonts w:ascii="Arial" w:eastAsia="Times New Roman" w:hAnsi="Arial" w:cs="Arial"/>
          <w:color w:val="000000" w:themeColor="text1"/>
          <w:lang w:val="cy-GB" w:eastAsia="en-GB"/>
        </w:rPr>
        <w:t>. Yn hytrach</w:t>
      </w:r>
      <w:r w:rsidR="00692134" w:rsidRPr="003B782C">
        <w:rPr>
          <w:rFonts w:ascii="Arial" w:eastAsia="Times New Roman" w:hAnsi="Arial" w:cs="Arial"/>
          <w:color w:val="000000" w:themeColor="text1"/>
          <w:lang w:val="cy-GB" w:eastAsia="en-GB"/>
        </w:rPr>
        <w:t xml:space="preserve">, </w:t>
      </w:r>
      <w:r w:rsidR="005F2FC7">
        <w:rPr>
          <w:rFonts w:ascii="Arial" w:eastAsia="Times New Roman" w:hAnsi="Arial" w:cs="Arial"/>
          <w:color w:val="000000" w:themeColor="text1"/>
          <w:lang w:val="cy-GB" w:eastAsia="en-GB"/>
        </w:rPr>
        <w:t>dylid</w:t>
      </w:r>
      <w:r w:rsidR="00D43DD4" w:rsidRPr="003B782C">
        <w:rPr>
          <w:rFonts w:ascii="Arial" w:eastAsia="Times New Roman" w:hAnsi="Arial" w:cs="Arial"/>
          <w:color w:val="000000" w:themeColor="text1"/>
          <w:lang w:val="cy-GB" w:eastAsia="en-GB"/>
        </w:rPr>
        <w:t xml:space="preserve"> grymuso unigolion i gymryd yr awenau a </w:t>
      </w:r>
      <w:r w:rsidR="00B17E01" w:rsidRPr="003B782C">
        <w:rPr>
          <w:rFonts w:ascii="Arial" w:eastAsia="Times New Roman" w:hAnsi="Arial" w:cs="Arial"/>
          <w:color w:val="000000" w:themeColor="text1"/>
          <w:lang w:val="cy-GB" w:eastAsia="en-GB"/>
        </w:rPr>
        <w:t>ffurfio eu bywydau eu hunain lle bynnag y bo modd ac arwain cyflymder yr ymyriad</w:t>
      </w:r>
      <w:r w:rsidR="00AE0CEE" w:rsidRPr="003B782C">
        <w:rPr>
          <w:rFonts w:ascii="Arial" w:eastAsia="Times New Roman" w:hAnsi="Arial" w:cs="Arial"/>
          <w:color w:val="000000" w:themeColor="text1"/>
          <w:lang w:val="cy-GB" w:eastAsia="en-GB"/>
        </w:rPr>
        <w:t xml:space="preserve">. </w:t>
      </w:r>
    </w:p>
    <w:p w14:paraId="131F9947" w14:textId="77777777" w:rsidR="00AE0CEE" w:rsidRPr="003B782C" w:rsidRDefault="00AE0CEE" w:rsidP="00E11FAF">
      <w:pPr>
        <w:jc w:val="both"/>
        <w:rPr>
          <w:rFonts w:ascii="Arial" w:eastAsia="Times New Roman" w:hAnsi="Arial" w:cs="Arial"/>
          <w:color w:val="000000" w:themeColor="text1"/>
          <w:lang w:val="cy-GB" w:eastAsia="en-GB"/>
        </w:rPr>
      </w:pPr>
    </w:p>
    <w:p w14:paraId="3E47E4A0" w14:textId="3BE851B8" w:rsidR="00AE0CEE" w:rsidRPr="003B782C" w:rsidRDefault="00B17E01"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lastRenderedPageBreak/>
        <w:t xml:space="preserve">Nid yw parchu </w:t>
      </w:r>
      <w:r w:rsidR="00F36618">
        <w:rPr>
          <w:rFonts w:ascii="Arial" w:eastAsia="Times New Roman" w:hAnsi="Arial" w:cs="Arial"/>
          <w:color w:val="000000" w:themeColor="text1"/>
          <w:lang w:val="cy-GB" w:eastAsia="en-GB"/>
        </w:rPr>
        <w:t>annibyniaeth</w:t>
      </w:r>
      <w:r w:rsidRPr="003B782C">
        <w:rPr>
          <w:rFonts w:ascii="Arial" w:eastAsia="Times New Roman" w:hAnsi="Arial" w:cs="Arial"/>
          <w:color w:val="000000" w:themeColor="text1"/>
          <w:lang w:val="cy-GB" w:eastAsia="en-GB"/>
        </w:rPr>
        <w:t xml:space="preserve"> yn golygu gadael unigolyn</w:t>
      </w:r>
      <w:r w:rsidR="00C8219C" w:rsidRPr="003B782C">
        <w:rPr>
          <w:rFonts w:ascii="Arial" w:eastAsia="Times New Roman" w:hAnsi="Arial" w:cs="Arial"/>
          <w:color w:val="000000" w:themeColor="text1"/>
          <w:lang w:val="cy-GB" w:eastAsia="en-GB"/>
        </w:rPr>
        <w:t xml:space="preserve">. </w:t>
      </w:r>
      <w:r w:rsidR="00104C68" w:rsidRPr="003B782C">
        <w:rPr>
          <w:rFonts w:ascii="Arial" w:eastAsia="Times New Roman" w:hAnsi="Arial" w:cs="Arial"/>
          <w:color w:val="000000" w:themeColor="text1"/>
          <w:lang w:val="cy-GB" w:eastAsia="en-GB"/>
        </w:rPr>
        <w:t xml:space="preserve">Yn aml iawn wrth weithio gydag oedolion sy’n hunan-esgeuluso mae angen dyfalbarhau dros gyfnod hir yn hytrach nag ymyrryd </w:t>
      </w:r>
      <w:r w:rsidR="00F6667E" w:rsidRPr="003B782C">
        <w:rPr>
          <w:rFonts w:ascii="Arial" w:eastAsia="Times New Roman" w:hAnsi="Arial" w:cs="Arial"/>
          <w:color w:val="000000" w:themeColor="text1"/>
          <w:lang w:val="cy-GB" w:eastAsia="en-GB"/>
        </w:rPr>
        <w:t>am gyfnod penodol</w:t>
      </w:r>
      <w:r w:rsidR="00AE0CEE" w:rsidRPr="003B782C">
        <w:rPr>
          <w:rFonts w:ascii="Arial" w:eastAsia="Times New Roman" w:hAnsi="Arial" w:cs="Arial"/>
          <w:color w:val="000000" w:themeColor="text1"/>
          <w:lang w:val="cy-GB" w:eastAsia="en-GB"/>
        </w:rPr>
        <w:t xml:space="preserve">. </w:t>
      </w:r>
    </w:p>
    <w:p w14:paraId="671AB1ED" w14:textId="77777777" w:rsidR="00AE0CEE" w:rsidRPr="003B782C" w:rsidRDefault="00AE0CEE" w:rsidP="00E11FAF">
      <w:pPr>
        <w:jc w:val="both"/>
        <w:rPr>
          <w:rFonts w:ascii="Arial" w:eastAsia="Times New Roman" w:hAnsi="Arial" w:cs="Arial"/>
          <w:color w:val="000000" w:themeColor="text1"/>
          <w:lang w:val="cy-GB" w:eastAsia="en-GB"/>
        </w:rPr>
      </w:pPr>
    </w:p>
    <w:p w14:paraId="0628CF35" w14:textId="1840E99B" w:rsidR="00AE0CEE" w:rsidRPr="003B782C" w:rsidRDefault="00F6667E" w:rsidP="00572AC0">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Times New Roman" w:hAnsi="Arial" w:cs="Arial"/>
          <w:bCs/>
          <w:color w:val="000000" w:themeColor="text1"/>
          <w:lang w:val="cy-GB" w:eastAsia="en-GB"/>
        </w:rPr>
      </w:pPr>
      <w:r w:rsidRPr="003B782C">
        <w:rPr>
          <w:rFonts w:ascii="Arial" w:eastAsia="Times New Roman" w:hAnsi="Arial" w:cs="Arial"/>
          <w:b/>
          <w:bCs/>
          <w:color w:val="000000" w:themeColor="text1"/>
          <w:lang w:val="cy-GB" w:eastAsia="en-GB"/>
        </w:rPr>
        <w:t>DS</w:t>
      </w:r>
      <w:r w:rsidR="00F90BA7" w:rsidRPr="003B782C">
        <w:rPr>
          <w:rFonts w:ascii="Arial" w:eastAsia="Times New Roman" w:hAnsi="Arial" w:cs="Arial"/>
          <w:b/>
          <w:bCs/>
          <w:color w:val="000000" w:themeColor="text1"/>
          <w:lang w:val="cy-GB" w:eastAsia="en-GB"/>
        </w:rPr>
        <w:t>:</w:t>
      </w:r>
      <w:r w:rsidR="007A0B6F"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Mae’r polisi hwn </w:t>
      </w:r>
      <w:r w:rsidR="004944C8" w:rsidRPr="003B782C">
        <w:rPr>
          <w:rFonts w:ascii="Arial" w:eastAsia="Times New Roman" w:hAnsi="Arial" w:cs="Arial"/>
          <w:bCs/>
          <w:color w:val="000000" w:themeColor="text1"/>
          <w:lang w:val="cy-GB" w:eastAsia="en-GB"/>
        </w:rPr>
        <w:t xml:space="preserve">yn nodi na fydd unrhyw achos o hunan-esgeuluso a chelcu sy’n cael ei asesu fel un risg uchel yn cael ei gau </w:t>
      </w:r>
      <w:r w:rsidR="002D4A16" w:rsidRPr="003B782C">
        <w:rPr>
          <w:rFonts w:ascii="Arial" w:eastAsia="Times New Roman" w:hAnsi="Arial" w:cs="Arial"/>
          <w:bCs/>
          <w:color w:val="000000" w:themeColor="text1"/>
          <w:lang w:val="cy-GB" w:eastAsia="en-GB"/>
        </w:rPr>
        <w:t>cyn cytundeb amlasiantaethol</w:t>
      </w:r>
      <w:r w:rsidR="00324DF6">
        <w:rPr>
          <w:rFonts w:ascii="Arial" w:eastAsia="Times New Roman" w:hAnsi="Arial" w:cs="Arial"/>
          <w:bCs/>
          <w:color w:val="000000" w:themeColor="text1"/>
          <w:lang w:val="cy-GB" w:eastAsia="en-GB"/>
        </w:rPr>
        <w:t>,</w:t>
      </w:r>
      <w:r w:rsidR="002D4A16" w:rsidRPr="003B782C">
        <w:rPr>
          <w:rFonts w:ascii="Arial" w:eastAsia="Times New Roman" w:hAnsi="Arial" w:cs="Arial"/>
          <w:bCs/>
          <w:color w:val="000000" w:themeColor="text1"/>
          <w:lang w:val="cy-GB" w:eastAsia="en-GB"/>
        </w:rPr>
        <w:t xml:space="preserve"> a dylid cadw cofnod clir o’r holl fesurau amddiffyn </w:t>
      </w:r>
      <w:r w:rsidR="00EC4C4B" w:rsidRPr="003B782C">
        <w:rPr>
          <w:rFonts w:ascii="Arial" w:eastAsia="Times New Roman" w:hAnsi="Arial" w:cs="Arial"/>
          <w:bCs/>
          <w:color w:val="000000" w:themeColor="text1"/>
          <w:lang w:val="cy-GB" w:eastAsia="en-GB"/>
        </w:rPr>
        <w:t>a’r penderfyniadau a wneir ar y cyd</w:t>
      </w:r>
      <w:r w:rsidR="00AE0CEE" w:rsidRPr="003B782C">
        <w:rPr>
          <w:rFonts w:ascii="Arial" w:eastAsia="Times New Roman" w:hAnsi="Arial" w:cs="Arial"/>
          <w:bCs/>
          <w:color w:val="000000" w:themeColor="text1"/>
          <w:lang w:val="cy-GB" w:eastAsia="en-GB"/>
        </w:rPr>
        <w:t xml:space="preserve">. </w:t>
      </w:r>
    </w:p>
    <w:p w14:paraId="66A1CC43" w14:textId="77777777" w:rsidR="00142251" w:rsidRPr="003B782C" w:rsidRDefault="00142251" w:rsidP="00EA2258">
      <w:pPr>
        <w:rPr>
          <w:rFonts w:ascii="Arial" w:hAnsi="Arial" w:cs="Arial"/>
          <w:bCs/>
          <w:color w:val="000000" w:themeColor="text1"/>
          <w:lang w:val="cy-GB"/>
        </w:rPr>
      </w:pPr>
    </w:p>
    <w:p w14:paraId="68262664" w14:textId="4982BAA9" w:rsidR="00940C10" w:rsidRPr="003B782C" w:rsidRDefault="00EC4C4B" w:rsidP="00940C1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b/>
          <w:color w:val="000000" w:themeColor="text1"/>
          <w:lang w:val="cy-GB"/>
        </w:rPr>
      </w:pPr>
      <w:r w:rsidRPr="003B782C">
        <w:rPr>
          <w:rFonts w:ascii="Arial" w:hAnsi="Arial" w:cs="Arial"/>
          <w:b/>
          <w:color w:val="000000" w:themeColor="text1"/>
          <w:lang w:val="cy-GB"/>
        </w:rPr>
        <w:t>Y PRIF ASIANTAETHAU A’U ROLAU</w:t>
      </w:r>
      <w:r w:rsidR="00940C10" w:rsidRPr="003B782C">
        <w:rPr>
          <w:rFonts w:ascii="Arial" w:hAnsi="Arial" w:cs="Arial"/>
          <w:b/>
          <w:color w:val="000000" w:themeColor="text1"/>
          <w:lang w:val="cy-GB"/>
        </w:rPr>
        <w:t xml:space="preserve"> </w:t>
      </w:r>
    </w:p>
    <w:p w14:paraId="1A9BB46E" w14:textId="77777777" w:rsidR="00940C10" w:rsidRPr="003B782C" w:rsidRDefault="00940C10" w:rsidP="00EA2258">
      <w:pPr>
        <w:rPr>
          <w:rFonts w:ascii="Arial" w:hAnsi="Arial" w:cs="Arial"/>
          <w:bCs/>
          <w:color w:val="000000" w:themeColor="text1"/>
          <w:lang w:val="cy-GB"/>
        </w:rPr>
      </w:pPr>
    </w:p>
    <w:p w14:paraId="62659B3A" w14:textId="56C46159" w:rsidR="00142251" w:rsidRPr="003B782C" w:rsidRDefault="001235DF" w:rsidP="00142251">
      <w:pPr>
        <w:pStyle w:val="NormalWeb"/>
        <w:spacing w:before="0" w:beforeAutospacing="0" w:after="0" w:afterAutospacing="0"/>
        <w:jc w:val="both"/>
        <w:rPr>
          <w:rFonts w:ascii="Arial" w:hAnsi="Arial" w:cs="Arial"/>
          <w:color w:val="000000" w:themeColor="text1"/>
          <w:lang w:val="cy-GB"/>
        </w:rPr>
      </w:pPr>
      <w:r w:rsidRPr="003B782C">
        <w:rPr>
          <w:rFonts w:ascii="Arial" w:hAnsi="Arial" w:cs="Arial"/>
          <w:color w:val="000000" w:themeColor="text1"/>
          <w:lang w:val="cy-GB"/>
        </w:rPr>
        <w:t xml:space="preserve">Bydd gan bob asiantaeth gyfrifoldeb i flaenoriaethu </w:t>
      </w:r>
      <w:r w:rsidR="001A3100" w:rsidRPr="003B782C">
        <w:rPr>
          <w:rFonts w:ascii="Arial" w:hAnsi="Arial" w:cs="Arial"/>
          <w:color w:val="000000" w:themeColor="text1"/>
          <w:lang w:val="cy-GB"/>
        </w:rPr>
        <w:t>Cyfarfodydd Amlasiantaethol a chydweithredu’n llawn â’r broses</w:t>
      </w:r>
      <w:r w:rsidR="00142251" w:rsidRPr="003B782C">
        <w:rPr>
          <w:rFonts w:ascii="Arial" w:hAnsi="Arial" w:cs="Arial"/>
          <w:color w:val="000000" w:themeColor="text1"/>
          <w:lang w:val="cy-GB"/>
        </w:rPr>
        <w:t xml:space="preserve">, </w:t>
      </w:r>
      <w:r w:rsidR="001A3100" w:rsidRPr="003B782C">
        <w:rPr>
          <w:rFonts w:ascii="Arial" w:hAnsi="Arial" w:cs="Arial"/>
          <w:color w:val="000000" w:themeColor="text1"/>
          <w:lang w:val="cy-GB"/>
        </w:rPr>
        <w:t xml:space="preserve">gan roi’r un pwysoliad i achosion o Hunan-esgeuluso </w:t>
      </w:r>
      <w:r w:rsidRPr="003B782C">
        <w:rPr>
          <w:rFonts w:ascii="Arial" w:hAnsi="Arial" w:cs="Arial"/>
          <w:color w:val="000000" w:themeColor="text1"/>
          <w:lang w:val="cy-GB"/>
        </w:rPr>
        <w:t>â’r rhai dan y Gweithdrefnau Diogelu Oedolion</w:t>
      </w:r>
      <w:r w:rsidR="00142251" w:rsidRPr="003B782C">
        <w:rPr>
          <w:rFonts w:ascii="Arial" w:hAnsi="Arial" w:cs="Arial"/>
          <w:color w:val="000000" w:themeColor="text1"/>
          <w:lang w:val="cy-GB"/>
        </w:rPr>
        <w:t>.</w:t>
      </w:r>
    </w:p>
    <w:p w14:paraId="6F00F3E8" w14:textId="77777777" w:rsidR="00142251" w:rsidRPr="003B782C" w:rsidRDefault="00142251" w:rsidP="00142251">
      <w:pPr>
        <w:rPr>
          <w:rFonts w:ascii="Arial" w:hAnsi="Arial" w:cs="Arial"/>
          <w:color w:val="000000" w:themeColor="text1"/>
          <w:lang w:val="cy-GB"/>
        </w:rPr>
      </w:pPr>
    </w:p>
    <w:p w14:paraId="129A0472" w14:textId="5D9AAC91" w:rsidR="00142251" w:rsidRPr="003B782C" w:rsidRDefault="001D5399" w:rsidP="00142251">
      <w:pPr>
        <w:rPr>
          <w:rFonts w:ascii="Arial" w:hAnsi="Arial" w:cs="Arial"/>
          <w:b/>
          <w:bCs/>
          <w:color w:val="000000" w:themeColor="text1"/>
          <w:lang w:val="cy-GB"/>
        </w:rPr>
      </w:pPr>
      <w:r w:rsidRPr="003B782C">
        <w:rPr>
          <w:rFonts w:ascii="Arial" w:hAnsi="Arial" w:cs="Arial"/>
          <w:b/>
          <w:bCs/>
          <w:color w:val="000000" w:themeColor="text1"/>
          <w:lang w:val="cy-GB"/>
        </w:rPr>
        <w:t xml:space="preserve">Gweithwyr </w:t>
      </w:r>
      <w:r w:rsidR="00441E61" w:rsidRPr="003B782C">
        <w:rPr>
          <w:rFonts w:ascii="Arial" w:hAnsi="Arial" w:cs="Arial"/>
          <w:b/>
          <w:bCs/>
          <w:color w:val="000000" w:themeColor="text1"/>
          <w:lang w:val="cy-GB"/>
        </w:rPr>
        <w:t xml:space="preserve">Iechyd </w:t>
      </w:r>
      <w:r w:rsidRPr="003B782C">
        <w:rPr>
          <w:rFonts w:ascii="Arial" w:hAnsi="Arial" w:cs="Arial"/>
          <w:b/>
          <w:bCs/>
          <w:color w:val="000000" w:themeColor="text1"/>
          <w:lang w:val="cy-GB"/>
        </w:rPr>
        <w:t xml:space="preserve">Proffesiynol </w:t>
      </w:r>
      <w:r w:rsidR="00441E61" w:rsidRPr="003B782C">
        <w:rPr>
          <w:rFonts w:ascii="Arial" w:hAnsi="Arial" w:cs="Arial"/>
          <w:b/>
          <w:bCs/>
          <w:color w:val="000000" w:themeColor="text1"/>
          <w:lang w:val="cy-GB"/>
        </w:rPr>
        <w:t>yn y Gymuned</w:t>
      </w:r>
      <w:r w:rsidR="00D04B91" w:rsidRPr="003B782C">
        <w:rPr>
          <w:rFonts w:ascii="Arial" w:hAnsi="Arial" w:cs="Arial"/>
          <w:b/>
          <w:bCs/>
          <w:color w:val="000000" w:themeColor="text1"/>
          <w:lang w:val="cy-GB"/>
        </w:rPr>
        <w:t xml:space="preserve"> </w:t>
      </w:r>
    </w:p>
    <w:p w14:paraId="39A931F3" w14:textId="77777777" w:rsidR="00142251" w:rsidRPr="003B782C" w:rsidRDefault="00142251" w:rsidP="00142251">
      <w:pPr>
        <w:rPr>
          <w:rFonts w:ascii="Arial" w:hAnsi="Arial" w:cs="Arial"/>
          <w:color w:val="000000" w:themeColor="text1"/>
          <w:lang w:val="cy-GB"/>
        </w:rPr>
      </w:pPr>
    </w:p>
    <w:p w14:paraId="2AEE1B62" w14:textId="6BCACD58" w:rsidR="00142251" w:rsidRPr="003B782C" w:rsidRDefault="00A57BF7" w:rsidP="00142251">
      <w:pPr>
        <w:jc w:val="both"/>
        <w:rPr>
          <w:rFonts w:ascii="Arial" w:hAnsi="Arial" w:cs="Arial"/>
          <w:color w:val="000000" w:themeColor="text1"/>
          <w:lang w:val="cy-GB"/>
        </w:rPr>
      </w:pPr>
      <w:r w:rsidRPr="003B782C">
        <w:rPr>
          <w:rFonts w:ascii="Arial" w:hAnsi="Arial" w:cs="Arial"/>
          <w:color w:val="000000" w:themeColor="text1"/>
          <w:lang w:val="cy-GB"/>
        </w:rPr>
        <w:t xml:space="preserve">Yn aml iawn </w:t>
      </w:r>
      <w:r w:rsidR="00BD11BA" w:rsidRPr="003B782C">
        <w:rPr>
          <w:rFonts w:ascii="Arial" w:hAnsi="Arial" w:cs="Arial"/>
          <w:color w:val="000000" w:themeColor="text1"/>
          <w:lang w:val="cy-GB"/>
        </w:rPr>
        <w:t>staff nyrsio neu therapyddion cymunedol yw’r gweithwyr proffesiynol cyntaf i arsylwi ar bryderon yn gysylltiedig â hunan-esgeuluso</w:t>
      </w:r>
      <w:r w:rsidR="00142251" w:rsidRPr="003B782C">
        <w:rPr>
          <w:rFonts w:ascii="Arial" w:hAnsi="Arial" w:cs="Arial"/>
          <w:color w:val="000000" w:themeColor="text1"/>
          <w:lang w:val="cy-GB"/>
        </w:rPr>
        <w:t xml:space="preserve">. </w:t>
      </w:r>
      <w:r w:rsidR="00BD11BA" w:rsidRPr="003B782C">
        <w:rPr>
          <w:rFonts w:ascii="Arial" w:hAnsi="Arial" w:cs="Arial"/>
          <w:color w:val="000000" w:themeColor="text1"/>
          <w:lang w:val="cy-GB"/>
        </w:rPr>
        <w:t xml:space="preserve">Gallant fod yn allweddol i’r broses o adnabod </w:t>
      </w:r>
      <w:r w:rsidR="00480169" w:rsidRPr="003B782C">
        <w:rPr>
          <w:rFonts w:ascii="Arial" w:hAnsi="Arial" w:cs="Arial"/>
          <w:color w:val="000000" w:themeColor="text1"/>
          <w:lang w:val="cy-GB"/>
        </w:rPr>
        <w:t>ffactorau sy’n sbarduno a newidiadau sydd wedyn yn cael eu bwydo i mewn i’r tîm amlasiantaethol</w:t>
      </w:r>
      <w:r w:rsidR="00142251" w:rsidRPr="003B782C">
        <w:rPr>
          <w:rFonts w:ascii="Arial" w:hAnsi="Arial" w:cs="Arial"/>
          <w:color w:val="000000" w:themeColor="text1"/>
          <w:lang w:val="cy-GB"/>
        </w:rPr>
        <w:t xml:space="preserve">. </w:t>
      </w:r>
      <w:r w:rsidR="00480169" w:rsidRPr="003B782C">
        <w:rPr>
          <w:rFonts w:ascii="Arial" w:hAnsi="Arial" w:cs="Arial"/>
          <w:color w:val="000000" w:themeColor="text1"/>
          <w:lang w:val="cy-GB"/>
        </w:rPr>
        <w:t xml:space="preserve">Gallant asesu ac adrodd ynglŷn â sut </w:t>
      </w:r>
      <w:r w:rsidR="00BF1E68" w:rsidRPr="003B782C">
        <w:rPr>
          <w:rFonts w:ascii="Arial" w:hAnsi="Arial" w:cs="Arial"/>
          <w:color w:val="000000" w:themeColor="text1"/>
          <w:lang w:val="cy-GB"/>
        </w:rPr>
        <w:t xml:space="preserve">y mae ymddygiad hunan-esgeuluso </w:t>
      </w:r>
      <w:r w:rsidR="00153F64" w:rsidRPr="003B782C">
        <w:rPr>
          <w:rFonts w:ascii="Arial" w:hAnsi="Arial" w:cs="Arial"/>
          <w:color w:val="000000" w:themeColor="text1"/>
          <w:lang w:val="cy-GB"/>
        </w:rPr>
        <w:t xml:space="preserve">neu amgylchedd oedolyn yn effeithio ar ei allu cyffredinol i fod yn ddiogel gartref </w:t>
      </w:r>
      <w:r w:rsidR="00142251" w:rsidRPr="003B782C">
        <w:rPr>
          <w:rFonts w:ascii="Arial" w:hAnsi="Arial" w:cs="Arial"/>
          <w:color w:val="000000" w:themeColor="text1"/>
          <w:lang w:val="cy-GB"/>
        </w:rPr>
        <w:t>a</w:t>
      </w:r>
      <w:r w:rsidR="00153F64" w:rsidRPr="003B782C">
        <w:rPr>
          <w:rFonts w:ascii="Arial" w:hAnsi="Arial" w:cs="Arial"/>
          <w:color w:val="000000" w:themeColor="text1"/>
          <w:lang w:val="cy-GB"/>
        </w:rPr>
        <w:t xml:space="preserve"> helpu i </w:t>
      </w:r>
      <w:r w:rsidR="00817AD4" w:rsidRPr="003B782C">
        <w:rPr>
          <w:rFonts w:ascii="Arial" w:hAnsi="Arial" w:cs="Arial"/>
          <w:color w:val="000000" w:themeColor="text1"/>
          <w:lang w:val="cy-GB"/>
        </w:rPr>
        <w:t>benderfynu faint o risg a achosir i’r oedolyn ac eraill</w:t>
      </w:r>
      <w:r w:rsidR="00142251" w:rsidRPr="003B782C">
        <w:rPr>
          <w:rFonts w:ascii="Arial" w:hAnsi="Arial" w:cs="Arial"/>
          <w:color w:val="000000" w:themeColor="text1"/>
          <w:lang w:val="cy-GB"/>
        </w:rPr>
        <w:t xml:space="preserve"> (</w:t>
      </w:r>
      <w:r w:rsidR="00817AD4" w:rsidRPr="003B782C">
        <w:rPr>
          <w:rFonts w:ascii="Arial" w:hAnsi="Arial" w:cs="Arial"/>
          <w:color w:val="000000" w:themeColor="text1"/>
          <w:lang w:val="cy-GB"/>
        </w:rPr>
        <w:t>aelodau o’r teulu</w:t>
      </w:r>
      <w:r w:rsidR="00142251" w:rsidRPr="003B782C">
        <w:rPr>
          <w:rFonts w:ascii="Arial" w:hAnsi="Arial" w:cs="Arial"/>
          <w:color w:val="000000" w:themeColor="text1"/>
          <w:lang w:val="cy-GB"/>
        </w:rPr>
        <w:t xml:space="preserve">, </w:t>
      </w:r>
      <w:r w:rsidR="00817AD4" w:rsidRPr="003B782C">
        <w:rPr>
          <w:rFonts w:ascii="Arial" w:hAnsi="Arial" w:cs="Arial"/>
          <w:color w:val="000000" w:themeColor="text1"/>
          <w:lang w:val="cy-GB"/>
        </w:rPr>
        <w:t>cymdogion</w:t>
      </w:r>
      <w:r w:rsidR="00142251" w:rsidRPr="003B782C">
        <w:rPr>
          <w:rFonts w:ascii="Arial" w:hAnsi="Arial" w:cs="Arial"/>
          <w:color w:val="000000" w:themeColor="text1"/>
          <w:lang w:val="cy-GB"/>
        </w:rPr>
        <w:t xml:space="preserve">).  </w:t>
      </w:r>
    </w:p>
    <w:p w14:paraId="0B9D4BDB" w14:textId="77777777" w:rsidR="00142251" w:rsidRPr="003B782C" w:rsidRDefault="00142251" w:rsidP="00142251">
      <w:pPr>
        <w:jc w:val="both"/>
        <w:rPr>
          <w:rFonts w:ascii="Arial" w:hAnsi="Arial" w:cs="Arial"/>
          <w:color w:val="000000" w:themeColor="text1"/>
          <w:lang w:val="cy-GB"/>
        </w:rPr>
      </w:pPr>
    </w:p>
    <w:p w14:paraId="2C73CE73" w14:textId="126C6480" w:rsidR="00142251" w:rsidRPr="003B782C" w:rsidRDefault="00817AD4" w:rsidP="00142251">
      <w:pPr>
        <w:jc w:val="both"/>
        <w:rPr>
          <w:rFonts w:ascii="Arial" w:hAnsi="Arial" w:cs="Arial"/>
          <w:color w:val="000000" w:themeColor="text1"/>
          <w:lang w:val="cy-GB"/>
        </w:rPr>
      </w:pPr>
      <w:r w:rsidRPr="003B782C">
        <w:rPr>
          <w:rFonts w:ascii="Arial" w:eastAsia="Times New Roman" w:hAnsi="Arial" w:cs="Arial"/>
          <w:color w:val="000000" w:themeColor="text1"/>
          <w:lang w:val="cy-GB" w:eastAsia="en-GB"/>
        </w:rPr>
        <w:t xml:space="preserve">Os yw oedolyn yn gwrthod triniaeth feddygol </w:t>
      </w:r>
      <w:r w:rsidR="00AD5322" w:rsidRPr="003B782C">
        <w:rPr>
          <w:rFonts w:ascii="Arial" w:eastAsia="Times New Roman" w:hAnsi="Arial" w:cs="Arial"/>
          <w:color w:val="000000" w:themeColor="text1"/>
          <w:lang w:val="cy-GB" w:eastAsia="en-GB"/>
        </w:rPr>
        <w:t xml:space="preserve">oherwydd ei resymau </w:t>
      </w:r>
      <w:r w:rsidR="00837C09" w:rsidRPr="003B782C">
        <w:rPr>
          <w:rFonts w:ascii="Arial" w:eastAsia="Times New Roman" w:hAnsi="Arial" w:cs="Arial"/>
          <w:color w:val="000000" w:themeColor="text1"/>
          <w:lang w:val="cy-GB" w:eastAsia="en-GB"/>
        </w:rPr>
        <w:t>pendant</w:t>
      </w:r>
      <w:r w:rsidR="00AD5322" w:rsidRPr="003B782C">
        <w:rPr>
          <w:rFonts w:ascii="Arial" w:eastAsia="Times New Roman" w:hAnsi="Arial" w:cs="Arial"/>
          <w:color w:val="000000" w:themeColor="text1"/>
          <w:lang w:val="cy-GB" w:eastAsia="en-GB"/>
        </w:rPr>
        <w:t xml:space="preserve"> ei hun, rhaid i ymarferwyr gofal iechyd wneud pob ymdrech i sicrhau bod yr unigolyn yn deall yn iawn beth yw risgiau gwrthod </w:t>
      </w:r>
      <w:r w:rsidR="00142251" w:rsidRPr="003B782C">
        <w:rPr>
          <w:rFonts w:ascii="Arial" w:eastAsia="Times New Roman" w:hAnsi="Arial" w:cs="Arial"/>
          <w:color w:val="000000" w:themeColor="text1"/>
          <w:lang w:val="cy-GB" w:eastAsia="en-GB"/>
        </w:rPr>
        <w:t>a</w:t>
      </w:r>
      <w:r w:rsidR="00AD5322" w:rsidRPr="003B782C">
        <w:rPr>
          <w:rFonts w:ascii="Arial" w:eastAsia="Times New Roman" w:hAnsi="Arial" w:cs="Arial"/>
          <w:color w:val="000000" w:themeColor="text1"/>
          <w:lang w:val="cy-GB" w:eastAsia="en-GB"/>
        </w:rPr>
        <w:t xml:space="preserve"> </w:t>
      </w:r>
      <w:r w:rsidR="00DB46D9" w:rsidRPr="003B782C">
        <w:rPr>
          <w:rFonts w:ascii="Arial" w:eastAsia="Times New Roman" w:hAnsi="Arial" w:cs="Arial"/>
          <w:color w:val="000000" w:themeColor="text1"/>
          <w:lang w:val="cy-GB" w:eastAsia="en-GB"/>
        </w:rPr>
        <w:t xml:space="preserve">pharhau ag ymdrechion cefnogol i </w:t>
      </w:r>
      <w:r w:rsidR="00E53C72" w:rsidRPr="003B782C">
        <w:rPr>
          <w:rFonts w:ascii="Arial" w:eastAsia="Times New Roman" w:hAnsi="Arial" w:cs="Arial"/>
          <w:color w:val="000000" w:themeColor="text1"/>
          <w:lang w:val="cy-GB" w:eastAsia="en-GB"/>
        </w:rPr>
        <w:t>ennyn diddordeb</w:t>
      </w:r>
      <w:r w:rsidR="006313D8" w:rsidRPr="003B782C">
        <w:rPr>
          <w:rFonts w:ascii="Arial" w:eastAsia="Times New Roman" w:hAnsi="Arial" w:cs="Arial"/>
          <w:color w:val="000000" w:themeColor="text1"/>
          <w:lang w:val="cy-GB" w:eastAsia="en-GB"/>
        </w:rPr>
        <w:t xml:space="preserve"> yr</w:t>
      </w:r>
      <w:r w:rsidR="00837C09" w:rsidRPr="003B782C">
        <w:rPr>
          <w:rFonts w:ascii="Arial" w:eastAsia="Times New Roman" w:hAnsi="Arial" w:cs="Arial"/>
          <w:color w:val="000000" w:themeColor="text1"/>
          <w:lang w:val="cy-GB" w:eastAsia="en-GB"/>
        </w:rPr>
        <w:t xml:space="preserve"> unigolyn os yw’n briodol</w:t>
      </w:r>
      <w:r w:rsidR="00142251" w:rsidRPr="003B782C">
        <w:rPr>
          <w:rFonts w:ascii="Arial" w:eastAsia="Times New Roman" w:hAnsi="Arial" w:cs="Arial"/>
          <w:color w:val="000000" w:themeColor="text1"/>
          <w:lang w:val="cy-GB" w:eastAsia="en-GB"/>
        </w:rPr>
        <w:t xml:space="preserve">. </w:t>
      </w:r>
    </w:p>
    <w:p w14:paraId="71C3ECF6" w14:textId="77777777" w:rsidR="00142251" w:rsidRPr="003B782C" w:rsidRDefault="00142251" w:rsidP="00142251">
      <w:pPr>
        <w:jc w:val="both"/>
        <w:rPr>
          <w:rFonts w:ascii="Arial" w:eastAsia="Times New Roman" w:hAnsi="Arial" w:cs="Arial"/>
          <w:color w:val="000000" w:themeColor="text1"/>
          <w:lang w:val="cy-GB" w:eastAsia="en-GB"/>
        </w:rPr>
      </w:pPr>
    </w:p>
    <w:p w14:paraId="04669BBF" w14:textId="6B7D7346" w:rsidR="00142251" w:rsidRPr="003B782C" w:rsidRDefault="006313D8"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Gwasanaethau Gofal Cymdeithasol Oedolion</w:t>
      </w:r>
      <w:r w:rsidR="00142251" w:rsidRPr="003B782C">
        <w:rPr>
          <w:rFonts w:ascii="Arial" w:eastAsia="Times New Roman" w:hAnsi="Arial" w:cs="Arial"/>
          <w:b/>
          <w:bCs/>
          <w:color w:val="000000" w:themeColor="text1"/>
          <w:lang w:val="cy-GB" w:eastAsia="en-GB"/>
        </w:rPr>
        <w:t xml:space="preserve"> </w:t>
      </w:r>
    </w:p>
    <w:p w14:paraId="6F71A3F5" w14:textId="77777777" w:rsidR="00142251" w:rsidRPr="003B782C" w:rsidRDefault="00142251" w:rsidP="00142251">
      <w:pPr>
        <w:jc w:val="both"/>
        <w:rPr>
          <w:rFonts w:ascii="Arial" w:hAnsi="Arial" w:cs="Arial"/>
          <w:color w:val="000000" w:themeColor="text1"/>
          <w:lang w:val="cy-GB"/>
        </w:rPr>
      </w:pPr>
    </w:p>
    <w:p w14:paraId="75ABE955" w14:textId="152168CF" w:rsidR="00142251" w:rsidRPr="003B782C" w:rsidRDefault="00E53C72"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Yn y rhan fwyaf o achosion</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gweithdrefnau asesu Deddf Gwasanaethau Cymdeithasol a Llesiant </w:t>
      </w:r>
      <w:r w:rsidR="00142251"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Cymru</w:t>
      </w:r>
      <w:r w:rsidR="00142251" w:rsidRPr="003B782C">
        <w:rPr>
          <w:rFonts w:ascii="Arial" w:eastAsia="Times New Roman" w:hAnsi="Arial" w:cs="Arial"/>
          <w:color w:val="000000" w:themeColor="text1"/>
          <w:lang w:val="cy-GB" w:eastAsia="en-GB"/>
        </w:rPr>
        <w:t xml:space="preserve">) 2014 </w:t>
      </w:r>
      <w:r w:rsidRPr="003B782C">
        <w:rPr>
          <w:rFonts w:ascii="Arial" w:eastAsia="Times New Roman" w:hAnsi="Arial" w:cs="Arial"/>
          <w:color w:val="000000" w:themeColor="text1"/>
          <w:lang w:val="cy-GB" w:eastAsia="en-GB"/>
        </w:rPr>
        <w:t xml:space="preserve">fydd y </w:t>
      </w:r>
      <w:r w:rsidR="000D5E05" w:rsidRPr="003B782C">
        <w:rPr>
          <w:rFonts w:ascii="Arial" w:eastAsia="Times New Roman" w:hAnsi="Arial" w:cs="Arial"/>
          <w:color w:val="000000" w:themeColor="text1"/>
          <w:lang w:val="cy-GB" w:eastAsia="en-GB"/>
        </w:rPr>
        <w:t>ffordd orau o ddarparu ymyriad priodol</w:t>
      </w:r>
      <w:r w:rsidR="00142251" w:rsidRPr="003B782C">
        <w:rPr>
          <w:rFonts w:ascii="Arial" w:eastAsia="Times New Roman" w:hAnsi="Arial" w:cs="Arial"/>
          <w:color w:val="000000" w:themeColor="text1"/>
          <w:lang w:val="cy-GB" w:eastAsia="en-GB"/>
        </w:rPr>
        <w:t xml:space="preserve">. </w:t>
      </w:r>
      <w:r w:rsidR="000D5E05" w:rsidRPr="003B782C">
        <w:rPr>
          <w:rFonts w:ascii="Arial" w:eastAsia="Times New Roman" w:hAnsi="Arial" w:cs="Arial"/>
          <w:color w:val="000000" w:themeColor="text1"/>
          <w:lang w:val="cy-GB" w:eastAsia="en-GB"/>
        </w:rPr>
        <w:t xml:space="preserve">Os caiff yr oedolyn ei asesu </w:t>
      </w:r>
      <w:r w:rsidR="00750A45" w:rsidRPr="003B782C">
        <w:rPr>
          <w:rFonts w:ascii="Arial" w:eastAsia="Times New Roman" w:hAnsi="Arial" w:cs="Arial"/>
          <w:color w:val="000000" w:themeColor="text1"/>
          <w:lang w:val="cy-GB" w:eastAsia="en-GB"/>
        </w:rPr>
        <w:t xml:space="preserve">fel un sydd â galluedd meddyliol i wneud penderfyniadau sy’n seiliedig ar ffeithiau </w:t>
      </w:r>
      <w:r w:rsidR="000166A8" w:rsidRPr="003B782C">
        <w:rPr>
          <w:rFonts w:ascii="Arial" w:eastAsia="Times New Roman" w:hAnsi="Arial" w:cs="Arial"/>
          <w:color w:val="000000" w:themeColor="text1"/>
          <w:lang w:val="cy-GB" w:eastAsia="en-GB"/>
        </w:rPr>
        <w:t>am y materion a godwyd</w:t>
      </w:r>
      <w:r w:rsidR="00142251" w:rsidRPr="003B782C">
        <w:rPr>
          <w:rFonts w:ascii="Arial" w:eastAsia="Times New Roman" w:hAnsi="Arial" w:cs="Arial"/>
          <w:color w:val="000000" w:themeColor="text1"/>
          <w:lang w:val="cy-GB" w:eastAsia="en-GB"/>
        </w:rPr>
        <w:t xml:space="preserve">, </w:t>
      </w:r>
      <w:r w:rsidR="000166A8" w:rsidRPr="003B782C">
        <w:rPr>
          <w:rFonts w:ascii="Arial" w:eastAsia="Times New Roman" w:hAnsi="Arial" w:cs="Arial"/>
          <w:color w:val="000000" w:themeColor="text1"/>
          <w:lang w:val="cy-GB" w:eastAsia="en-GB"/>
        </w:rPr>
        <w:t>bydd gan yr oedolyn hawl i wneud ei ddewisiadau ei hun</w:t>
      </w:r>
      <w:r w:rsidR="00142251" w:rsidRPr="003B782C">
        <w:rPr>
          <w:rFonts w:ascii="Arial" w:eastAsia="Times New Roman" w:hAnsi="Arial" w:cs="Arial"/>
          <w:color w:val="000000" w:themeColor="text1"/>
          <w:lang w:val="cy-GB" w:eastAsia="en-GB"/>
        </w:rPr>
        <w:t xml:space="preserve">. </w:t>
      </w:r>
      <w:r w:rsidR="000166A8" w:rsidRPr="003B782C">
        <w:rPr>
          <w:rFonts w:ascii="Arial" w:eastAsia="Times New Roman" w:hAnsi="Arial" w:cs="Arial"/>
          <w:color w:val="000000" w:themeColor="text1"/>
          <w:lang w:val="cy-GB" w:eastAsia="en-GB"/>
        </w:rPr>
        <w:t>Fodd bynnag</w:t>
      </w:r>
      <w:r w:rsidR="00142251" w:rsidRPr="003B782C">
        <w:rPr>
          <w:rFonts w:ascii="Arial" w:eastAsia="Times New Roman" w:hAnsi="Arial" w:cs="Arial"/>
          <w:color w:val="000000" w:themeColor="text1"/>
          <w:lang w:val="cy-GB" w:eastAsia="en-GB"/>
        </w:rPr>
        <w:t xml:space="preserve">, </w:t>
      </w:r>
      <w:r w:rsidR="000166A8" w:rsidRPr="003B782C">
        <w:rPr>
          <w:rFonts w:ascii="Arial" w:eastAsia="Times New Roman" w:hAnsi="Arial" w:cs="Arial"/>
          <w:color w:val="000000" w:themeColor="text1"/>
          <w:lang w:val="cy-GB" w:eastAsia="en-GB"/>
        </w:rPr>
        <w:t xml:space="preserve">rhaid i’r ymarferydd gofal cymdeithasol sicrhau </w:t>
      </w:r>
      <w:r w:rsidR="006F1CCE" w:rsidRPr="003B782C">
        <w:rPr>
          <w:rFonts w:ascii="Arial" w:eastAsia="Times New Roman" w:hAnsi="Arial" w:cs="Arial"/>
          <w:color w:val="000000" w:themeColor="text1"/>
          <w:lang w:val="cy-GB" w:eastAsia="en-GB"/>
        </w:rPr>
        <w:t>bod yr unigolyn wedi deall y risg yn iawn a’r canlyniadau tebygol os bydd yn gwrthod gwasanaethau</w:t>
      </w:r>
      <w:r w:rsidR="00142251" w:rsidRPr="003B782C">
        <w:rPr>
          <w:rFonts w:ascii="Arial" w:eastAsia="Times New Roman" w:hAnsi="Arial" w:cs="Arial"/>
          <w:color w:val="000000" w:themeColor="text1"/>
          <w:lang w:val="cy-GB" w:eastAsia="en-GB"/>
        </w:rPr>
        <w:t xml:space="preserve">. </w:t>
      </w:r>
      <w:r w:rsidR="006F1CCE" w:rsidRPr="003B782C">
        <w:rPr>
          <w:rFonts w:ascii="Arial" w:eastAsia="Times New Roman" w:hAnsi="Arial" w:cs="Arial"/>
          <w:color w:val="000000" w:themeColor="text1"/>
          <w:lang w:val="cy-GB" w:eastAsia="en-GB"/>
        </w:rPr>
        <w:t>Ni ddylai</w:t>
      </w:r>
      <w:r w:rsidR="00B300D3" w:rsidRPr="003B782C">
        <w:rPr>
          <w:rFonts w:ascii="Arial" w:eastAsia="Times New Roman" w:hAnsi="Arial" w:cs="Arial"/>
          <w:color w:val="000000" w:themeColor="text1"/>
          <w:lang w:val="cy-GB" w:eastAsia="en-GB"/>
        </w:rPr>
        <w:t xml:space="preserve"> cysylltiad â’r unigolyn ddod i ben bryd hyn, a dylid ymdrechu i gael yr unigolyn i ymwneud â rheoli risgiau a ffurfio perthynas gydag ef/hi er mwyn gwneud hyn</w:t>
      </w:r>
      <w:r w:rsidR="00142251" w:rsidRPr="003B782C">
        <w:rPr>
          <w:rFonts w:ascii="Arial" w:eastAsia="Times New Roman" w:hAnsi="Arial" w:cs="Arial"/>
          <w:color w:val="000000" w:themeColor="text1"/>
          <w:lang w:val="cy-GB" w:eastAsia="en-GB"/>
        </w:rPr>
        <w:t xml:space="preserve">. </w:t>
      </w:r>
    </w:p>
    <w:p w14:paraId="5F23617B" w14:textId="77777777" w:rsidR="00142251" w:rsidRPr="003B782C" w:rsidRDefault="00142251" w:rsidP="00142251">
      <w:pPr>
        <w:jc w:val="both"/>
        <w:rPr>
          <w:rFonts w:ascii="Arial" w:eastAsia="Times New Roman" w:hAnsi="Arial" w:cs="Arial"/>
          <w:color w:val="000000" w:themeColor="text1"/>
          <w:lang w:val="cy-GB" w:eastAsia="en-GB"/>
        </w:rPr>
      </w:pPr>
    </w:p>
    <w:p w14:paraId="6B5F9268" w14:textId="0C0A4DED" w:rsidR="00142251" w:rsidRPr="003B782C" w:rsidRDefault="004D4396"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caiff yr unigolyn ei asesu fel un nad oes ganddo alluedd meddyliol i wneud y penderfyniadau perthnasol </w:t>
      </w:r>
      <w:r w:rsidR="00FF0DE8" w:rsidRPr="003B782C">
        <w:rPr>
          <w:rFonts w:ascii="Arial" w:eastAsia="Times New Roman" w:hAnsi="Arial" w:cs="Arial"/>
          <w:color w:val="000000" w:themeColor="text1"/>
          <w:lang w:val="cy-GB" w:eastAsia="en-GB"/>
        </w:rPr>
        <w:t xml:space="preserve">dylid darparu gofal yn unol ag egwyddorion </w:t>
      </w:r>
      <w:r w:rsidR="00142251" w:rsidRPr="003B782C">
        <w:rPr>
          <w:rFonts w:ascii="Arial" w:eastAsia="Times New Roman" w:hAnsi="Arial" w:cs="Arial"/>
          <w:color w:val="000000" w:themeColor="text1"/>
          <w:lang w:val="cy-GB" w:eastAsia="en-GB"/>
        </w:rPr>
        <w:t>“</w:t>
      </w:r>
      <w:r w:rsidR="00FF0DE8" w:rsidRPr="003B782C">
        <w:rPr>
          <w:rFonts w:ascii="Arial" w:eastAsia="Times New Roman" w:hAnsi="Arial" w:cs="Arial"/>
          <w:color w:val="000000" w:themeColor="text1"/>
          <w:lang w:val="cy-GB" w:eastAsia="en-GB"/>
        </w:rPr>
        <w:t>pennaf les</w:t>
      </w:r>
      <w:r w:rsidR="00142251" w:rsidRPr="003B782C">
        <w:rPr>
          <w:rFonts w:ascii="Arial" w:eastAsia="Times New Roman" w:hAnsi="Arial" w:cs="Arial"/>
          <w:color w:val="000000" w:themeColor="text1"/>
          <w:lang w:val="cy-GB" w:eastAsia="en-GB"/>
        </w:rPr>
        <w:t>”</w:t>
      </w:r>
      <w:r w:rsidR="00142251" w:rsidRPr="003B782C">
        <w:rPr>
          <w:rStyle w:val="FootnoteReference"/>
          <w:rFonts w:ascii="Arial" w:eastAsia="Times New Roman" w:hAnsi="Arial" w:cs="Arial"/>
          <w:color w:val="000000" w:themeColor="text1"/>
          <w:lang w:val="cy-GB" w:eastAsia="en-GB"/>
        </w:rPr>
        <w:footnoteReference w:id="6"/>
      </w:r>
      <w:r w:rsidR="00142251" w:rsidRPr="003B782C">
        <w:rPr>
          <w:rFonts w:ascii="Arial" w:eastAsia="Times New Roman" w:hAnsi="Arial" w:cs="Arial"/>
          <w:color w:val="000000" w:themeColor="text1"/>
          <w:lang w:val="cy-GB" w:eastAsia="en-GB"/>
        </w:rPr>
        <w:t xml:space="preserve">. </w:t>
      </w:r>
      <w:r w:rsidR="00FF0DE8" w:rsidRPr="003B782C">
        <w:rPr>
          <w:rFonts w:ascii="Arial" w:eastAsia="Times New Roman" w:hAnsi="Arial" w:cs="Arial"/>
          <w:color w:val="000000" w:themeColor="text1"/>
          <w:lang w:val="cy-GB" w:eastAsia="en-GB"/>
        </w:rPr>
        <w:t xml:space="preserve">Os gallai unrhyw becyn gofal </w:t>
      </w:r>
      <w:r w:rsidR="00FA67A8" w:rsidRPr="003B782C">
        <w:rPr>
          <w:rFonts w:ascii="Arial" w:eastAsia="Times New Roman" w:hAnsi="Arial" w:cs="Arial"/>
          <w:color w:val="000000" w:themeColor="text1"/>
          <w:lang w:val="cy-GB" w:eastAsia="en-GB"/>
        </w:rPr>
        <w:t xml:space="preserve">arfaethedig arwain at amddifadu o ryddid, dylid ystyried a fyddai angen cael awdurdodiad dan </w:t>
      </w:r>
      <w:r w:rsidR="00441F1F" w:rsidRPr="003B782C">
        <w:rPr>
          <w:rFonts w:ascii="Arial" w:eastAsia="Times New Roman" w:hAnsi="Arial" w:cs="Arial"/>
          <w:color w:val="000000" w:themeColor="text1"/>
          <w:lang w:val="cy-GB" w:eastAsia="en-GB"/>
        </w:rPr>
        <w:t>y weithdrefn Amddifadu o Ryddid neu Orchymyn gan y Llys Gwarchod</w:t>
      </w:r>
      <w:r w:rsidR="00142251" w:rsidRPr="003B782C">
        <w:rPr>
          <w:rFonts w:ascii="Arial" w:eastAsia="Times New Roman" w:hAnsi="Arial" w:cs="Arial"/>
          <w:color w:val="000000" w:themeColor="text1"/>
          <w:lang w:val="cy-GB" w:eastAsia="en-GB"/>
        </w:rPr>
        <w:t xml:space="preserve">. </w:t>
      </w:r>
    </w:p>
    <w:p w14:paraId="7DB1766D" w14:textId="77777777" w:rsidR="00142251" w:rsidRPr="003B782C" w:rsidRDefault="00142251" w:rsidP="00142251">
      <w:pPr>
        <w:jc w:val="both"/>
        <w:rPr>
          <w:rFonts w:ascii="Arial" w:eastAsia="Times New Roman" w:hAnsi="Arial" w:cs="Arial"/>
          <w:color w:val="000000" w:themeColor="text1"/>
          <w:lang w:val="cy-GB" w:eastAsia="en-GB"/>
        </w:rPr>
      </w:pPr>
    </w:p>
    <w:p w14:paraId="1C1929D6" w14:textId="696E1D85" w:rsidR="00142251" w:rsidRPr="003B782C" w:rsidRDefault="004074C8"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Dylai asesiad o hunan-esgeuluso gynnwys asesiad o unrhyw faterion iechyd megis nam ar y golwg a phroblemau symudedd</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problemau yn ymwneud â phoen</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neu gyflyrau hirdymor a allai fod yn cyfrannu tuag at hunan-esgeuluso</w:t>
      </w:r>
      <w:r w:rsidR="00142251" w:rsidRPr="003B782C">
        <w:rPr>
          <w:rFonts w:ascii="Arial" w:eastAsia="Times New Roman" w:hAnsi="Arial" w:cs="Arial"/>
          <w:color w:val="000000" w:themeColor="text1"/>
          <w:lang w:val="cy-GB" w:eastAsia="en-GB"/>
        </w:rPr>
        <w:t xml:space="preserve">. </w:t>
      </w:r>
    </w:p>
    <w:p w14:paraId="0C66C280" w14:textId="77777777" w:rsidR="00142251" w:rsidRPr="003B782C" w:rsidRDefault="00142251" w:rsidP="00142251">
      <w:pPr>
        <w:jc w:val="both"/>
        <w:rPr>
          <w:rFonts w:ascii="Arial" w:eastAsia="Times New Roman" w:hAnsi="Arial" w:cs="Arial"/>
          <w:color w:val="000000" w:themeColor="text1"/>
          <w:lang w:val="cy-GB" w:eastAsia="en-GB"/>
        </w:rPr>
      </w:pPr>
    </w:p>
    <w:p w14:paraId="7133B316" w14:textId="77777777" w:rsidR="00DC3D82" w:rsidRDefault="00DC3D82" w:rsidP="00142251">
      <w:pPr>
        <w:jc w:val="both"/>
        <w:rPr>
          <w:rFonts w:ascii="Arial" w:eastAsia="Times New Roman" w:hAnsi="Arial" w:cs="Arial"/>
          <w:b/>
          <w:bCs/>
          <w:color w:val="000000" w:themeColor="text1"/>
          <w:lang w:val="cy-GB" w:eastAsia="en-GB"/>
        </w:rPr>
      </w:pPr>
    </w:p>
    <w:p w14:paraId="73294C60" w14:textId="77777777" w:rsidR="00DC3D82" w:rsidRDefault="00DC3D82" w:rsidP="00142251">
      <w:pPr>
        <w:jc w:val="both"/>
        <w:rPr>
          <w:rFonts w:ascii="Arial" w:eastAsia="Times New Roman" w:hAnsi="Arial" w:cs="Arial"/>
          <w:b/>
          <w:bCs/>
          <w:color w:val="000000" w:themeColor="text1"/>
          <w:lang w:val="cy-GB" w:eastAsia="en-GB"/>
        </w:rPr>
      </w:pPr>
    </w:p>
    <w:p w14:paraId="214053CF" w14:textId="77777777" w:rsidR="00DC3D82" w:rsidRDefault="00DC3D82" w:rsidP="00142251">
      <w:pPr>
        <w:jc w:val="both"/>
        <w:rPr>
          <w:rFonts w:ascii="Arial" w:eastAsia="Times New Roman" w:hAnsi="Arial" w:cs="Arial"/>
          <w:b/>
          <w:bCs/>
          <w:color w:val="000000" w:themeColor="text1"/>
          <w:lang w:val="cy-GB" w:eastAsia="en-GB"/>
        </w:rPr>
      </w:pPr>
    </w:p>
    <w:p w14:paraId="5D404E1D" w14:textId="1263FF28" w:rsidR="00142251" w:rsidRPr="003B782C" w:rsidRDefault="004074C8"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 xml:space="preserve">Gwasanaethau </w:t>
      </w:r>
      <w:r w:rsidR="00142251" w:rsidRPr="003B782C">
        <w:rPr>
          <w:rFonts w:ascii="Arial" w:eastAsia="Times New Roman" w:hAnsi="Arial" w:cs="Arial"/>
          <w:b/>
          <w:bCs/>
          <w:color w:val="000000" w:themeColor="text1"/>
          <w:lang w:val="cy-GB" w:eastAsia="en-GB"/>
        </w:rPr>
        <w:t>Amb</w:t>
      </w:r>
      <w:r w:rsidRPr="003B782C">
        <w:rPr>
          <w:rFonts w:ascii="Arial" w:eastAsia="Times New Roman" w:hAnsi="Arial" w:cs="Arial"/>
          <w:b/>
          <w:bCs/>
          <w:color w:val="000000" w:themeColor="text1"/>
          <w:lang w:val="cy-GB" w:eastAsia="en-GB"/>
        </w:rPr>
        <w:t>iwlans</w:t>
      </w:r>
      <w:r w:rsidR="00142251" w:rsidRPr="003B782C">
        <w:rPr>
          <w:rFonts w:ascii="Arial" w:eastAsia="Times New Roman" w:hAnsi="Arial" w:cs="Arial"/>
          <w:b/>
          <w:bCs/>
          <w:color w:val="000000" w:themeColor="text1"/>
          <w:lang w:val="cy-GB" w:eastAsia="en-GB"/>
        </w:rPr>
        <w:t xml:space="preserve"> </w:t>
      </w:r>
    </w:p>
    <w:p w14:paraId="07018F6C" w14:textId="77777777" w:rsidR="00142251" w:rsidRPr="003B782C" w:rsidRDefault="00142251" w:rsidP="00142251">
      <w:pPr>
        <w:jc w:val="both"/>
        <w:rPr>
          <w:rFonts w:ascii="Arial" w:eastAsia="Times New Roman" w:hAnsi="Arial" w:cs="Arial"/>
          <w:color w:val="000000" w:themeColor="text1"/>
          <w:lang w:val="cy-GB" w:eastAsia="en-GB"/>
        </w:rPr>
      </w:pPr>
    </w:p>
    <w:p w14:paraId="26964A5A" w14:textId="6BB402D1" w:rsidR="00AC3A2A" w:rsidRPr="003B782C" w:rsidRDefault="004074C8"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Caiff staff ambiwlans </w:t>
      </w:r>
      <w:r w:rsidR="00633C52" w:rsidRPr="003B782C">
        <w:rPr>
          <w:rFonts w:ascii="Arial" w:eastAsia="Times New Roman" w:hAnsi="Arial" w:cs="Arial"/>
          <w:color w:val="000000" w:themeColor="text1"/>
          <w:lang w:val="cy-GB" w:eastAsia="en-GB"/>
        </w:rPr>
        <w:t>eu galw i eiddo pobl mewn argyfwng, ac maent yn aml yn mynd i rannau o’r eiddo nad yw gweithwyr proffesiynol eraill yn eu gweld fel arfer</w:t>
      </w:r>
      <w:r w:rsidR="00142251" w:rsidRPr="003B782C">
        <w:rPr>
          <w:rFonts w:ascii="Arial" w:eastAsia="Times New Roman" w:hAnsi="Arial" w:cs="Arial"/>
          <w:color w:val="000000" w:themeColor="text1"/>
          <w:lang w:val="cy-GB" w:eastAsia="en-GB"/>
        </w:rPr>
        <w:t xml:space="preserve">. </w:t>
      </w:r>
      <w:r w:rsidR="00633C52" w:rsidRPr="003B782C">
        <w:rPr>
          <w:rFonts w:ascii="Arial" w:eastAsia="Times New Roman" w:hAnsi="Arial" w:cs="Arial"/>
          <w:color w:val="000000" w:themeColor="text1"/>
          <w:lang w:val="cy-GB" w:eastAsia="en-GB"/>
        </w:rPr>
        <w:t>Gallant asesu amgylchiadau byw ac iechyd corfforol unigolyn</w:t>
      </w:r>
      <w:r w:rsidR="00DF4EFC">
        <w:rPr>
          <w:rFonts w:ascii="Arial" w:eastAsia="Times New Roman" w:hAnsi="Arial" w:cs="Arial"/>
          <w:color w:val="000000" w:themeColor="text1"/>
          <w:lang w:val="cy-GB" w:eastAsia="en-GB"/>
        </w:rPr>
        <w:t>,</w:t>
      </w:r>
      <w:r w:rsidR="00633C52" w:rsidRPr="003B782C">
        <w:rPr>
          <w:rFonts w:ascii="Arial" w:eastAsia="Times New Roman" w:hAnsi="Arial" w:cs="Arial"/>
          <w:color w:val="000000" w:themeColor="text1"/>
          <w:lang w:val="cy-GB" w:eastAsia="en-GB"/>
        </w:rPr>
        <w:t xml:space="preserve"> </w:t>
      </w:r>
      <w:r w:rsidR="004202CE" w:rsidRPr="003B782C">
        <w:rPr>
          <w:rFonts w:ascii="Arial" w:eastAsia="Times New Roman" w:hAnsi="Arial" w:cs="Arial"/>
          <w:color w:val="000000" w:themeColor="text1"/>
          <w:lang w:val="cy-GB" w:eastAsia="en-GB"/>
        </w:rPr>
        <w:t>ac maent yn aml yn dwyn pryderon i sylw Gwasanaethau Gofal Cymdeithasol Oedolion a meddygon teulu</w:t>
      </w:r>
      <w:r w:rsidR="00142251" w:rsidRPr="003B782C">
        <w:rPr>
          <w:rFonts w:ascii="Arial" w:eastAsia="Times New Roman" w:hAnsi="Arial" w:cs="Arial"/>
          <w:color w:val="000000" w:themeColor="text1"/>
          <w:lang w:val="cy-GB" w:eastAsia="en-GB"/>
        </w:rPr>
        <w:t xml:space="preserve">. </w:t>
      </w:r>
      <w:r w:rsidR="00E32CF9" w:rsidRPr="003B782C">
        <w:rPr>
          <w:rFonts w:ascii="Arial" w:eastAsia="Times New Roman" w:hAnsi="Arial" w:cs="Arial"/>
          <w:color w:val="000000" w:themeColor="text1"/>
          <w:lang w:val="cy-GB" w:eastAsia="en-GB"/>
        </w:rPr>
        <w:t>Mae’r asesiad arsylwadol hwn, oherwydd ei natur, yn un byr iawn ac mae’n bosibl na fydd yn rhoi darlun cyflawn</w:t>
      </w:r>
      <w:r w:rsidR="00142251" w:rsidRPr="003B782C">
        <w:rPr>
          <w:rFonts w:ascii="Arial" w:eastAsia="Times New Roman" w:hAnsi="Arial" w:cs="Arial"/>
          <w:color w:val="000000" w:themeColor="text1"/>
          <w:lang w:val="cy-GB" w:eastAsia="en-GB"/>
        </w:rPr>
        <w:t>.</w:t>
      </w:r>
    </w:p>
    <w:p w14:paraId="517AC410" w14:textId="77777777" w:rsidR="00AC3A2A" w:rsidRPr="003B782C" w:rsidRDefault="00AC3A2A" w:rsidP="00142251">
      <w:pPr>
        <w:jc w:val="both"/>
        <w:rPr>
          <w:rFonts w:ascii="Arial" w:eastAsia="Times New Roman" w:hAnsi="Arial" w:cs="Arial"/>
          <w:color w:val="000000" w:themeColor="text1"/>
          <w:lang w:val="cy-GB" w:eastAsia="en-GB"/>
        </w:rPr>
      </w:pPr>
    </w:p>
    <w:p w14:paraId="48E55889" w14:textId="6EAF2DBE" w:rsidR="00142251" w:rsidRPr="003B782C" w:rsidRDefault="00141509"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Gwasanaethau Plant</w:t>
      </w:r>
    </w:p>
    <w:p w14:paraId="218259C3" w14:textId="77777777" w:rsidR="00142251" w:rsidRPr="003B782C" w:rsidRDefault="00142251" w:rsidP="00142251">
      <w:pPr>
        <w:jc w:val="both"/>
        <w:rPr>
          <w:rFonts w:ascii="Arial" w:eastAsia="Times New Roman" w:hAnsi="Arial" w:cs="Arial"/>
          <w:color w:val="000000" w:themeColor="text1"/>
          <w:lang w:val="cy-GB" w:eastAsia="en-GB"/>
        </w:rPr>
      </w:pPr>
    </w:p>
    <w:p w14:paraId="20BA4716" w14:textId="0262F2A4" w:rsidR="00142251" w:rsidRPr="003B782C" w:rsidRDefault="00141509"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Diogelu Plant yn cyfeirio at amddiffyn plant rhag camdriniaeth</w:t>
      </w:r>
      <w:r w:rsidR="00142251" w:rsidRPr="003B782C">
        <w:rPr>
          <w:rFonts w:ascii="Arial" w:eastAsia="Times New Roman" w:hAnsi="Arial" w:cs="Arial"/>
          <w:color w:val="000000" w:themeColor="text1"/>
          <w:lang w:val="cy-GB" w:eastAsia="en-GB"/>
        </w:rPr>
        <w:t xml:space="preserve">, </w:t>
      </w:r>
      <w:r w:rsidR="001538A4" w:rsidRPr="003B782C">
        <w:rPr>
          <w:rFonts w:ascii="Arial" w:eastAsia="Times New Roman" w:hAnsi="Arial" w:cs="Arial"/>
          <w:color w:val="000000" w:themeColor="text1"/>
          <w:lang w:val="cy-GB" w:eastAsia="en-GB"/>
        </w:rPr>
        <w:t>atal amhariad ar eu hiechyd neu eu datblygiad</w:t>
      </w:r>
      <w:r w:rsidR="00BD1903">
        <w:rPr>
          <w:rFonts w:ascii="Arial" w:eastAsia="Times New Roman" w:hAnsi="Arial" w:cs="Arial"/>
          <w:color w:val="000000" w:themeColor="text1"/>
          <w:lang w:val="cy-GB" w:eastAsia="en-GB"/>
        </w:rPr>
        <w:t>,</w:t>
      </w:r>
      <w:r w:rsidR="001538A4" w:rsidRPr="003B782C">
        <w:rPr>
          <w:rFonts w:ascii="Arial" w:eastAsia="Times New Roman" w:hAnsi="Arial" w:cs="Arial"/>
          <w:color w:val="000000" w:themeColor="text1"/>
          <w:lang w:val="cy-GB" w:eastAsia="en-GB"/>
        </w:rPr>
        <w:t xml:space="preserve"> a sicrhau eu bod yn cael eu magu mewn amgylchiadau sy’n gyson â darparu gofal diogel ac effeithiol</w:t>
      </w:r>
      <w:r w:rsidR="00142251" w:rsidRPr="003B782C">
        <w:rPr>
          <w:rFonts w:ascii="Arial" w:eastAsia="Times New Roman" w:hAnsi="Arial" w:cs="Arial"/>
          <w:color w:val="000000" w:themeColor="text1"/>
          <w:lang w:val="cy-GB" w:eastAsia="en-GB"/>
        </w:rPr>
        <w:t xml:space="preserve">. </w:t>
      </w:r>
      <w:r w:rsidR="001538A4" w:rsidRPr="003B782C">
        <w:rPr>
          <w:rFonts w:ascii="Arial" w:eastAsia="Times New Roman" w:hAnsi="Arial" w:cs="Arial"/>
          <w:color w:val="000000" w:themeColor="text1"/>
          <w:lang w:val="cy-GB" w:eastAsia="en-GB"/>
        </w:rPr>
        <w:t>Yn fwyaf arbennig</w:t>
      </w:r>
      <w:r w:rsidR="00142251" w:rsidRPr="003B782C">
        <w:rPr>
          <w:rFonts w:ascii="Arial" w:eastAsia="Times New Roman" w:hAnsi="Arial" w:cs="Arial"/>
          <w:color w:val="000000" w:themeColor="text1"/>
          <w:lang w:val="cy-GB" w:eastAsia="en-GB"/>
        </w:rPr>
        <w:t xml:space="preserve">, </w:t>
      </w:r>
      <w:r w:rsidR="000C5A23" w:rsidRPr="003B782C">
        <w:rPr>
          <w:rFonts w:ascii="Arial" w:eastAsia="Times New Roman" w:hAnsi="Arial" w:cs="Arial"/>
          <w:color w:val="000000" w:themeColor="text1"/>
          <w:lang w:val="cy-GB" w:eastAsia="en-GB"/>
        </w:rPr>
        <w:t xml:space="preserve">gall cael ei fagu mewn eiddo lle mae eitemau’n cael eu celcu roi plentyn mewn perygl drwy effeithio ar ei ddatblygiad, ac mewn rhai achosion </w:t>
      </w:r>
      <w:r w:rsidR="00BD1903">
        <w:rPr>
          <w:rFonts w:ascii="Arial" w:eastAsia="Times New Roman" w:hAnsi="Arial" w:cs="Arial"/>
          <w:color w:val="000000" w:themeColor="text1"/>
          <w:lang w:val="cy-GB" w:eastAsia="en-GB"/>
        </w:rPr>
        <w:t xml:space="preserve">gall </w:t>
      </w:r>
      <w:r w:rsidR="000C5A23" w:rsidRPr="003B782C">
        <w:rPr>
          <w:rFonts w:ascii="Arial" w:eastAsia="Times New Roman" w:hAnsi="Arial" w:cs="Arial"/>
          <w:color w:val="000000" w:themeColor="text1"/>
          <w:lang w:val="cy-GB" w:eastAsia="en-GB"/>
        </w:rPr>
        <w:t>arwain at esgeuluso plentyn</w:t>
      </w:r>
      <w:r w:rsidR="00142251" w:rsidRPr="003B782C">
        <w:rPr>
          <w:rFonts w:ascii="Arial" w:eastAsia="Times New Roman" w:hAnsi="Arial" w:cs="Arial"/>
          <w:color w:val="000000" w:themeColor="text1"/>
          <w:lang w:val="cy-GB" w:eastAsia="en-GB"/>
        </w:rPr>
        <w:t xml:space="preserve">, </w:t>
      </w:r>
      <w:r w:rsidR="000C5A23" w:rsidRPr="003B782C">
        <w:rPr>
          <w:rFonts w:ascii="Arial" w:eastAsia="Times New Roman" w:hAnsi="Arial" w:cs="Arial"/>
          <w:color w:val="000000" w:themeColor="text1"/>
          <w:lang w:val="cy-GB" w:eastAsia="en-GB"/>
        </w:rPr>
        <w:t>sy’n fater diogelu</w:t>
      </w:r>
      <w:r w:rsidR="00142251" w:rsidRPr="003B782C">
        <w:rPr>
          <w:rFonts w:ascii="Arial" w:eastAsia="Times New Roman" w:hAnsi="Arial" w:cs="Arial"/>
          <w:color w:val="000000" w:themeColor="text1"/>
          <w:lang w:val="cy-GB" w:eastAsia="en-GB"/>
        </w:rPr>
        <w:t xml:space="preserve">. </w:t>
      </w:r>
    </w:p>
    <w:p w14:paraId="2545E824" w14:textId="77777777" w:rsidR="00142251" w:rsidRPr="003B782C" w:rsidRDefault="00142251" w:rsidP="00142251">
      <w:pPr>
        <w:jc w:val="both"/>
        <w:rPr>
          <w:rFonts w:ascii="Arial" w:eastAsia="Times New Roman" w:hAnsi="Arial" w:cs="Arial"/>
          <w:color w:val="000000" w:themeColor="text1"/>
          <w:lang w:val="cy-GB" w:eastAsia="en-GB"/>
        </w:rPr>
      </w:pPr>
    </w:p>
    <w:p w14:paraId="05E77C0E" w14:textId="3596706B" w:rsidR="00142251" w:rsidRPr="003B782C" w:rsidRDefault="000C5A23"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Rhaid i anghenion y plentyn sy’n wynebu risg ddod yn gyntaf, a rhaid i unrhyw gamau a gymerir adlewyrchu hyn</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O ganlyniad</w:t>
      </w:r>
      <w:r w:rsidR="00142251" w:rsidRPr="003B782C">
        <w:rPr>
          <w:rFonts w:ascii="Arial" w:eastAsia="Times New Roman" w:hAnsi="Arial" w:cs="Arial"/>
          <w:color w:val="000000" w:themeColor="text1"/>
          <w:lang w:val="cy-GB" w:eastAsia="en-GB"/>
        </w:rPr>
        <w:t xml:space="preserve">, </w:t>
      </w:r>
      <w:r w:rsidR="006B441A" w:rsidRPr="003B782C">
        <w:rPr>
          <w:rFonts w:ascii="Arial" w:eastAsia="Times New Roman" w:hAnsi="Arial" w:cs="Arial"/>
          <w:color w:val="000000" w:themeColor="text1"/>
          <w:lang w:val="cy-GB" w:eastAsia="en-GB"/>
        </w:rPr>
        <w:t>lle mae plant yn byw mewn eiddo lle mae problem yn ymwneud â diogelu a/neu gelcu, dylid cyfeirio’r plentyn at sylw’r Gwasanaethau Plant</w:t>
      </w:r>
      <w:r w:rsidR="00142251" w:rsidRPr="003B782C">
        <w:rPr>
          <w:rFonts w:ascii="Arial" w:eastAsia="Times New Roman" w:hAnsi="Arial" w:cs="Arial"/>
          <w:color w:val="000000" w:themeColor="text1"/>
          <w:lang w:val="cy-GB" w:eastAsia="en-GB"/>
        </w:rPr>
        <w:t xml:space="preserve">. </w:t>
      </w:r>
    </w:p>
    <w:p w14:paraId="1C8EE9CC" w14:textId="77777777" w:rsidR="00142251" w:rsidRPr="003B782C" w:rsidRDefault="00142251" w:rsidP="00142251">
      <w:pPr>
        <w:jc w:val="both"/>
        <w:rPr>
          <w:rFonts w:ascii="Arial" w:eastAsia="Times New Roman" w:hAnsi="Arial" w:cs="Arial"/>
          <w:color w:val="000000" w:themeColor="text1"/>
          <w:lang w:val="cy-GB" w:eastAsia="en-GB"/>
        </w:rPr>
      </w:pPr>
    </w:p>
    <w:p w14:paraId="31AC003E" w14:textId="0237E7A8" w:rsidR="00142251" w:rsidRPr="003B782C" w:rsidRDefault="00D034CB"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Gofal Cartref</w:t>
      </w:r>
      <w:r w:rsidR="00D04B91" w:rsidRPr="003B782C">
        <w:rPr>
          <w:rFonts w:ascii="Arial" w:eastAsia="Times New Roman" w:hAnsi="Arial" w:cs="Arial"/>
          <w:b/>
          <w:bCs/>
          <w:color w:val="000000" w:themeColor="text1"/>
          <w:lang w:val="cy-GB" w:eastAsia="en-GB"/>
        </w:rPr>
        <w:t xml:space="preserve">, </w:t>
      </w:r>
      <w:r w:rsidR="0094162B" w:rsidRPr="003B782C">
        <w:rPr>
          <w:rFonts w:ascii="Arial" w:eastAsia="Times New Roman" w:hAnsi="Arial" w:cs="Arial"/>
          <w:b/>
          <w:bCs/>
          <w:color w:val="000000" w:themeColor="text1"/>
          <w:lang w:val="cy-GB" w:eastAsia="en-GB"/>
        </w:rPr>
        <w:t>Ailalluogi</w:t>
      </w:r>
      <w:r w:rsidR="00D04B91" w:rsidRPr="003B782C">
        <w:rPr>
          <w:rFonts w:ascii="Arial" w:eastAsia="Times New Roman" w:hAnsi="Arial" w:cs="Arial"/>
          <w:b/>
          <w:bCs/>
          <w:color w:val="000000" w:themeColor="text1"/>
          <w:lang w:val="cy-GB" w:eastAsia="en-GB"/>
        </w:rPr>
        <w:t xml:space="preserve">, </w:t>
      </w:r>
      <w:r w:rsidR="00DB295E" w:rsidRPr="003B782C">
        <w:rPr>
          <w:rFonts w:ascii="Arial" w:eastAsia="Times New Roman" w:hAnsi="Arial" w:cs="Arial"/>
          <w:b/>
          <w:bCs/>
          <w:color w:val="000000" w:themeColor="text1"/>
          <w:lang w:val="cy-GB" w:eastAsia="en-GB"/>
        </w:rPr>
        <w:t>Gofal Canolraddol</w:t>
      </w:r>
      <w:r w:rsidR="00D04B91" w:rsidRPr="003B782C">
        <w:rPr>
          <w:rFonts w:ascii="Arial" w:eastAsia="Times New Roman" w:hAnsi="Arial" w:cs="Arial"/>
          <w:b/>
          <w:bCs/>
          <w:color w:val="000000" w:themeColor="text1"/>
          <w:lang w:val="cy-GB" w:eastAsia="en-GB"/>
        </w:rPr>
        <w:t xml:space="preserve"> </w:t>
      </w:r>
    </w:p>
    <w:p w14:paraId="2E9208CA" w14:textId="77777777" w:rsidR="00142251" w:rsidRPr="003B782C" w:rsidRDefault="00142251" w:rsidP="00142251">
      <w:pPr>
        <w:jc w:val="both"/>
        <w:rPr>
          <w:rFonts w:ascii="Arial" w:eastAsia="Times New Roman" w:hAnsi="Arial" w:cs="Arial"/>
          <w:color w:val="000000" w:themeColor="text1"/>
          <w:lang w:val="cy-GB" w:eastAsia="en-GB"/>
        </w:rPr>
      </w:pPr>
    </w:p>
    <w:p w14:paraId="3368050D" w14:textId="3DE84B5F" w:rsidR="00142251" w:rsidRPr="003B782C" w:rsidRDefault="00F87192"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Gellir darparu’r gwasanaethau hyn yn uniongyrchol</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Caiff asiantaethau gofal eu comisiynu gan Wasanaethau Gofal Cymdeithasol Oedolion neu eu hunan-ariannu gan unigolion i ddarparu cymorth i bobl yn eu cartrefi eu hunain</w:t>
      </w:r>
      <w:r w:rsidR="00142251" w:rsidRPr="003B782C">
        <w:rPr>
          <w:rFonts w:ascii="Arial" w:eastAsia="Times New Roman" w:hAnsi="Arial" w:cs="Arial"/>
          <w:color w:val="000000" w:themeColor="text1"/>
          <w:lang w:val="cy-GB" w:eastAsia="en-GB"/>
        </w:rPr>
        <w:t xml:space="preserve">. </w:t>
      </w:r>
      <w:r w:rsidR="00050190" w:rsidRPr="003B782C">
        <w:rPr>
          <w:rFonts w:ascii="Arial" w:eastAsia="Times New Roman" w:hAnsi="Arial" w:cs="Arial"/>
          <w:color w:val="000000" w:themeColor="text1"/>
          <w:lang w:val="cy-GB" w:eastAsia="en-GB"/>
        </w:rPr>
        <w:t>Mae gan y rhai sy’n darparu’r gwasanaethau rôl i’w chwarae drwy adnabod pobl sy’n hunan-esgeuluso ac yn celcu a gweithio gyda nhw</w:t>
      </w:r>
      <w:r w:rsidR="00142251" w:rsidRPr="003B782C">
        <w:rPr>
          <w:rFonts w:ascii="Arial" w:eastAsia="Times New Roman" w:hAnsi="Arial" w:cs="Arial"/>
          <w:color w:val="000000" w:themeColor="text1"/>
          <w:lang w:val="cy-GB" w:eastAsia="en-GB"/>
        </w:rPr>
        <w:t xml:space="preserve">. </w:t>
      </w:r>
      <w:r w:rsidR="00050190" w:rsidRPr="003B782C">
        <w:rPr>
          <w:rFonts w:ascii="Arial" w:eastAsia="Times New Roman" w:hAnsi="Arial" w:cs="Arial"/>
          <w:color w:val="000000" w:themeColor="text1"/>
          <w:lang w:val="cy-GB" w:eastAsia="en-GB"/>
        </w:rPr>
        <w:t>Maent yn debygol o fod wedi sefydlu perthynas a gallent fod yn y sefyllfa orau i ymgysylltu’n llwyddiannus â’r oedolyn sy’n hunan-esgeuluso</w:t>
      </w:r>
      <w:r w:rsidR="00142251" w:rsidRPr="003B782C">
        <w:rPr>
          <w:rFonts w:ascii="Arial" w:eastAsia="Times New Roman" w:hAnsi="Arial" w:cs="Arial"/>
          <w:color w:val="000000" w:themeColor="text1"/>
          <w:lang w:val="cy-GB" w:eastAsia="en-GB"/>
        </w:rPr>
        <w:t xml:space="preserve">. </w:t>
      </w:r>
    </w:p>
    <w:p w14:paraId="38968B21" w14:textId="77777777" w:rsidR="00142251" w:rsidRPr="003B782C" w:rsidRDefault="00142251" w:rsidP="00142251">
      <w:pPr>
        <w:rPr>
          <w:rFonts w:ascii="Arial" w:eastAsia="Times New Roman" w:hAnsi="Arial" w:cs="Arial"/>
          <w:color w:val="000000" w:themeColor="text1"/>
          <w:lang w:val="cy-GB" w:eastAsia="en-GB"/>
        </w:rPr>
      </w:pPr>
    </w:p>
    <w:p w14:paraId="02644ECD" w14:textId="7B2C6C5B" w:rsidR="00142251" w:rsidRPr="003B782C" w:rsidRDefault="00050190"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Iechyd yr Amgylchedd</w:t>
      </w:r>
      <w:r w:rsidR="00142251" w:rsidRPr="003B782C">
        <w:rPr>
          <w:rFonts w:ascii="Arial" w:eastAsia="Times New Roman" w:hAnsi="Arial" w:cs="Arial"/>
          <w:b/>
          <w:bCs/>
          <w:color w:val="000000" w:themeColor="text1"/>
          <w:lang w:val="cy-GB" w:eastAsia="en-GB"/>
        </w:rPr>
        <w:t xml:space="preserve"> </w:t>
      </w:r>
    </w:p>
    <w:p w14:paraId="5D2FD1D5" w14:textId="77777777" w:rsidR="00142251" w:rsidRPr="003B782C" w:rsidRDefault="00142251" w:rsidP="00142251">
      <w:pPr>
        <w:jc w:val="both"/>
        <w:rPr>
          <w:rFonts w:ascii="Arial" w:eastAsia="Times New Roman" w:hAnsi="Arial" w:cs="Arial"/>
          <w:color w:val="000000" w:themeColor="text1"/>
          <w:lang w:val="cy-GB" w:eastAsia="en-GB"/>
        </w:rPr>
      </w:pPr>
    </w:p>
    <w:p w14:paraId="0E91BD8A" w14:textId="3753AD11" w:rsidR="00142251" w:rsidRPr="003B782C" w:rsidRDefault="00050190"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gan Iechyd yr Amgylchedd bwerau amrywiol i ymyrryd os yw eiddo mewn cyflwr sy’n </w:t>
      </w:r>
      <w:r w:rsidR="00135998" w:rsidRPr="003B782C">
        <w:rPr>
          <w:rFonts w:ascii="Arial" w:eastAsia="Times New Roman" w:hAnsi="Arial" w:cs="Arial"/>
          <w:color w:val="000000" w:themeColor="text1"/>
          <w:lang w:val="cy-GB" w:eastAsia="en-GB"/>
        </w:rPr>
        <w:t>beryglus i iechyd, neu lle mae’r eiddo’n cael effaith faterol ar eiddo cyfagos</w:t>
      </w:r>
      <w:r w:rsidR="00142251" w:rsidRPr="003B782C">
        <w:rPr>
          <w:rFonts w:ascii="Arial" w:eastAsia="Times New Roman" w:hAnsi="Arial" w:cs="Arial"/>
          <w:color w:val="000000" w:themeColor="text1"/>
          <w:lang w:val="cy-GB" w:eastAsia="en-GB"/>
        </w:rPr>
        <w:t xml:space="preserve">. </w:t>
      </w:r>
    </w:p>
    <w:p w14:paraId="0821037E" w14:textId="77777777" w:rsidR="00142251" w:rsidRPr="003B782C" w:rsidRDefault="00142251" w:rsidP="00142251">
      <w:pPr>
        <w:jc w:val="both"/>
        <w:rPr>
          <w:rFonts w:ascii="Arial" w:eastAsia="Times New Roman" w:hAnsi="Arial" w:cs="Arial"/>
          <w:color w:val="000000" w:themeColor="text1"/>
          <w:lang w:val="cy-GB" w:eastAsia="en-GB"/>
        </w:rPr>
      </w:pPr>
    </w:p>
    <w:p w14:paraId="758FC0A0" w14:textId="51B2769F" w:rsidR="00142251" w:rsidRPr="003B782C" w:rsidRDefault="00135998"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Iechyd yr Amgylchedd yn asiantaeth </w:t>
      </w:r>
      <w:r w:rsidR="008C35C0" w:rsidRPr="003B782C">
        <w:rPr>
          <w:rFonts w:ascii="Arial" w:eastAsia="Times New Roman" w:hAnsi="Arial" w:cs="Arial"/>
          <w:color w:val="000000" w:themeColor="text1"/>
          <w:lang w:val="cy-GB" w:eastAsia="en-GB"/>
        </w:rPr>
        <w:t>bwysig iawn wrth dynnu sylw at achosion o hunan-esgeuluso a’u canfod yn gynnar</w:t>
      </w:r>
      <w:r w:rsidR="00142251" w:rsidRPr="003B782C">
        <w:rPr>
          <w:rFonts w:ascii="Arial" w:eastAsia="Times New Roman" w:hAnsi="Arial" w:cs="Arial"/>
          <w:color w:val="000000" w:themeColor="text1"/>
          <w:lang w:val="cy-GB" w:eastAsia="en-GB"/>
        </w:rPr>
        <w:t xml:space="preserve">. </w:t>
      </w:r>
      <w:r w:rsidR="008F4819" w:rsidRPr="003B782C">
        <w:rPr>
          <w:rFonts w:ascii="Arial" w:eastAsia="Times New Roman" w:hAnsi="Arial" w:cs="Arial"/>
          <w:color w:val="000000" w:themeColor="text1"/>
          <w:lang w:val="cy-GB" w:eastAsia="en-GB"/>
        </w:rPr>
        <w:t xml:space="preserve">Os yw eiddo yn cynnwys pla neu’n achosi niwsans statudol, bydd Iechyd yr Amgylchedd yn chwarae rhan arweiniol </w:t>
      </w:r>
      <w:r w:rsidR="00FB4E43" w:rsidRPr="003B782C">
        <w:rPr>
          <w:rFonts w:ascii="Arial" w:eastAsia="Times New Roman" w:hAnsi="Arial" w:cs="Arial"/>
          <w:color w:val="000000" w:themeColor="text1"/>
          <w:lang w:val="cy-GB" w:eastAsia="en-GB"/>
        </w:rPr>
        <w:t>drwy reoli’r ym</w:t>
      </w:r>
      <w:r w:rsidR="00F864BF">
        <w:rPr>
          <w:rFonts w:ascii="Arial" w:eastAsia="Times New Roman" w:hAnsi="Arial" w:cs="Arial"/>
          <w:color w:val="000000" w:themeColor="text1"/>
          <w:lang w:val="cy-GB" w:eastAsia="en-GB"/>
        </w:rPr>
        <w:t>holiadau</w:t>
      </w:r>
      <w:r w:rsidR="00FB4E43" w:rsidRPr="003B782C">
        <w:rPr>
          <w:rFonts w:ascii="Arial" w:eastAsia="Times New Roman" w:hAnsi="Arial" w:cs="Arial"/>
          <w:color w:val="000000" w:themeColor="text1"/>
          <w:lang w:val="cy-GB" w:eastAsia="en-GB"/>
        </w:rPr>
        <w:t xml:space="preserve"> angenrheidiol a phenderfynu ynglŷn â’r dulliau ymyrryd mwyaf effeithiol</w:t>
      </w:r>
      <w:r w:rsidR="00142251" w:rsidRPr="003B782C">
        <w:rPr>
          <w:rFonts w:ascii="Arial" w:eastAsia="Times New Roman" w:hAnsi="Arial" w:cs="Arial"/>
          <w:color w:val="000000" w:themeColor="text1"/>
          <w:lang w:val="cy-GB" w:eastAsia="en-GB"/>
        </w:rPr>
        <w:t xml:space="preserve">. </w:t>
      </w:r>
      <w:r w:rsidR="00FB4E43" w:rsidRPr="003B782C">
        <w:rPr>
          <w:rFonts w:ascii="Arial" w:eastAsia="Times New Roman" w:hAnsi="Arial" w:cs="Arial"/>
          <w:color w:val="000000" w:themeColor="text1"/>
          <w:lang w:val="cy-GB" w:eastAsia="en-GB"/>
        </w:rPr>
        <w:t>Os yw’r unigolyn yn byw mewn amgylchiadau sy’n fygythiad i’w les ei hun yn unig</w:t>
      </w:r>
      <w:r w:rsidR="00142251" w:rsidRPr="003B782C">
        <w:rPr>
          <w:rFonts w:ascii="Arial" w:eastAsia="Times New Roman" w:hAnsi="Arial" w:cs="Arial"/>
          <w:color w:val="000000" w:themeColor="text1"/>
          <w:lang w:val="cy-GB" w:eastAsia="en-GB"/>
        </w:rPr>
        <w:t xml:space="preserve">, </w:t>
      </w:r>
      <w:r w:rsidR="00900C78" w:rsidRPr="003B782C">
        <w:rPr>
          <w:rFonts w:ascii="Arial" w:eastAsia="Times New Roman" w:hAnsi="Arial" w:cs="Arial"/>
          <w:color w:val="000000" w:themeColor="text1"/>
          <w:lang w:val="cy-GB" w:eastAsia="en-GB"/>
        </w:rPr>
        <w:t>mae’n bosibl na fydd y</w:t>
      </w:r>
      <w:r w:rsidR="00DE6A4F" w:rsidRPr="003B782C">
        <w:rPr>
          <w:rFonts w:ascii="Arial" w:eastAsia="Times New Roman" w:hAnsi="Arial" w:cs="Arial"/>
          <w:color w:val="000000" w:themeColor="text1"/>
          <w:lang w:val="cy-GB" w:eastAsia="en-GB"/>
        </w:rPr>
        <w:t xml:space="preserve"> pwerau sydd ar gael i Iechyd yr Amgylchedd </w:t>
      </w:r>
      <w:r w:rsidR="00900C78" w:rsidRPr="003B782C">
        <w:rPr>
          <w:rFonts w:ascii="Arial" w:eastAsia="Times New Roman" w:hAnsi="Arial" w:cs="Arial"/>
          <w:color w:val="000000" w:themeColor="text1"/>
          <w:lang w:val="cy-GB" w:eastAsia="en-GB"/>
        </w:rPr>
        <w:t>yn cael llawer o effaith, os o gwbl</w:t>
      </w:r>
      <w:r w:rsidR="00142251" w:rsidRPr="003B782C">
        <w:rPr>
          <w:rFonts w:ascii="Arial" w:eastAsia="Times New Roman" w:hAnsi="Arial" w:cs="Arial"/>
          <w:color w:val="000000" w:themeColor="text1"/>
          <w:lang w:val="cy-GB" w:eastAsia="en-GB"/>
        </w:rPr>
        <w:t xml:space="preserve">. </w:t>
      </w:r>
      <w:r w:rsidR="00900C78" w:rsidRPr="003B782C">
        <w:rPr>
          <w:rFonts w:ascii="Arial" w:eastAsia="Times New Roman" w:hAnsi="Arial" w:cs="Arial"/>
          <w:color w:val="000000" w:themeColor="text1"/>
          <w:lang w:val="cy-GB" w:eastAsia="en-GB"/>
        </w:rPr>
        <w:t xml:space="preserve">Mewn achosion sy’n ymwneud â chelcwyr </w:t>
      </w:r>
      <w:r w:rsidR="00EE0266" w:rsidRPr="003B782C">
        <w:rPr>
          <w:rFonts w:ascii="Arial" w:eastAsia="Times New Roman" w:hAnsi="Arial" w:cs="Arial"/>
          <w:color w:val="000000" w:themeColor="text1"/>
          <w:lang w:val="cy-GB" w:eastAsia="en-GB"/>
        </w:rPr>
        <w:t>parhaus, efallai mai dros dro yn unig y bydd y pwerau’n mynd i’r afael â’r broblem neu yn ei chadw dan reolaeth</w:t>
      </w:r>
      <w:r w:rsidR="00142251" w:rsidRPr="003B782C">
        <w:rPr>
          <w:rFonts w:ascii="Arial" w:eastAsia="Times New Roman" w:hAnsi="Arial" w:cs="Arial"/>
          <w:color w:val="000000" w:themeColor="text1"/>
          <w:lang w:val="cy-GB" w:eastAsia="en-GB"/>
        </w:rPr>
        <w:t xml:space="preserve">. </w:t>
      </w:r>
      <w:r w:rsidR="00EE0266" w:rsidRPr="003B782C">
        <w:rPr>
          <w:rFonts w:ascii="Arial" w:eastAsia="Times New Roman" w:hAnsi="Arial" w:cs="Arial"/>
          <w:color w:val="000000" w:themeColor="text1"/>
          <w:lang w:val="cy-GB" w:eastAsia="en-GB"/>
        </w:rPr>
        <w:t>O ganlyniad</w:t>
      </w:r>
      <w:r w:rsidR="00142251" w:rsidRPr="003B782C">
        <w:rPr>
          <w:rFonts w:ascii="Arial" w:eastAsia="Times New Roman" w:hAnsi="Arial" w:cs="Arial"/>
          <w:color w:val="000000" w:themeColor="text1"/>
          <w:lang w:val="cy-GB" w:eastAsia="en-GB"/>
        </w:rPr>
        <w:t xml:space="preserve">, </w:t>
      </w:r>
      <w:r w:rsidR="0097328A" w:rsidRPr="003B782C">
        <w:rPr>
          <w:rFonts w:ascii="Arial" w:eastAsia="Times New Roman" w:hAnsi="Arial" w:cs="Arial"/>
          <w:color w:val="000000" w:themeColor="text1"/>
          <w:lang w:val="cy-GB" w:eastAsia="en-GB"/>
        </w:rPr>
        <w:t>yn aml iawn nid yw’n briodol defnyddio’r pwerau dan ddeddfwriaeth iechyd y cyhoedd ar eu pen eu hunain oherwydd cymhlethdodau hunan-esgeuluso</w:t>
      </w:r>
      <w:r w:rsidR="007209B3" w:rsidRPr="003B782C">
        <w:rPr>
          <w:rFonts w:ascii="Arial" w:eastAsia="Times New Roman" w:hAnsi="Arial" w:cs="Arial"/>
          <w:color w:val="000000" w:themeColor="text1"/>
          <w:lang w:val="cy-GB" w:eastAsia="en-GB"/>
        </w:rPr>
        <w:t>, ac efallai nad dyma’r defnydd mwyaf effeithiol o adnoddau</w:t>
      </w:r>
      <w:r w:rsidR="00142251" w:rsidRPr="003B782C">
        <w:rPr>
          <w:rFonts w:ascii="Arial" w:eastAsia="Times New Roman" w:hAnsi="Arial" w:cs="Arial"/>
          <w:color w:val="000000" w:themeColor="text1"/>
          <w:lang w:val="cy-GB" w:eastAsia="en-GB"/>
        </w:rPr>
        <w:t xml:space="preserve">, </w:t>
      </w:r>
      <w:r w:rsidR="007209B3" w:rsidRPr="003B782C">
        <w:rPr>
          <w:rFonts w:ascii="Arial" w:eastAsia="Times New Roman" w:hAnsi="Arial" w:cs="Arial"/>
          <w:color w:val="000000" w:themeColor="text1"/>
          <w:lang w:val="cy-GB" w:eastAsia="en-GB"/>
        </w:rPr>
        <w:t xml:space="preserve">yn enwedig lle gallai dull gweithredu wedi’i gydlynu ddarparu amddiffyniad </w:t>
      </w:r>
      <w:r w:rsidR="007E4041" w:rsidRPr="003B782C">
        <w:rPr>
          <w:rFonts w:ascii="Arial" w:eastAsia="Times New Roman" w:hAnsi="Arial" w:cs="Arial"/>
          <w:color w:val="000000" w:themeColor="text1"/>
          <w:lang w:val="cy-GB" w:eastAsia="en-GB"/>
        </w:rPr>
        <w:t>ar unwaith i’r oedolyn ac eraill neu ddarparu ateb hirdymor</w:t>
      </w:r>
      <w:r w:rsidR="00142251" w:rsidRPr="003B782C">
        <w:rPr>
          <w:rFonts w:ascii="Arial" w:eastAsia="Times New Roman" w:hAnsi="Arial" w:cs="Arial"/>
          <w:color w:val="000000" w:themeColor="text1"/>
          <w:lang w:val="cy-GB" w:eastAsia="en-GB"/>
        </w:rPr>
        <w:t xml:space="preserve">. </w:t>
      </w:r>
    </w:p>
    <w:p w14:paraId="26DDC1BF" w14:textId="77777777" w:rsidR="00142251" w:rsidRPr="003B782C" w:rsidRDefault="00142251" w:rsidP="00142251">
      <w:pPr>
        <w:jc w:val="both"/>
        <w:rPr>
          <w:rFonts w:ascii="Arial" w:eastAsia="Times New Roman" w:hAnsi="Arial" w:cs="Arial"/>
          <w:color w:val="000000" w:themeColor="text1"/>
          <w:lang w:val="cy-GB" w:eastAsia="en-GB"/>
        </w:rPr>
      </w:pPr>
    </w:p>
    <w:p w14:paraId="245E8D89" w14:textId="6DC08555" w:rsidR="00142251" w:rsidRPr="003B782C" w:rsidRDefault="007E4041" w:rsidP="00142251">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Tai Strategol</w:t>
      </w:r>
    </w:p>
    <w:p w14:paraId="5A688FBE" w14:textId="77777777" w:rsidR="00142251" w:rsidRPr="003B782C" w:rsidRDefault="00142251" w:rsidP="00142251">
      <w:pPr>
        <w:rPr>
          <w:rFonts w:ascii="Arial" w:eastAsia="Times New Roman" w:hAnsi="Arial" w:cs="Arial"/>
          <w:color w:val="000000" w:themeColor="text1"/>
          <w:lang w:val="cy-GB" w:eastAsia="en-GB"/>
        </w:rPr>
      </w:pPr>
    </w:p>
    <w:p w14:paraId="785F5718" w14:textId="1CE410AD" w:rsidR="00142251" w:rsidRPr="003B782C" w:rsidRDefault="007E4041"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Dan Ran </w:t>
      </w:r>
      <w:r w:rsidR="00142251" w:rsidRPr="003B782C">
        <w:rPr>
          <w:rFonts w:ascii="Arial" w:eastAsia="Times New Roman" w:hAnsi="Arial" w:cs="Arial"/>
          <w:color w:val="000000" w:themeColor="text1"/>
          <w:lang w:val="cy-GB" w:eastAsia="en-GB"/>
        </w:rPr>
        <w:t xml:space="preserve">1 o </w:t>
      </w:r>
      <w:r w:rsidRPr="003B782C">
        <w:rPr>
          <w:rFonts w:ascii="Arial" w:eastAsia="Times New Roman" w:hAnsi="Arial" w:cs="Arial"/>
          <w:color w:val="000000" w:themeColor="text1"/>
          <w:lang w:val="cy-GB" w:eastAsia="en-GB"/>
        </w:rPr>
        <w:t>Ddeddf Tai</w:t>
      </w:r>
      <w:r w:rsidR="00142251" w:rsidRPr="003B782C">
        <w:rPr>
          <w:rFonts w:ascii="Arial" w:eastAsia="Times New Roman" w:hAnsi="Arial" w:cs="Arial"/>
          <w:color w:val="000000" w:themeColor="text1"/>
          <w:lang w:val="cy-GB" w:eastAsia="en-GB"/>
        </w:rPr>
        <w:t xml:space="preserve"> 2004, </w:t>
      </w:r>
      <w:r w:rsidRPr="003B782C">
        <w:rPr>
          <w:rFonts w:ascii="Arial" w:eastAsia="Times New Roman" w:hAnsi="Arial" w:cs="Arial"/>
          <w:color w:val="000000" w:themeColor="text1"/>
          <w:lang w:val="cy-GB" w:eastAsia="en-GB"/>
        </w:rPr>
        <w:t xml:space="preserve">mae gan adrannau tai bwerau i gymryd camau gorfodi os oes risg o niwed i iechyd neu ddiogelwch </w:t>
      </w:r>
      <w:r w:rsidR="005D6297" w:rsidRPr="003B782C">
        <w:rPr>
          <w:rFonts w:ascii="Arial" w:eastAsia="Times New Roman" w:hAnsi="Arial" w:cs="Arial"/>
          <w:color w:val="000000" w:themeColor="text1"/>
          <w:lang w:val="cy-GB" w:eastAsia="en-GB"/>
        </w:rPr>
        <w:t xml:space="preserve">deiliad </w:t>
      </w:r>
      <w:r w:rsidR="00FA743B" w:rsidRPr="003B782C">
        <w:rPr>
          <w:rFonts w:ascii="Arial" w:eastAsia="Times New Roman" w:hAnsi="Arial" w:cs="Arial"/>
          <w:color w:val="000000" w:themeColor="text1"/>
          <w:lang w:val="cy-GB" w:eastAsia="en-GB"/>
        </w:rPr>
        <w:t>go iawn neu ddeiliad posibl annedd neu dŷ amlfeddiannaeth sy’n codi o ddiffyg yn yr annedd neu’r tŷ amlfeddiannaeth</w:t>
      </w:r>
      <w:r w:rsidR="00FC29F7">
        <w:rPr>
          <w:rFonts w:ascii="Arial" w:eastAsia="Times New Roman" w:hAnsi="Arial" w:cs="Arial"/>
          <w:color w:val="000000" w:themeColor="text1"/>
          <w:lang w:val="cy-GB" w:eastAsia="en-GB"/>
        </w:rPr>
        <w:t>,</w:t>
      </w:r>
      <w:r w:rsidR="00FA743B" w:rsidRPr="003B782C">
        <w:rPr>
          <w:rFonts w:ascii="Arial" w:eastAsia="Times New Roman" w:hAnsi="Arial" w:cs="Arial"/>
          <w:color w:val="000000" w:themeColor="text1"/>
          <w:lang w:val="cy-GB" w:eastAsia="en-GB"/>
        </w:rPr>
        <w:t xml:space="preserve"> neu </w:t>
      </w:r>
      <w:r w:rsidR="00863F6F" w:rsidRPr="003B782C">
        <w:rPr>
          <w:rFonts w:ascii="Arial" w:eastAsia="Times New Roman" w:hAnsi="Arial" w:cs="Arial"/>
          <w:color w:val="000000" w:themeColor="text1"/>
          <w:lang w:val="cy-GB" w:eastAsia="en-GB"/>
        </w:rPr>
        <w:t xml:space="preserve">mewn unrhyw </w:t>
      </w:r>
      <w:r w:rsidR="008243BD" w:rsidRPr="003B782C">
        <w:rPr>
          <w:rFonts w:ascii="Arial" w:eastAsia="Times New Roman" w:hAnsi="Arial" w:cs="Arial"/>
          <w:color w:val="000000" w:themeColor="text1"/>
          <w:lang w:val="cy-GB" w:eastAsia="en-GB"/>
        </w:rPr>
        <w:t>adeilad neu dir yn y cyffiniau</w:t>
      </w:r>
      <w:r w:rsidR="00142251" w:rsidRPr="003B782C">
        <w:rPr>
          <w:rFonts w:ascii="Arial" w:eastAsia="Times New Roman" w:hAnsi="Arial" w:cs="Arial"/>
          <w:color w:val="000000" w:themeColor="text1"/>
          <w:lang w:val="cy-GB" w:eastAsia="en-GB"/>
        </w:rPr>
        <w:t xml:space="preserve"> (</w:t>
      </w:r>
      <w:r w:rsidR="008243BD" w:rsidRPr="003B782C">
        <w:rPr>
          <w:rFonts w:ascii="Arial" w:eastAsia="Times New Roman" w:hAnsi="Arial" w:cs="Arial"/>
          <w:color w:val="000000" w:themeColor="text1"/>
          <w:lang w:val="cy-GB" w:eastAsia="en-GB"/>
        </w:rPr>
        <w:t>pa un a yw’r diffyg yn codi o ganlyniad i adeiladu unrhyw adeilad</w:t>
      </w:r>
      <w:r w:rsidR="00142251" w:rsidRPr="003B782C">
        <w:rPr>
          <w:rFonts w:ascii="Arial" w:eastAsia="Times New Roman" w:hAnsi="Arial" w:cs="Arial"/>
          <w:color w:val="000000" w:themeColor="text1"/>
          <w:lang w:val="cy-GB" w:eastAsia="en-GB"/>
        </w:rPr>
        <w:t xml:space="preserve">, </w:t>
      </w:r>
      <w:r w:rsidR="008243BD" w:rsidRPr="003B782C">
        <w:rPr>
          <w:rFonts w:ascii="Arial" w:eastAsia="Times New Roman" w:hAnsi="Arial" w:cs="Arial"/>
          <w:color w:val="000000" w:themeColor="text1"/>
          <w:lang w:val="cy-GB" w:eastAsia="en-GB"/>
        </w:rPr>
        <w:t>diffyg gwaith cynnal a chadw neu atgyweirio, neu fel arall</w:t>
      </w:r>
      <w:r w:rsidR="00142251" w:rsidRPr="003B782C">
        <w:rPr>
          <w:rFonts w:ascii="Arial" w:eastAsia="Times New Roman" w:hAnsi="Arial" w:cs="Arial"/>
          <w:color w:val="000000" w:themeColor="text1"/>
          <w:lang w:val="cy-GB" w:eastAsia="en-GB"/>
        </w:rPr>
        <w:t xml:space="preserve">). </w:t>
      </w:r>
      <w:r w:rsidR="008243BD" w:rsidRPr="003B782C">
        <w:rPr>
          <w:rFonts w:ascii="Arial" w:eastAsia="Times New Roman" w:hAnsi="Arial" w:cs="Arial"/>
          <w:color w:val="000000" w:themeColor="text1"/>
          <w:lang w:val="cy-GB" w:eastAsia="en-GB"/>
        </w:rPr>
        <w:t xml:space="preserve">Gall yr adran dai </w:t>
      </w:r>
      <w:r w:rsidR="00D23165" w:rsidRPr="003B782C">
        <w:rPr>
          <w:rFonts w:ascii="Arial" w:eastAsia="Times New Roman" w:hAnsi="Arial" w:cs="Arial"/>
          <w:color w:val="000000" w:themeColor="text1"/>
          <w:lang w:val="cy-GB" w:eastAsia="en-GB"/>
        </w:rPr>
        <w:lastRenderedPageBreak/>
        <w:t>ofyn am gael mynediad i eiddo preswyl yn ei hardal i asesu a yw perygl o’r fath yn bodoli</w:t>
      </w:r>
      <w:r w:rsidR="00142251" w:rsidRPr="003B782C">
        <w:rPr>
          <w:rFonts w:ascii="Arial" w:eastAsia="Times New Roman" w:hAnsi="Arial" w:cs="Arial"/>
          <w:color w:val="000000" w:themeColor="text1"/>
          <w:lang w:val="cy-GB" w:eastAsia="en-GB"/>
        </w:rPr>
        <w:t xml:space="preserve">. </w:t>
      </w:r>
      <w:r w:rsidR="00D23165" w:rsidRPr="003B782C">
        <w:rPr>
          <w:rFonts w:ascii="Arial" w:eastAsia="Times New Roman" w:hAnsi="Arial" w:cs="Arial"/>
          <w:color w:val="000000" w:themeColor="text1"/>
          <w:lang w:val="cy-GB" w:eastAsia="en-GB"/>
        </w:rPr>
        <w:t xml:space="preserve">Mae’r ddyletswydd i archwilio’r eiddo yn gyfyngedig i </w:t>
      </w:r>
      <w:r w:rsidR="00691F04">
        <w:rPr>
          <w:rFonts w:ascii="Arial" w:eastAsia="Times New Roman" w:hAnsi="Arial" w:cs="Arial"/>
          <w:color w:val="000000" w:themeColor="text1"/>
          <w:lang w:val="cy-GB" w:eastAsia="en-GB"/>
        </w:rPr>
        <w:t>achosion l</w:t>
      </w:r>
      <w:r w:rsidR="005322E2" w:rsidRPr="003B782C">
        <w:rPr>
          <w:rFonts w:ascii="Arial" w:eastAsia="Times New Roman" w:hAnsi="Arial" w:cs="Arial"/>
          <w:color w:val="000000" w:themeColor="text1"/>
          <w:lang w:val="cy-GB" w:eastAsia="en-GB"/>
        </w:rPr>
        <w:t>l</w:t>
      </w:r>
      <w:r w:rsidR="00691F04">
        <w:rPr>
          <w:rFonts w:ascii="Arial" w:eastAsia="Times New Roman" w:hAnsi="Arial" w:cs="Arial"/>
          <w:color w:val="000000" w:themeColor="text1"/>
          <w:lang w:val="cy-GB" w:eastAsia="en-GB"/>
        </w:rPr>
        <w:t>e</w:t>
      </w:r>
      <w:r w:rsidR="005322E2" w:rsidRPr="003B782C">
        <w:rPr>
          <w:rFonts w:ascii="Arial" w:eastAsia="Times New Roman" w:hAnsi="Arial" w:cs="Arial"/>
          <w:color w:val="000000" w:themeColor="text1"/>
          <w:lang w:val="cy-GB" w:eastAsia="en-GB"/>
        </w:rPr>
        <w:t xml:space="preserve"> </w:t>
      </w:r>
      <w:r w:rsidR="005951DA">
        <w:rPr>
          <w:rFonts w:ascii="Arial" w:eastAsia="Times New Roman" w:hAnsi="Arial" w:cs="Arial"/>
          <w:color w:val="000000" w:themeColor="text1"/>
          <w:lang w:val="cy-GB" w:eastAsia="en-GB"/>
        </w:rPr>
        <w:t>gwneir</w:t>
      </w:r>
      <w:r w:rsidR="005322E2" w:rsidRPr="003B782C">
        <w:rPr>
          <w:rFonts w:ascii="Arial" w:eastAsia="Times New Roman" w:hAnsi="Arial" w:cs="Arial"/>
          <w:color w:val="000000" w:themeColor="text1"/>
          <w:lang w:val="cy-GB" w:eastAsia="en-GB"/>
        </w:rPr>
        <w:t xml:space="preserve"> cwyn swyddogol naill ai i’r Y</w:t>
      </w:r>
      <w:r w:rsidR="00693877" w:rsidRPr="003B782C">
        <w:rPr>
          <w:rFonts w:ascii="Arial" w:eastAsia="Times New Roman" w:hAnsi="Arial" w:cs="Arial"/>
          <w:color w:val="000000" w:themeColor="text1"/>
          <w:lang w:val="cy-GB" w:eastAsia="en-GB"/>
        </w:rPr>
        <w:t>n</w:t>
      </w:r>
      <w:r w:rsidR="005322E2" w:rsidRPr="003B782C">
        <w:rPr>
          <w:rFonts w:ascii="Arial" w:eastAsia="Times New Roman" w:hAnsi="Arial" w:cs="Arial"/>
          <w:color w:val="000000" w:themeColor="text1"/>
          <w:lang w:val="cy-GB" w:eastAsia="en-GB"/>
        </w:rPr>
        <w:t>ad Heddwch neu i’r cyngor lleol</w:t>
      </w:r>
      <w:r w:rsidR="00142251" w:rsidRPr="003B782C">
        <w:rPr>
          <w:rFonts w:ascii="Arial" w:eastAsia="Times New Roman" w:hAnsi="Arial" w:cs="Arial"/>
          <w:color w:val="000000" w:themeColor="text1"/>
          <w:lang w:val="cy-GB" w:eastAsia="en-GB"/>
        </w:rPr>
        <w:t xml:space="preserve">. </w:t>
      </w:r>
      <w:r w:rsidR="005322E2" w:rsidRPr="003B782C">
        <w:rPr>
          <w:rFonts w:ascii="Arial" w:eastAsia="Times New Roman" w:hAnsi="Arial" w:cs="Arial"/>
          <w:color w:val="000000" w:themeColor="text1"/>
          <w:lang w:val="cy-GB" w:eastAsia="en-GB"/>
        </w:rPr>
        <w:t>Fodd bynnag</w:t>
      </w:r>
      <w:r w:rsidR="00142251" w:rsidRPr="003B782C">
        <w:rPr>
          <w:rFonts w:ascii="Arial" w:eastAsia="Times New Roman" w:hAnsi="Arial" w:cs="Arial"/>
          <w:color w:val="000000" w:themeColor="text1"/>
          <w:lang w:val="cy-GB" w:eastAsia="en-GB"/>
        </w:rPr>
        <w:t xml:space="preserve">, </w:t>
      </w:r>
      <w:r w:rsidR="00693877" w:rsidRPr="003B782C">
        <w:rPr>
          <w:rFonts w:ascii="Arial" w:eastAsia="Times New Roman" w:hAnsi="Arial" w:cs="Arial"/>
          <w:color w:val="000000" w:themeColor="text1"/>
          <w:lang w:val="cy-GB" w:eastAsia="en-GB"/>
        </w:rPr>
        <w:t xml:space="preserve">os oes tystiolaeth bod risg yn fuan iawn o niwed difrifol i iechyd a diogelwch y deiliad, mae gan yr awdurdod lleol bŵer brys i gyflwyno </w:t>
      </w:r>
      <w:r w:rsidR="00C108F0" w:rsidRPr="003B782C">
        <w:rPr>
          <w:rFonts w:ascii="Arial" w:eastAsia="Times New Roman" w:hAnsi="Arial" w:cs="Arial"/>
          <w:color w:val="000000" w:themeColor="text1"/>
          <w:lang w:val="cy-GB" w:eastAsia="en-GB"/>
        </w:rPr>
        <w:t xml:space="preserve">hysbysiad camau adfer neu hysbysiad gwahardd brys </w:t>
      </w:r>
      <w:r w:rsidR="00E92E91" w:rsidRPr="003B782C">
        <w:rPr>
          <w:rFonts w:ascii="Arial" w:eastAsia="Times New Roman" w:hAnsi="Arial" w:cs="Arial"/>
          <w:color w:val="000000" w:themeColor="text1"/>
          <w:lang w:val="cy-GB" w:eastAsia="en-GB"/>
        </w:rPr>
        <w:t>i atal defnydd o’r eiddo</w:t>
      </w:r>
      <w:r w:rsidR="00142251" w:rsidRPr="003B782C">
        <w:rPr>
          <w:rFonts w:ascii="Arial" w:eastAsia="Times New Roman" w:hAnsi="Arial" w:cs="Arial"/>
          <w:color w:val="000000" w:themeColor="text1"/>
          <w:lang w:val="cy-GB" w:eastAsia="en-GB"/>
        </w:rPr>
        <w:t xml:space="preserve">. </w:t>
      </w:r>
    </w:p>
    <w:p w14:paraId="335CB33F" w14:textId="77777777" w:rsidR="00D04B91" w:rsidRPr="003B782C" w:rsidRDefault="00D04B91" w:rsidP="00142251">
      <w:pPr>
        <w:jc w:val="both"/>
        <w:rPr>
          <w:rFonts w:ascii="Arial" w:eastAsia="Times New Roman" w:hAnsi="Arial" w:cs="Arial"/>
          <w:color w:val="000000" w:themeColor="text1"/>
          <w:lang w:val="cy-GB" w:eastAsia="en-GB"/>
        </w:rPr>
      </w:pPr>
    </w:p>
    <w:p w14:paraId="06554FA2" w14:textId="162325EE" w:rsidR="00142251" w:rsidRPr="003B782C" w:rsidRDefault="00E92E91"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pwerau hefyd i gyflwyno hysbysiad </w:t>
      </w:r>
      <w:r w:rsidR="005609B2" w:rsidRPr="003B782C">
        <w:rPr>
          <w:rFonts w:ascii="Arial" w:eastAsia="Times New Roman" w:hAnsi="Arial" w:cs="Arial"/>
          <w:color w:val="000000" w:themeColor="text1"/>
          <w:lang w:val="cy-GB" w:eastAsia="en-GB"/>
        </w:rPr>
        <w:t>camau gohiriedig a chymryd camau adfer brys</w:t>
      </w:r>
      <w:r w:rsidR="00142251" w:rsidRPr="003B782C">
        <w:rPr>
          <w:rFonts w:ascii="Arial" w:eastAsia="Times New Roman" w:hAnsi="Arial" w:cs="Arial"/>
          <w:color w:val="000000" w:themeColor="text1"/>
          <w:lang w:val="cy-GB" w:eastAsia="en-GB"/>
        </w:rPr>
        <w:t xml:space="preserve">. </w:t>
      </w:r>
      <w:r w:rsidR="005609B2" w:rsidRPr="003B782C">
        <w:rPr>
          <w:rFonts w:ascii="Arial" w:eastAsia="Times New Roman" w:hAnsi="Arial" w:cs="Arial"/>
          <w:color w:val="000000" w:themeColor="text1"/>
          <w:lang w:val="cy-GB" w:eastAsia="en-GB"/>
        </w:rPr>
        <w:t xml:space="preserve">Nid oes rhaid i’r eiddo fod yn </w:t>
      </w:r>
      <w:r w:rsidR="00E85668" w:rsidRPr="003B782C">
        <w:rPr>
          <w:rFonts w:ascii="Arial" w:eastAsia="Times New Roman" w:hAnsi="Arial" w:cs="Arial"/>
          <w:color w:val="000000" w:themeColor="text1"/>
          <w:lang w:val="cy-GB" w:eastAsia="en-GB"/>
        </w:rPr>
        <w:t>perthyn i’r awdurdod lleol, ac nid yw galluedd y preswylydd yn berthnasol i ddefnyddio’r pwerau hyn</w:t>
      </w:r>
      <w:r w:rsidR="00142251" w:rsidRPr="003B782C">
        <w:rPr>
          <w:rFonts w:ascii="Arial" w:eastAsia="Times New Roman" w:hAnsi="Arial" w:cs="Arial"/>
          <w:color w:val="000000" w:themeColor="text1"/>
          <w:lang w:val="cy-GB" w:eastAsia="en-GB"/>
        </w:rPr>
        <w:t xml:space="preserve">. </w:t>
      </w:r>
      <w:r w:rsidR="00E85668" w:rsidRPr="003B782C">
        <w:rPr>
          <w:rFonts w:ascii="Arial" w:eastAsia="Times New Roman" w:hAnsi="Arial" w:cs="Arial"/>
          <w:color w:val="000000" w:themeColor="text1"/>
          <w:lang w:val="cy-GB" w:eastAsia="en-GB"/>
        </w:rPr>
        <w:t>Fodd bynnag</w:t>
      </w:r>
      <w:r w:rsidR="00142251" w:rsidRPr="003B782C">
        <w:rPr>
          <w:rFonts w:ascii="Arial" w:eastAsia="Times New Roman" w:hAnsi="Arial" w:cs="Arial"/>
          <w:color w:val="000000" w:themeColor="text1"/>
          <w:lang w:val="cy-GB" w:eastAsia="en-GB"/>
        </w:rPr>
        <w:t xml:space="preserve">, </w:t>
      </w:r>
      <w:r w:rsidR="00E85668" w:rsidRPr="003B782C">
        <w:rPr>
          <w:rFonts w:ascii="Arial" w:eastAsia="Times New Roman" w:hAnsi="Arial" w:cs="Arial"/>
          <w:color w:val="000000" w:themeColor="text1"/>
          <w:lang w:val="cy-GB" w:eastAsia="en-GB"/>
        </w:rPr>
        <w:t>ni fydd defnyddio’r pwerau hyn ar eu pen eu hunain yn cael llawer o effaith ar y rhai sydd ag ymddygiad parhaus</w:t>
      </w:r>
      <w:r w:rsidR="00142251" w:rsidRPr="003B782C">
        <w:rPr>
          <w:rFonts w:ascii="Arial" w:eastAsia="Times New Roman" w:hAnsi="Arial" w:cs="Arial"/>
          <w:color w:val="000000" w:themeColor="text1"/>
          <w:lang w:val="cy-GB" w:eastAsia="en-GB"/>
        </w:rPr>
        <w:t xml:space="preserve">. </w:t>
      </w:r>
      <w:r w:rsidR="00E85668" w:rsidRPr="003B782C">
        <w:rPr>
          <w:rFonts w:ascii="Arial" w:eastAsia="Times New Roman" w:hAnsi="Arial" w:cs="Arial"/>
          <w:color w:val="000000" w:themeColor="text1"/>
          <w:lang w:val="cy-GB" w:eastAsia="en-GB"/>
        </w:rPr>
        <w:t xml:space="preserve">Ni ellir defnyddio pwerau’r Ddeddf Tai i </w:t>
      </w:r>
      <w:r w:rsidR="00781E34" w:rsidRPr="003B782C">
        <w:rPr>
          <w:rFonts w:ascii="Arial" w:eastAsia="Times New Roman" w:hAnsi="Arial" w:cs="Arial"/>
          <w:color w:val="000000" w:themeColor="text1"/>
          <w:lang w:val="cy-GB" w:eastAsia="en-GB"/>
        </w:rPr>
        <w:t>symud eitemau sydd wedi’u celcio nac i fynd i’r afael ag unrhyw broblemau iechyd a diogelwch sydd wedi codi o ganlyniad i weithredoedd y perchennog</w:t>
      </w:r>
      <w:r w:rsidR="00142251" w:rsidRPr="003B782C">
        <w:rPr>
          <w:rFonts w:ascii="Arial" w:eastAsia="Times New Roman" w:hAnsi="Arial" w:cs="Arial"/>
          <w:color w:val="000000" w:themeColor="text1"/>
          <w:lang w:val="cy-GB" w:eastAsia="en-GB"/>
        </w:rPr>
        <w:t xml:space="preserve">. </w:t>
      </w:r>
    </w:p>
    <w:p w14:paraId="11DCA1DE" w14:textId="77777777" w:rsidR="00142251" w:rsidRPr="003B782C" w:rsidRDefault="00142251" w:rsidP="00142251">
      <w:pPr>
        <w:rPr>
          <w:rFonts w:ascii="Arial" w:eastAsia="Times New Roman" w:hAnsi="Arial" w:cs="Arial"/>
          <w:color w:val="000000" w:themeColor="text1"/>
          <w:lang w:val="cy-GB" w:eastAsia="en-GB"/>
        </w:rPr>
      </w:pPr>
    </w:p>
    <w:p w14:paraId="583A74F9" w14:textId="1B26255F" w:rsidR="00142251" w:rsidRPr="003B782C" w:rsidRDefault="00781E34" w:rsidP="00142251">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Gwasanaethau Iechyd Meddwl</w:t>
      </w:r>
      <w:r w:rsidR="00142251" w:rsidRPr="003B782C">
        <w:rPr>
          <w:rFonts w:ascii="Arial" w:eastAsia="Times New Roman" w:hAnsi="Arial" w:cs="Arial"/>
          <w:b/>
          <w:bCs/>
          <w:color w:val="000000" w:themeColor="text1"/>
          <w:lang w:val="cy-GB" w:eastAsia="en-GB"/>
        </w:rPr>
        <w:t xml:space="preserve"> </w:t>
      </w:r>
    </w:p>
    <w:p w14:paraId="55A65E8E" w14:textId="77777777" w:rsidR="00142251" w:rsidRPr="003B782C" w:rsidRDefault="00142251" w:rsidP="00142251">
      <w:pPr>
        <w:jc w:val="both"/>
        <w:rPr>
          <w:rFonts w:ascii="Arial" w:eastAsia="Times New Roman" w:hAnsi="Arial" w:cs="Arial"/>
          <w:color w:val="000000" w:themeColor="text1"/>
          <w:lang w:val="cy-GB" w:eastAsia="en-GB"/>
        </w:rPr>
      </w:pPr>
    </w:p>
    <w:p w14:paraId="6A864F37" w14:textId="68312C1B" w:rsidR="00142251" w:rsidRPr="003B782C" w:rsidRDefault="00781E34"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gan Wasanaethau Iechyd Meddwl rôl bwysig iawn i’w chwarae</w:t>
      </w:r>
      <w:r w:rsidR="00463D6B">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 </w:t>
      </w:r>
      <w:r w:rsidR="00012693" w:rsidRPr="003B782C">
        <w:rPr>
          <w:rFonts w:ascii="Arial" w:eastAsia="Times New Roman" w:hAnsi="Arial" w:cs="Arial"/>
          <w:color w:val="000000" w:themeColor="text1"/>
          <w:lang w:val="cy-GB" w:eastAsia="en-GB"/>
        </w:rPr>
        <w:t>oherwydd yn achos llawer o oedolion mae celcu neu hunan-esgeuluso yn aml yn arwyddion o gyflwr iechyd meddwl sylfaenol</w:t>
      </w:r>
      <w:r w:rsidR="00142251" w:rsidRPr="003B782C">
        <w:rPr>
          <w:rFonts w:ascii="Arial" w:eastAsia="Times New Roman" w:hAnsi="Arial" w:cs="Arial"/>
          <w:color w:val="000000" w:themeColor="text1"/>
          <w:lang w:val="cy-GB" w:eastAsia="en-GB"/>
        </w:rPr>
        <w:t xml:space="preserve">. </w:t>
      </w:r>
      <w:r w:rsidR="00952EA3" w:rsidRPr="003B782C">
        <w:rPr>
          <w:rFonts w:ascii="Arial" w:eastAsia="Times New Roman" w:hAnsi="Arial" w:cs="Arial"/>
          <w:color w:val="000000" w:themeColor="text1"/>
          <w:lang w:val="cy-GB" w:eastAsia="en-GB"/>
        </w:rPr>
        <w:t xml:space="preserve">Gallai gweithwyr proffesiynol iechyd meddwl </w:t>
      </w:r>
      <w:r w:rsidR="00B1238E" w:rsidRPr="003B782C">
        <w:rPr>
          <w:rFonts w:ascii="Arial" w:eastAsia="Times New Roman" w:hAnsi="Arial" w:cs="Arial"/>
          <w:color w:val="000000" w:themeColor="text1"/>
          <w:lang w:val="cy-GB" w:eastAsia="en-GB"/>
        </w:rPr>
        <w:t>helpu i ddeall beth yw’r ffordd orau o ymyrryd os yw’r oedolyn yn hunan-esgeuluso neu os yw wedi cael diagnosis o gyflwr iechyd meddwl</w:t>
      </w:r>
      <w:r w:rsidR="00142251" w:rsidRPr="003B782C">
        <w:rPr>
          <w:rFonts w:ascii="Arial" w:eastAsia="Times New Roman" w:hAnsi="Arial" w:cs="Arial"/>
          <w:color w:val="000000" w:themeColor="text1"/>
          <w:lang w:val="cy-GB" w:eastAsia="en-GB"/>
        </w:rPr>
        <w:t xml:space="preserve">. </w:t>
      </w:r>
      <w:r w:rsidR="00B1238E" w:rsidRPr="003B782C">
        <w:rPr>
          <w:rFonts w:ascii="Arial" w:eastAsia="Times New Roman" w:hAnsi="Arial" w:cs="Arial"/>
          <w:color w:val="000000" w:themeColor="text1"/>
          <w:lang w:val="cy-GB" w:eastAsia="en-GB"/>
        </w:rPr>
        <w:t>Os yw’n berthnasol</w:t>
      </w:r>
      <w:r w:rsidR="00142251" w:rsidRPr="003B782C">
        <w:rPr>
          <w:rFonts w:ascii="Arial" w:eastAsia="Times New Roman" w:hAnsi="Arial" w:cs="Arial"/>
          <w:color w:val="000000" w:themeColor="text1"/>
          <w:lang w:val="cy-GB" w:eastAsia="en-GB"/>
        </w:rPr>
        <w:t xml:space="preserve">, </w:t>
      </w:r>
      <w:r w:rsidR="00FC054F" w:rsidRPr="003B782C">
        <w:rPr>
          <w:rFonts w:ascii="Arial" w:eastAsia="Times New Roman" w:hAnsi="Arial" w:cs="Arial"/>
          <w:color w:val="000000" w:themeColor="text1"/>
          <w:lang w:val="cy-GB" w:eastAsia="en-GB"/>
        </w:rPr>
        <w:t xml:space="preserve">mae pwerau a roddwyd gan Ddeddf Iechyd Meddwl </w:t>
      </w:r>
      <w:r w:rsidR="00142251" w:rsidRPr="003B782C">
        <w:rPr>
          <w:rFonts w:ascii="Arial" w:eastAsia="Times New Roman" w:hAnsi="Arial" w:cs="Arial"/>
          <w:color w:val="000000" w:themeColor="text1"/>
          <w:lang w:val="cy-GB" w:eastAsia="en-GB"/>
        </w:rPr>
        <w:t xml:space="preserve">1983 </w:t>
      </w:r>
      <w:r w:rsidR="00FC054F" w:rsidRPr="003B782C">
        <w:rPr>
          <w:rFonts w:ascii="Arial" w:eastAsia="Times New Roman" w:hAnsi="Arial" w:cs="Arial"/>
          <w:color w:val="000000" w:themeColor="text1"/>
          <w:lang w:val="cy-GB" w:eastAsia="en-GB"/>
        </w:rPr>
        <w:t>i Weithwyr</w:t>
      </w:r>
      <w:r w:rsidR="00142251" w:rsidRPr="003B782C">
        <w:rPr>
          <w:rFonts w:ascii="Arial" w:eastAsia="Times New Roman" w:hAnsi="Arial" w:cs="Arial"/>
          <w:color w:val="000000" w:themeColor="text1"/>
          <w:lang w:val="cy-GB" w:eastAsia="en-GB"/>
        </w:rPr>
        <w:t xml:space="preserve"> </w:t>
      </w:r>
      <w:r w:rsidR="005221EF" w:rsidRPr="003B782C">
        <w:rPr>
          <w:rFonts w:ascii="Arial" w:eastAsia="Times New Roman" w:hAnsi="Arial" w:cs="Arial"/>
          <w:color w:val="000000" w:themeColor="text1"/>
          <w:lang w:val="cy-GB" w:eastAsia="en-GB"/>
        </w:rPr>
        <w:t xml:space="preserve">Proffesiynol Iechyd Meddwl Cymeradwy yn galluogi’r Gwasanaeth Iechyd Meddwl i gymryd </w:t>
      </w:r>
      <w:r w:rsidR="00D5479E" w:rsidRPr="003B782C">
        <w:rPr>
          <w:rFonts w:ascii="Arial" w:eastAsia="Times New Roman" w:hAnsi="Arial" w:cs="Arial"/>
          <w:color w:val="000000" w:themeColor="text1"/>
          <w:lang w:val="cy-GB" w:eastAsia="en-GB"/>
        </w:rPr>
        <w:t>y cyfryw gamau y maent o’r farn eu bod yn angenrheidiol ac yn gymesur i amddiffyn unigolyn rhag risg uniongyrchol o niwed sylweddol</w:t>
      </w:r>
      <w:r w:rsidR="00142251" w:rsidRPr="003B782C">
        <w:rPr>
          <w:rFonts w:ascii="Arial" w:eastAsia="Times New Roman" w:hAnsi="Arial" w:cs="Arial"/>
          <w:color w:val="000000" w:themeColor="text1"/>
          <w:lang w:val="cy-GB" w:eastAsia="en-GB"/>
        </w:rPr>
        <w:t xml:space="preserve">. </w:t>
      </w:r>
    </w:p>
    <w:p w14:paraId="3D99E4D2" w14:textId="77777777" w:rsidR="00142251" w:rsidRPr="003B782C" w:rsidRDefault="00142251" w:rsidP="00142251">
      <w:pPr>
        <w:rPr>
          <w:rFonts w:ascii="Arial" w:eastAsia="Times New Roman" w:hAnsi="Arial" w:cs="Arial"/>
          <w:color w:val="000000" w:themeColor="text1"/>
          <w:lang w:val="cy-GB" w:eastAsia="en-GB"/>
        </w:rPr>
      </w:pPr>
    </w:p>
    <w:p w14:paraId="53EC1F15" w14:textId="7991A3B5" w:rsidR="00142251" w:rsidRPr="003B782C" w:rsidRDefault="00D5479E" w:rsidP="00142251">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Yr Heddlu</w:t>
      </w:r>
    </w:p>
    <w:p w14:paraId="24715DD2" w14:textId="77777777" w:rsidR="00142251" w:rsidRPr="003B782C" w:rsidRDefault="00142251" w:rsidP="00142251">
      <w:pPr>
        <w:rPr>
          <w:rFonts w:ascii="Arial" w:eastAsia="Times New Roman" w:hAnsi="Arial" w:cs="Arial"/>
          <w:color w:val="000000" w:themeColor="text1"/>
          <w:lang w:val="cy-GB" w:eastAsia="en-GB"/>
        </w:rPr>
      </w:pPr>
    </w:p>
    <w:p w14:paraId="2C28F810" w14:textId="379194B8" w:rsidR="00142251" w:rsidRPr="003B782C" w:rsidRDefault="00D5479E" w:rsidP="00142251">
      <w:pPr>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gan yr heddlu bwerau mynediad a gallent fod yn allweddol er mwyn cael mynediad i wneud asesiadau os bydd pob dim arall wedi methu</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Dan adran</w:t>
      </w:r>
      <w:r w:rsidR="00142251" w:rsidRPr="003B782C">
        <w:rPr>
          <w:rFonts w:ascii="Arial" w:eastAsia="Times New Roman" w:hAnsi="Arial" w:cs="Arial"/>
          <w:color w:val="000000" w:themeColor="text1"/>
          <w:lang w:val="cy-GB" w:eastAsia="en-GB"/>
        </w:rPr>
        <w:t xml:space="preserve"> 17 (1) (a) o</w:t>
      </w:r>
      <w:r w:rsidRPr="003B782C">
        <w:rPr>
          <w:rFonts w:ascii="Arial" w:eastAsia="Times New Roman" w:hAnsi="Arial" w:cs="Arial"/>
          <w:color w:val="000000" w:themeColor="text1"/>
          <w:lang w:val="cy-GB" w:eastAsia="en-GB"/>
        </w:rPr>
        <w:t xml:space="preserve"> Ddeddf yr Heddlu a Thystiolaeth Droseddol </w:t>
      </w:r>
      <w:r w:rsidR="00142251" w:rsidRPr="003B782C">
        <w:rPr>
          <w:rFonts w:ascii="Arial" w:eastAsia="Times New Roman" w:hAnsi="Arial" w:cs="Arial"/>
          <w:color w:val="000000" w:themeColor="text1"/>
          <w:lang w:val="cy-GB" w:eastAsia="en-GB"/>
        </w:rPr>
        <w:t xml:space="preserve">1984, </w:t>
      </w:r>
      <w:r w:rsidRPr="003B782C">
        <w:rPr>
          <w:rFonts w:ascii="Arial" w:eastAsia="Times New Roman" w:hAnsi="Arial" w:cs="Arial"/>
          <w:color w:val="000000" w:themeColor="text1"/>
          <w:lang w:val="cy-GB" w:eastAsia="en-GB"/>
        </w:rPr>
        <w:t xml:space="preserve">mae gan yr heddlu bŵer i fynd i mewn heb warant os oes angen i achub bywyd neu </w:t>
      </w:r>
      <w:r w:rsidR="00282B67">
        <w:rPr>
          <w:rFonts w:ascii="Arial" w:eastAsia="Times New Roman" w:hAnsi="Arial" w:cs="Arial"/>
          <w:color w:val="000000" w:themeColor="text1"/>
          <w:lang w:val="cy-GB" w:eastAsia="en-GB"/>
        </w:rPr>
        <w:t>fraich neu goes</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neu atal difrod difrifol i eiddo</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neu i ail-ddal </w:t>
      </w:r>
      <w:r w:rsidR="00E04B16" w:rsidRPr="003B782C">
        <w:rPr>
          <w:rFonts w:ascii="Arial" w:eastAsia="Times New Roman" w:hAnsi="Arial" w:cs="Arial"/>
          <w:color w:val="000000" w:themeColor="text1"/>
          <w:lang w:val="cy-GB" w:eastAsia="en-GB"/>
        </w:rPr>
        <w:t xml:space="preserve">unigolyn sy’n rhydd yn anghyfreithlon </w:t>
      </w:r>
      <w:r w:rsidR="003D7E7C" w:rsidRPr="003B782C">
        <w:rPr>
          <w:rFonts w:ascii="Arial" w:eastAsia="Times New Roman" w:hAnsi="Arial" w:cs="Arial"/>
          <w:color w:val="000000" w:themeColor="text1"/>
          <w:lang w:val="cy-GB" w:eastAsia="en-GB"/>
        </w:rPr>
        <w:t>tra</w:t>
      </w:r>
      <w:r w:rsidR="003F1D09">
        <w:rPr>
          <w:rFonts w:ascii="Arial" w:eastAsia="Times New Roman" w:hAnsi="Arial" w:cs="Arial"/>
          <w:color w:val="000000" w:themeColor="text1"/>
          <w:lang w:val="cy-GB" w:eastAsia="en-GB"/>
        </w:rPr>
        <w:t xml:space="preserve"> dylai </w:t>
      </w:r>
      <w:r w:rsidR="003D7E7C" w:rsidRPr="003B782C">
        <w:rPr>
          <w:rFonts w:ascii="Arial" w:eastAsia="Times New Roman" w:hAnsi="Arial" w:cs="Arial"/>
          <w:color w:val="000000" w:themeColor="text1"/>
          <w:lang w:val="cy-GB" w:eastAsia="en-GB"/>
        </w:rPr>
        <w:t>gael ei gadw dan glo</w:t>
      </w:r>
      <w:r w:rsidR="00142251" w:rsidRPr="003B782C">
        <w:rPr>
          <w:rFonts w:ascii="Arial" w:eastAsia="Times New Roman" w:hAnsi="Arial" w:cs="Arial"/>
          <w:color w:val="000000" w:themeColor="text1"/>
          <w:lang w:val="cy-GB" w:eastAsia="en-GB"/>
        </w:rPr>
        <w:t xml:space="preserve">. </w:t>
      </w:r>
    </w:p>
    <w:p w14:paraId="3AC14F2F" w14:textId="77777777" w:rsidR="00142251" w:rsidRPr="003B782C" w:rsidRDefault="00142251" w:rsidP="00142251">
      <w:pPr>
        <w:rPr>
          <w:rFonts w:ascii="Arial" w:eastAsia="Times New Roman" w:hAnsi="Arial" w:cs="Arial"/>
          <w:color w:val="000000" w:themeColor="text1"/>
          <w:lang w:val="cy-GB" w:eastAsia="en-GB"/>
        </w:rPr>
      </w:pPr>
    </w:p>
    <w:p w14:paraId="2507A1F5" w14:textId="654F6B1F" w:rsidR="00142251" w:rsidRPr="003B782C" w:rsidRDefault="00D114F0" w:rsidP="00142251">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Gwasanaethau Iechyd Sylfaenol</w:t>
      </w:r>
      <w:r w:rsidR="00142251" w:rsidRPr="003B782C">
        <w:rPr>
          <w:rFonts w:ascii="Arial" w:eastAsia="Times New Roman" w:hAnsi="Arial" w:cs="Arial"/>
          <w:b/>
          <w:bCs/>
          <w:color w:val="000000" w:themeColor="text1"/>
          <w:lang w:val="cy-GB" w:eastAsia="en-GB"/>
        </w:rPr>
        <w:t xml:space="preserve"> </w:t>
      </w:r>
    </w:p>
    <w:p w14:paraId="30DCEC5A" w14:textId="77777777" w:rsidR="00142251" w:rsidRPr="003B782C" w:rsidRDefault="00142251" w:rsidP="00142251">
      <w:pPr>
        <w:rPr>
          <w:rFonts w:ascii="Arial" w:eastAsia="Times New Roman" w:hAnsi="Arial" w:cs="Arial"/>
          <w:color w:val="000000" w:themeColor="text1"/>
          <w:lang w:val="cy-GB" w:eastAsia="en-GB"/>
        </w:rPr>
      </w:pPr>
    </w:p>
    <w:p w14:paraId="266402F3" w14:textId="14684A12" w:rsidR="00142251" w:rsidRPr="003B782C" w:rsidRDefault="00D114F0"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Mewn rhai achosion o hunan-esgeuluso cronig neu barhaus</w:t>
      </w:r>
      <w:r w:rsidR="00142251" w:rsidRPr="003B782C">
        <w:rPr>
          <w:rFonts w:ascii="Arial" w:eastAsia="Times New Roman" w:hAnsi="Arial" w:cs="Arial"/>
          <w:color w:val="000000" w:themeColor="text1"/>
          <w:lang w:val="cy-GB" w:eastAsia="en-GB"/>
        </w:rPr>
        <w:t xml:space="preserve">, </w:t>
      </w:r>
      <w:r w:rsidR="00832496" w:rsidRPr="003B782C">
        <w:rPr>
          <w:rFonts w:ascii="Arial" w:eastAsia="Times New Roman" w:hAnsi="Arial" w:cs="Arial"/>
          <w:color w:val="000000" w:themeColor="text1"/>
          <w:lang w:val="cy-GB" w:eastAsia="en-GB"/>
        </w:rPr>
        <w:t xml:space="preserve">gall unigolion sy’n gyndyn i ymgysylltu â Gwasanaethau Gofal Cymdeithasol Oedolion neu asiantaethau eraill </w:t>
      </w:r>
      <w:r w:rsidR="00F145C2" w:rsidRPr="003B782C">
        <w:rPr>
          <w:rFonts w:ascii="Arial" w:eastAsia="Times New Roman" w:hAnsi="Arial" w:cs="Arial"/>
          <w:color w:val="000000" w:themeColor="text1"/>
          <w:lang w:val="cy-GB" w:eastAsia="en-GB"/>
        </w:rPr>
        <w:t>ymwneud â gwasanaethau gofal iechyd sylfaenol, fel meddygon teulu, gwasanaeth nyrsys ardal ac yn y blaen</w:t>
      </w:r>
      <w:r w:rsidR="00142251" w:rsidRPr="003B782C">
        <w:rPr>
          <w:rFonts w:ascii="Arial" w:eastAsia="Times New Roman" w:hAnsi="Arial" w:cs="Arial"/>
          <w:color w:val="000000" w:themeColor="text1"/>
          <w:lang w:val="cy-GB" w:eastAsia="en-GB"/>
        </w:rPr>
        <w:t xml:space="preserve">. </w:t>
      </w:r>
      <w:r w:rsidR="00987590" w:rsidRPr="003B782C">
        <w:rPr>
          <w:rFonts w:ascii="Arial" w:eastAsia="Times New Roman" w:hAnsi="Arial" w:cs="Arial"/>
          <w:color w:val="000000" w:themeColor="text1"/>
          <w:lang w:val="cy-GB" w:eastAsia="en-GB"/>
        </w:rPr>
        <w:t>Yn aml iawn mae meddygon teulu a nyrsys ardal yn ymweld â phobl sydd ag anghenion gofal a chymorth yn eu cartrefi</w:t>
      </w:r>
      <w:r w:rsidR="008B64A3">
        <w:rPr>
          <w:rFonts w:ascii="Arial" w:eastAsia="Times New Roman" w:hAnsi="Arial" w:cs="Arial"/>
          <w:color w:val="000000" w:themeColor="text1"/>
          <w:lang w:val="cy-GB" w:eastAsia="en-GB"/>
        </w:rPr>
        <w:t>,</w:t>
      </w:r>
      <w:r w:rsidR="00987590" w:rsidRPr="003B782C">
        <w:rPr>
          <w:rFonts w:ascii="Arial" w:eastAsia="Times New Roman" w:hAnsi="Arial" w:cs="Arial"/>
          <w:color w:val="000000" w:themeColor="text1"/>
          <w:lang w:val="cy-GB" w:eastAsia="en-GB"/>
        </w:rPr>
        <w:t xml:space="preserve"> ac efallai mai nhw fydd y bobl gyntaf i sylwi ar newid yn amgylchedd cartref yr oedolyn</w:t>
      </w:r>
      <w:r w:rsidR="00142251" w:rsidRPr="003B782C">
        <w:rPr>
          <w:rFonts w:ascii="Arial" w:eastAsia="Times New Roman" w:hAnsi="Arial" w:cs="Arial"/>
          <w:color w:val="000000" w:themeColor="text1"/>
          <w:lang w:val="cy-GB" w:eastAsia="en-GB"/>
        </w:rPr>
        <w:t>. A</w:t>
      </w:r>
      <w:r w:rsidR="00987590" w:rsidRPr="003B782C">
        <w:rPr>
          <w:rFonts w:ascii="Arial" w:eastAsia="Times New Roman" w:hAnsi="Arial" w:cs="Arial"/>
          <w:color w:val="000000" w:themeColor="text1"/>
          <w:lang w:val="cy-GB" w:eastAsia="en-GB"/>
        </w:rPr>
        <w:t>r y llaw arall</w:t>
      </w:r>
      <w:r w:rsidR="00142251" w:rsidRPr="003B782C">
        <w:rPr>
          <w:rFonts w:ascii="Arial" w:eastAsia="Times New Roman" w:hAnsi="Arial" w:cs="Arial"/>
          <w:color w:val="000000" w:themeColor="text1"/>
          <w:lang w:val="cy-GB" w:eastAsia="en-GB"/>
        </w:rPr>
        <w:t xml:space="preserve">, </w:t>
      </w:r>
      <w:r w:rsidR="00987590" w:rsidRPr="003B782C">
        <w:rPr>
          <w:rFonts w:ascii="Arial" w:eastAsia="Times New Roman" w:hAnsi="Arial" w:cs="Arial"/>
          <w:color w:val="000000" w:themeColor="text1"/>
          <w:lang w:val="cy-GB" w:eastAsia="en-GB"/>
        </w:rPr>
        <w:t>gallai methiant i gadw apwyntiadau iechyd neu gydymffurfio â meddyginiaeth fod yn arwydd o hunan-esgeuluso</w:t>
      </w:r>
      <w:r w:rsidR="00142251" w:rsidRPr="003B782C">
        <w:rPr>
          <w:rFonts w:ascii="Arial" w:eastAsia="Times New Roman" w:hAnsi="Arial" w:cs="Arial"/>
          <w:color w:val="000000" w:themeColor="text1"/>
          <w:lang w:val="cy-GB" w:eastAsia="en-GB"/>
        </w:rPr>
        <w:t xml:space="preserve">. </w:t>
      </w:r>
      <w:r w:rsidR="00987590" w:rsidRPr="003B782C">
        <w:rPr>
          <w:rFonts w:ascii="Arial" w:eastAsia="Times New Roman" w:hAnsi="Arial" w:cs="Arial"/>
          <w:color w:val="000000" w:themeColor="text1"/>
          <w:lang w:val="cy-GB" w:eastAsia="en-GB"/>
        </w:rPr>
        <w:t xml:space="preserve">Yn ogystal â </w:t>
      </w:r>
      <w:r w:rsidR="006A0088" w:rsidRPr="003B782C">
        <w:rPr>
          <w:rFonts w:ascii="Arial" w:eastAsia="Times New Roman" w:hAnsi="Arial" w:cs="Arial"/>
          <w:color w:val="000000" w:themeColor="text1"/>
          <w:lang w:val="cy-GB" w:eastAsia="en-GB"/>
        </w:rPr>
        <w:t>mynegi pryder</w:t>
      </w:r>
      <w:r w:rsidR="00142251" w:rsidRPr="003B782C">
        <w:rPr>
          <w:rFonts w:ascii="Arial" w:eastAsia="Times New Roman" w:hAnsi="Arial" w:cs="Arial"/>
          <w:color w:val="000000" w:themeColor="text1"/>
          <w:lang w:val="cy-GB" w:eastAsia="en-GB"/>
        </w:rPr>
        <w:t xml:space="preserve"> a</w:t>
      </w:r>
      <w:r w:rsidR="00DA40B7" w:rsidRPr="003B782C">
        <w:rPr>
          <w:rFonts w:ascii="Arial" w:eastAsia="Times New Roman" w:hAnsi="Arial" w:cs="Arial"/>
          <w:color w:val="000000" w:themeColor="text1"/>
          <w:lang w:val="cy-GB" w:eastAsia="en-GB"/>
        </w:rPr>
        <w:t xml:space="preserve"> darparu gwybodaeth</w:t>
      </w:r>
      <w:r w:rsidR="00142251" w:rsidRPr="003B782C">
        <w:rPr>
          <w:rFonts w:ascii="Arial" w:eastAsia="Times New Roman" w:hAnsi="Arial" w:cs="Arial"/>
          <w:color w:val="000000" w:themeColor="text1"/>
          <w:lang w:val="cy-GB" w:eastAsia="en-GB"/>
        </w:rPr>
        <w:t xml:space="preserve">, </w:t>
      </w:r>
      <w:r w:rsidR="00DA40B7" w:rsidRPr="003B782C">
        <w:rPr>
          <w:rFonts w:ascii="Arial" w:eastAsia="Times New Roman" w:hAnsi="Arial" w:cs="Arial"/>
          <w:color w:val="000000" w:themeColor="text1"/>
          <w:lang w:val="cy-GB" w:eastAsia="en-GB"/>
        </w:rPr>
        <w:t>gall gwasanaethau iechyd sylfaenol fod yn effeithiol iawn wrth ffurfio perthynas â’r unigolyn a mynd i’r afael â phryderon sylfaenol</w:t>
      </w:r>
      <w:r w:rsidR="00142251" w:rsidRPr="003B782C">
        <w:rPr>
          <w:rFonts w:ascii="Arial" w:eastAsia="Times New Roman" w:hAnsi="Arial" w:cs="Arial"/>
          <w:color w:val="000000" w:themeColor="text1"/>
          <w:lang w:val="cy-GB" w:eastAsia="en-GB"/>
        </w:rPr>
        <w:t xml:space="preserve">. </w:t>
      </w:r>
    </w:p>
    <w:p w14:paraId="65D1FE57" w14:textId="77777777" w:rsidR="00142251" w:rsidRPr="003B782C" w:rsidRDefault="00142251" w:rsidP="00142251">
      <w:pPr>
        <w:jc w:val="both"/>
        <w:rPr>
          <w:rFonts w:ascii="Arial" w:eastAsia="Times New Roman" w:hAnsi="Arial" w:cs="Arial"/>
          <w:color w:val="000000" w:themeColor="text1"/>
          <w:lang w:val="cy-GB" w:eastAsia="en-GB"/>
        </w:rPr>
      </w:pPr>
    </w:p>
    <w:p w14:paraId="4417362F" w14:textId="0676BADC" w:rsidR="00142251" w:rsidRPr="003B782C" w:rsidRDefault="00DA40B7"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Dylai gwasanaethau iechyd sylfaenol fonitro’r unigolion hynny sy’n ymwneud â’u gwasanaeth ac yn dangos arwyddion o hunan-esgeuluso sylweddol</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Gallai monitro gynnwys </w:t>
      </w:r>
      <w:r w:rsidR="00F63674" w:rsidRPr="003B782C">
        <w:rPr>
          <w:rFonts w:ascii="Arial" w:eastAsia="Times New Roman" w:hAnsi="Arial" w:cs="Arial"/>
          <w:color w:val="000000" w:themeColor="text1"/>
          <w:lang w:val="cy-GB" w:eastAsia="en-GB"/>
        </w:rPr>
        <w:t>cysylltu’n rheolaidd</w:t>
      </w:r>
      <w:r w:rsidR="00142251" w:rsidRPr="003B782C">
        <w:rPr>
          <w:rFonts w:ascii="Arial" w:eastAsia="Times New Roman" w:hAnsi="Arial" w:cs="Arial"/>
          <w:color w:val="000000" w:themeColor="text1"/>
          <w:lang w:val="cy-GB" w:eastAsia="en-GB"/>
        </w:rPr>
        <w:t xml:space="preserve"> a</w:t>
      </w:r>
      <w:r w:rsidR="00F63674" w:rsidRPr="003B782C">
        <w:rPr>
          <w:rFonts w:ascii="Arial" w:eastAsia="Times New Roman" w:hAnsi="Arial" w:cs="Arial"/>
          <w:color w:val="000000" w:themeColor="text1"/>
          <w:lang w:val="cy-GB" w:eastAsia="en-GB"/>
        </w:rPr>
        <w:t xml:space="preserve"> chynnig ymyriad i rywun sy’n gyndyn i ymgysylltu</w:t>
      </w:r>
      <w:r w:rsidR="00142251" w:rsidRPr="003B782C">
        <w:rPr>
          <w:rFonts w:ascii="Arial" w:eastAsia="Times New Roman" w:hAnsi="Arial" w:cs="Arial"/>
          <w:color w:val="000000" w:themeColor="text1"/>
          <w:lang w:val="cy-GB" w:eastAsia="en-GB"/>
        </w:rPr>
        <w:t xml:space="preserve">. </w:t>
      </w:r>
      <w:r w:rsidR="00A9648E" w:rsidRPr="003B782C">
        <w:rPr>
          <w:rFonts w:ascii="Arial" w:eastAsia="Times New Roman" w:hAnsi="Arial" w:cs="Arial"/>
          <w:color w:val="000000" w:themeColor="text1"/>
          <w:lang w:val="cy-GB" w:eastAsia="en-GB"/>
        </w:rPr>
        <w:t xml:space="preserve">Os yw’r dirywiad </w:t>
      </w:r>
      <w:r w:rsidR="00684E1D" w:rsidRPr="003B782C">
        <w:rPr>
          <w:rFonts w:ascii="Arial" w:eastAsia="Times New Roman" w:hAnsi="Arial" w:cs="Arial"/>
          <w:color w:val="000000" w:themeColor="text1"/>
          <w:lang w:val="cy-GB" w:eastAsia="en-GB"/>
        </w:rPr>
        <w:t>yn golygu bod risg i’r unigolyn neu i bobl eraill yn cael ei hasesu fel risg uchel gan y gweithiwr iechyd proffesiynol bydd angen ymateb amlasiantaethol</w:t>
      </w:r>
      <w:r w:rsidR="00142251" w:rsidRPr="003B782C">
        <w:rPr>
          <w:rFonts w:ascii="Arial" w:eastAsia="Times New Roman" w:hAnsi="Arial" w:cs="Arial"/>
          <w:color w:val="000000" w:themeColor="text1"/>
          <w:lang w:val="cy-GB" w:eastAsia="en-GB"/>
        </w:rPr>
        <w:t xml:space="preserve">. </w:t>
      </w:r>
    </w:p>
    <w:p w14:paraId="52A4531A" w14:textId="77777777" w:rsidR="00BB051C" w:rsidRDefault="00BB051C" w:rsidP="00142251">
      <w:pPr>
        <w:rPr>
          <w:rFonts w:ascii="Arial" w:eastAsia="Times New Roman" w:hAnsi="Arial" w:cs="Arial"/>
          <w:b/>
          <w:bCs/>
          <w:color w:val="000000" w:themeColor="text1"/>
          <w:lang w:val="cy-GB" w:eastAsia="en-GB"/>
        </w:rPr>
      </w:pPr>
    </w:p>
    <w:p w14:paraId="3FE70CC1" w14:textId="77777777" w:rsidR="00862A4F" w:rsidRDefault="00862A4F">
      <w:pPr>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br w:type="page"/>
      </w:r>
    </w:p>
    <w:p w14:paraId="466D92CB" w14:textId="7CEA3458" w:rsidR="00142251" w:rsidRPr="003B782C" w:rsidRDefault="00684E1D" w:rsidP="00142251">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 xml:space="preserve">Cwmnïau </w:t>
      </w:r>
      <w:r w:rsidR="00B44314" w:rsidRPr="003B782C">
        <w:rPr>
          <w:rFonts w:ascii="Arial" w:eastAsia="Times New Roman" w:hAnsi="Arial" w:cs="Arial"/>
          <w:b/>
          <w:bCs/>
          <w:color w:val="000000" w:themeColor="text1"/>
          <w:lang w:val="cy-GB" w:eastAsia="en-GB"/>
        </w:rPr>
        <w:t>Preifat sy’n Clirio Eitemau Diangen</w:t>
      </w:r>
      <w:r w:rsidR="00D04B91" w:rsidRPr="003B782C">
        <w:rPr>
          <w:rFonts w:ascii="Arial" w:eastAsia="Times New Roman" w:hAnsi="Arial" w:cs="Arial"/>
          <w:b/>
          <w:bCs/>
          <w:color w:val="000000" w:themeColor="text1"/>
          <w:lang w:val="cy-GB" w:eastAsia="en-GB"/>
        </w:rPr>
        <w:t xml:space="preserve"> </w:t>
      </w:r>
    </w:p>
    <w:p w14:paraId="74A55D4B" w14:textId="77777777" w:rsidR="00142251" w:rsidRPr="003B782C" w:rsidRDefault="00142251" w:rsidP="00142251">
      <w:pPr>
        <w:rPr>
          <w:rFonts w:ascii="Arial" w:eastAsia="Times New Roman" w:hAnsi="Arial" w:cs="Arial"/>
          <w:color w:val="000000" w:themeColor="text1"/>
          <w:lang w:val="cy-GB" w:eastAsia="en-GB"/>
        </w:rPr>
      </w:pPr>
    </w:p>
    <w:p w14:paraId="06F90780" w14:textId="4F8C0764" w:rsidR="00142251" w:rsidRPr="003B782C" w:rsidRDefault="00B44314"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nifer o gwmnïau preifat a mentrau cymdeithasol nid</w:t>
      </w:r>
      <w:r w:rsidR="002746A3"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er</w:t>
      </w:r>
      <w:r w:rsidR="002746A3"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elw </w:t>
      </w:r>
      <w:r w:rsidR="002746A3" w:rsidRPr="003B782C">
        <w:rPr>
          <w:rFonts w:ascii="Arial" w:eastAsia="Times New Roman" w:hAnsi="Arial" w:cs="Arial"/>
          <w:color w:val="000000" w:themeColor="text1"/>
          <w:lang w:val="cy-GB" w:eastAsia="en-GB"/>
        </w:rPr>
        <w:t xml:space="preserve">sy’n cynnig gwasanaethau </w:t>
      </w:r>
      <w:r w:rsidR="00CD66A3" w:rsidRPr="003B782C">
        <w:rPr>
          <w:rFonts w:ascii="Arial" w:eastAsia="Times New Roman" w:hAnsi="Arial" w:cs="Arial"/>
          <w:color w:val="000000" w:themeColor="text1"/>
          <w:lang w:val="cy-GB" w:eastAsia="en-GB"/>
        </w:rPr>
        <w:t xml:space="preserve">glanhau </w:t>
      </w:r>
      <w:r w:rsidR="00F95F5A" w:rsidRPr="003B782C">
        <w:rPr>
          <w:rFonts w:ascii="Arial" w:eastAsia="Times New Roman" w:hAnsi="Arial" w:cs="Arial"/>
          <w:color w:val="000000" w:themeColor="text1"/>
          <w:lang w:val="cy-GB" w:eastAsia="en-GB"/>
        </w:rPr>
        <w:t>dwfn arbenigol</w:t>
      </w:r>
      <w:r w:rsidR="00142251" w:rsidRPr="003B782C">
        <w:rPr>
          <w:rFonts w:ascii="Arial" w:eastAsia="Times New Roman" w:hAnsi="Arial" w:cs="Arial"/>
          <w:color w:val="000000" w:themeColor="text1"/>
          <w:lang w:val="cy-GB" w:eastAsia="en-GB"/>
        </w:rPr>
        <w:t xml:space="preserve">, </w:t>
      </w:r>
      <w:r w:rsidR="008B08FD" w:rsidRPr="003B782C">
        <w:rPr>
          <w:rFonts w:ascii="Arial" w:eastAsia="Times New Roman" w:hAnsi="Arial" w:cs="Arial"/>
          <w:color w:val="000000" w:themeColor="text1"/>
          <w:lang w:val="cy-GB" w:eastAsia="en-GB"/>
        </w:rPr>
        <w:t>clirio eitemau diangen a chlirio gerddi</w:t>
      </w:r>
      <w:r w:rsidR="00142251" w:rsidRPr="003B782C">
        <w:rPr>
          <w:rFonts w:ascii="Arial" w:eastAsia="Times New Roman" w:hAnsi="Arial" w:cs="Arial"/>
          <w:color w:val="000000" w:themeColor="text1"/>
          <w:lang w:val="cy-GB" w:eastAsia="en-GB"/>
        </w:rPr>
        <w:t xml:space="preserve">. </w:t>
      </w:r>
      <w:r w:rsidR="008B08FD" w:rsidRPr="003B782C">
        <w:rPr>
          <w:rFonts w:ascii="Arial" w:eastAsia="Times New Roman" w:hAnsi="Arial" w:cs="Arial"/>
          <w:color w:val="000000" w:themeColor="text1"/>
          <w:lang w:val="cy-GB" w:eastAsia="en-GB"/>
        </w:rPr>
        <w:t>Dylai eu staff fod wedi’u hyfforddi’n benodol i ddeall cymhlethdodau celcu a sut i ymateb yn briodol mewn amgylchiadau sensitif</w:t>
      </w:r>
      <w:r w:rsidR="00142251" w:rsidRPr="003B782C">
        <w:rPr>
          <w:rFonts w:ascii="Arial" w:eastAsia="Times New Roman" w:hAnsi="Arial" w:cs="Arial"/>
          <w:color w:val="000000" w:themeColor="text1"/>
          <w:lang w:val="cy-GB" w:eastAsia="en-GB"/>
        </w:rPr>
        <w:t xml:space="preserve">. </w:t>
      </w:r>
      <w:r w:rsidR="008B08FD" w:rsidRPr="003B782C">
        <w:rPr>
          <w:rFonts w:ascii="Arial" w:eastAsia="Times New Roman" w:hAnsi="Arial" w:cs="Arial"/>
          <w:color w:val="000000" w:themeColor="text1"/>
          <w:lang w:val="cy-GB" w:eastAsia="en-GB"/>
        </w:rPr>
        <w:t>Dylid ystyried yr opsiwn hwn fel rhan o ymateb amlasiantaethol</w:t>
      </w:r>
      <w:r w:rsidR="00142251" w:rsidRPr="003B782C">
        <w:rPr>
          <w:rFonts w:ascii="Arial" w:eastAsia="Times New Roman" w:hAnsi="Arial" w:cs="Arial"/>
          <w:color w:val="000000" w:themeColor="text1"/>
          <w:lang w:val="cy-GB" w:eastAsia="en-GB"/>
        </w:rPr>
        <w:t xml:space="preserve">, </w:t>
      </w:r>
      <w:r w:rsidR="008B08FD" w:rsidRPr="003B782C">
        <w:rPr>
          <w:rFonts w:ascii="Arial" w:eastAsia="Times New Roman" w:hAnsi="Arial" w:cs="Arial"/>
          <w:color w:val="000000" w:themeColor="text1"/>
          <w:lang w:val="cy-GB" w:eastAsia="en-GB"/>
        </w:rPr>
        <w:t>mewn achosion lle mae celcu yn amlwg</w:t>
      </w:r>
      <w:r w:rsidR="00142251" w:rsidRPr="003B782C">
        <w:rPr>
          <w:rFonts w:ascii="Arial" w:eastAsia="Times New Roman" w:hAnsi="Arial" w:cs="Arial"/>
          <w:color w:val="000000" w:themeColor="text1"/>
          <w:lang w:val="cy-GB" w:eastAsia="en-GB"/>
        </w:rPr>
        <w:t xml:space="preserve">. </w:t>
      </w:r>
    </w:p>
    <w:p w14:paraId="57500093" w14:textId="77777777" w:rsidR="00D04B91" w:rsidRPr="003B782C" w:rsidRDefault="00D04B91" w:rsidP="00142251">
      <w:pPr>
        <w:rPr>
          <w:rFonts w:ascii="Arial" w:eastAsia="Times New Roman" w:hAnsi="Arial" w:cs="Arial"/>
          <w:b/>
          <w:bCs/>
          <w:color w:val="000000" w:themeColor="text1"/>
          <w:lang w:val="cy-GB" w:eastAsia="en-GB"/>
        </w:rPr>
      </w:pPr>
    </w:p>
    <w:p w14:paraId="3332EEF4" w14:textId="4BCC5486" w:rsidR="00142251" w:rsidRPr="003B782C" w:rsidRDefault="00130891" w:rsidP="00142251">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Landlordiaid Preifat</w:t>
      </w:r>
      <w:r w:rsidR="00D04B91" w:rsidRPr="003B782C">
        <w:rPr>
          <w:rFonts w:ascii="Arial" w:eastAsia="Times New Roman" w:hAnsi="Arial" w:cs="Arial"/>
          <w:b/>
          <w:bCs/>
          <w:color w:val="000000" w:themeColor="text1"/>
          <w:lang w:val="cy-GB" w:eastAsia="en-GB"/>
        </w:rPr>
        <w:t>/</w:t>
      </w:r>
      <w:r w:rsidRPr="003B782C">
        <w:rPr>
          <w:rFonts w:ascii="Arial" w:eastAsia="Times New Roman" w:hAnsi="Arial" w:cs="Arial"/>
          <w:b/>
          <w:bCs/>
          <w:color w:val="000000" w:themeColor="text1"/>
          <w:lang w:val="cy-GB" w:eastAsia="en-GB"/>
        </w:rPr>
        <w:t>Cymdeithasau Tai</w:t>
      </w:r>
      <w:r w:rsidR="00D04B91" w:rsidRPr="003B782C">
        <w:rPr>
          <w:rFonts w:ascii="Arial" w:eastAsia="Times New Roman" w:hAnsi="Arial" w:cs="Arial"/>
          <w:b/>
          <w:bCs/>
          <w:color w:val="000000" w:themeColor="text1"/>
          <w:lang w:val="cy-GB" w:eastAsia="en-GB"/>
        </w:rPr>
        <w:t>/</w:t>
      </w:r>
      <w:r w:rsidRPr="003B782C">
        <w:rPr>
          <w:rFonts w:ascii="Arial" w:eastAsia="Times New Roman" w:hAnsi="Arial" w:cs="Arial"/>
          <w:b/>
          <w:bCs/>
          <w:color w:val="000000" w:themeColor="text1"/>
          <w:lang w:val="cy-GB" w:eastAsia="en-GB"/>
        </w:rPr>
        <w:t>Landlordiaid Cymdeithasol Cofrestredig</w:t>
      </w:r>
      <w:r w:rsidR="00D04B91" w:rsidRPr="003B782C">
        <w:rPr>
          <w:rFonts w:ascii="Arial" w:eastAsia="Times New Roman" w:hAnsi="Arial" w:cs="Arial"/>
          <w:b/>
          <w:bCs/>
          <w:color w:val="000000" w:themeColor="text1"/>
          <w:lang w:val="cy-GB" w:eastAsia="en-GB"/>
        </w:rPr>
        <w:t xml:space="preserve"> </w:t>
      </w:r>
    </w:p>
    <w:p w14:paraId="4405E187" w14:textId="77777777" w:rsidR="00142251" w:rsidRPr="003B782C" w:rsidRDefault="00142251" w:rsidP="00142251">
      <w:pPr>
        <w:jc w:val="both"/>
        <w:rPr>
          <w:rFonts w:ascii="Arial" w:eastAsia="Times New Roman" w:hAnsi="Arial" w:cs="Arial"/>
          <w:color w:val="000000" w:themeColor="text1"/>
          <w:lang w:val="cy-GB" w:eastAsia="en-GB"/>
        </w:rPr>
      </w:pPr>
    </w:p>
    <w:p w14:paraId="30A9DE8C" w14:textId="7A4C7DDF" w:rsidR="00142251" w:rsidRPr="003B782C" w:rsidRDefault="00FE32A6"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gan landlordiaid preifat</w:t>
      </w:r>
      <w:r w:rsidR="00142251"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cymdeithasau tai a landlordiaid cymdeithasol cofrestredig ddyletswydd i sicrhau bod eu heid</w:t>
      </w:r>
      <w:r w:rsidR="00D240DC" w:rsidRPr="003B782C">
        <w:rPr>
          <w:rFonts w:ascii="Arial" w:eastAsia="Times New Roman" w:hAnsi="Arial" w:cs="Arial"/>
          <w:color w:val="000000" w:themeColor="text1"/>
          <w:lang w:val="cy-GB" w:eastAsia="en-GB"/>
        </w:rPr>
        <w:t>d</w:t>
      </w:r>
      <w:r w:rsidRPr="003B782C">
        <w:rPr>
          <w:rFonts w:ascii="Arial" w:eastAsia="Times New Roman" w:hAnsi="Arial" w:cs="Arial"/>
          <w:color w:val="000000" w:themeColor="text1"/>
          <w:lang w:val="cy-GB" w:eastAsia="en-GB"/>
        </w:rPr>
        <w:t>o mewn cyflwr da</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a’u </w:t>
      </w:r>
      <w:r w:rsidR="00D240DC" w:rsidRPr="003B782C">
        <w:rPr>
          <w:rFonts w:ascii="Arial" w:eastAsia="Times New Roman" w:hAnsi="Arial" w:cs="Arial"/>
          <w:color w:val="000000" w:themeColor="text1"/>
          <w:lang w:val="cy-GB" w:eastAsia="en-GB"/>
        </w:rPr>
        <w:t>bod yn addas i bobl fyw ynddynt</w:t>
      </w:r>
      <w:r w:rsidR="00142251" w:rsidRPr="003B782C">
        <w:rPr>
          <w:rFonts w:ascii="Arial" w:eastAsia="Times New Roman" w:hAnsi="Arial" w:cs="Arial"/>
          <w:color w:val="000000" w:themeColor="text1"/>
          <w:lang w:val="cy-GB" w:eastAsia="en-GB"/>
        </w:rPr>
        <w:t xml:space="preserve">. </w:t>
      </w:r>
      <w:r w:rsidR="00D240DC" w:rsidRPr="003B782C">
        <w:rPr>
          <w:rFonts w:ascii="Arial" w:eastAsia="Times New Roman" w:hAnsi="Arial" w:cs="Arial"/>
          <w:color w:val="000000" w:themeColor="text1"/>
          <w:lang w:val="cy-GB" w:eastAsia="en-GB"/>
        </w:rPr>
        <w:t xml:space="preserve">Os yw’r tenant yn gyfrifol am y </w:t>
      </w:r>
      <w:r w:rsidR="00FE3086" w:rsidRPr="003B782C">
        <w:rPr>
          <w:rFonts w:ascii="Arial" w:eastAsia="Times New Roman" w:hAnsi="Arial" w:cs="Arial"/>
          <w:color w:val="000000" w:themeColor="text1"/>
          <w:lang w:val="cy-GB" w:eastAsia="en-GB"/>
        </w:rPr>
        <w:t>diffyg atgyweirio mae gan y landlord hawl i weithredu</w:t>
      </w:r>
      <w:r w:rsidR="00142251" w:rsidRPr="003B782C">
        <w:rPr>
          <w:rFonts w:ascii="Arial" w:eastAsia="Times New Roman" w:hAnsi="Arial" w:cs="Arial"/>
          <w:color w:val="000000" w:themeColor="text1"/>
          <w:lang w:val="cy-GB" w:eastAsia="en-GB"/>
        </w:rPr>
        <w:t xml:space="preserve">, </w:t>
      </w:r>
      <w:r w:rsidR="00FE3086" w:rsidRPr="003B782C">
        <w:rPr>
          <w:rFonts w:ascii="Arial" w:eastAsia="Times New Roman" w:hAnsi="Arial" w:cs="Arial"/>
          <w:color w:val="000000" w:themeColor="text1"/>
          <w:lang w:val="cy-GB" w:eastAsia="en-GB"/>
        </w:rPr>
        <w:t xml:space="preserve">gan gynnwys </w:t>
      </w:r>
      <w:r w:rsidR="00AD622B" w:rsidRPr="003B782C">
        <w:rPr>
          <w:rFonts w:ascii="Arial" w:eastAsia="Times New Roman" w:hAnsi="Arial" w:cs="Arial"/>
          <w:color w:val="000000" w:themeColor="text1"/>
          <w:lang w:val="cy-GB" w:eastAsia="en-GB"/>
        </w:rPr>
        <w:t>ceisio meddiannu’r eiddo yn y pen draw</w:t>
      </w:r>
      <w:r w:rsidR="00142251" w:rsidRPr="003B782C">
        <w:rPr>
          <w:rFonts w:ascii="Arial" w:eastAsia="Times New Roman" w:hAnsi="Arial" w:cs="Arial"/>
          <w:color w:val="000000" w:themeColor="text1"/>
          <w:lang w:val="cy-GB" w:eastAsia="en-GB"/>
        </w:rPr>
        <w:t xml:space="preserve">. </w:t>
      </w:r>
      <w:r w:rsidR="00AD622B" w:rsidRPr="003B782C">
        <w:rPr>
          <w:rFonts w:ascii="Arial" w:eastAsia="Times New Roman" w:hAnsi="Arial" w:cs="Arial"/>
          <w:color w:val="000000" w:themeColor="text1"/>
          <w:lang w:val="cy-GB" w:eastAsia="en-GB"/>
        </w:rPr>
        <w:t xml:space="preserve">Mae rôl y </w:t>
      </w:r>
      <w:r w:rsidR="00142251" w:rsidRPr="003B782C">
        <w:rPr>
          <w:rFonts w:ascii="Arial" w:eastAsia="Times New Roman" w:hAnsi="Arial" w:cs="Arial"/>
          <w:color w:val="000000" w:themeColor="text1"/>
          <w:lang w:val="cy-GB" w:eastAsia="en-GB"/>
        </w:rPr>
        <w:t>landlord/</w:t>
      </w:r>
      <w:r w:rsidR="00AD622B" w:rsidRPr="003B782C">
        <w:rPr>
          <w:rFonts w:ascii="Arial" w:eastAsia="Times New Roman" w:hAnsi="Arial" w:cs="Arial"/>
          <w:color w:val="000000" w:themeColor="text1"/>
          <w:lang w:val="cy-GB" w:eastAsia="en-GB"/>
        </w:rPr>
        <w:t xml:space="preserve">cymdeithas dai a’r pwerau a roddwyd iddynt yn golygu bod ganddynt rôl allweddol i’w chwarae drwy dynnu sylw’r awdurdodau statudol at achosion arbennig </w:t>
      </w:r>
      <w:r w:rsidR="00142251" w:rsidRPr="003B782C">
        <w:rPr>
          <w:rFonts w:ascii="Arial" w:eastAsia="Times New Roman" w:hAnsi="Arial" w:cs="Arial"/>
          <w:color w:val="000000" w:themeColor="text1"/>
          <w:lang w:val="cy-GB" w:eastAsia="en-GB"/>
        </w:rPr>
        <w:t xml:space="preserve">a </w:t>
      </w:r>
      <w:r w:rsidR="00E530CA" w:rsidRPr="003B782C">
        <w:rPr>
          <w:rFonts w:ascii="Arial" w:eastAsia="Times New Roman" w:hAnsi="Arial" w:cs="Arial"/>
          <w:color w:val="000000" w:themeColor="text1"/>
          <w:lang w:val="cy-GB" w:eastAsia="en-GB"/>
        </w:rPr>
        <w:t>dylid ystyried eu cynnwys mewn trafodaethau amlasiantaethol bob amser</w:t>
      </w:r>
      <w:r w:rsidR="00142251" w:rsidRPr="003B782C">
        <w:rPr>
          <w:rFonts w:ascii="Arial" w:eastAsia="Times New Roman" w:hAnsi="Arial" w:cs="Arial"/>
          <w:color w:val="000000" w:themeColor="text1"/>
          <w:lang w:val="cy-GB" w:eastAsia="en-GB"/>
        </w:rPr>
        <w:t xml:space="preserve">. </w:t>
      </w:r>
    </w:p>
    <w:p w14:paraId="7FCB66EA" w14:textId="77777777" w:rsidR="00142251" w:rsidRPr="003B782C" w:rsidRDefault="00142251" w:rsidP="00142251">
      <w:pPr>
        <w:jc w:val="both"/>
        <w:rPr>
          <w:rFonts w:ascii="Arial" w:eastAsia="Times New Roman" w:hAnsi="Arial" w:cs="Arial"/>
          <w:color w:val="000000" w:themeColor="text1"/>
          <w:lang w:val="cy-GB" w:eastAsia="en-GB"/>
        </w:rPr>
      </w:pPr>
    </w:p>
    <w:p w14:paraId="393818D8" w14:textId="48F56B41" w:rsidR="00142251" w:rsidRPr="003B782C" w:rsidRDefault="00E530CA"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Y</w:t>
      </w:r>
      <w:r w:rsidR="00191F2A">
        <w:rPr>
          <w:rFonts w:ascii="Arial" w:eastAsia="Times New Roman" w:hAnsi="Arial" w:cs="Arial"/>
          <w:b/>
          <w:bCs/>
          <w:color w:val="000000" w:themeColor="text1"/>
          <w:lang w:val="cy-GB" w:eastAsia="en-GB"/>
        </w:rPr>
        <w:t>r</w:t>
      </w:r>
      <w:r w:rsidRPr="003B782C">
        <w:rPr>
          <w:rFonts w:ascii="Arial" w:eastAsia="Times New Roman" w:hAnsi="Arial" w:cs="Arial"/>
          <w:b/>
          <w:bCs/>
          <w:color w:val="000000" w:themeColor="text1"/>
          <w:lang w:val="cy-GB" w:eastAsia="en-GB"/>
        </w:rPr>
        <w:t xml:space="preserve"> </w:t>
      </w:r>
      <w:r w:rsidR="00142251" w:rsidRPr="003B782C">
        <w:rPr>
          <w:rFonts w:ascii="Arial" w:eastAsia="Times New Roman" w:hAnsi="Arial" w:cs="Arial"/>
          <w:b/>
          <w:bCs/>
          <w:color w:val="000000" w:themeColor="text1"/>
          <w:lang w:val="cy-GB" w:eastAsia="en-GB"/>
        </w:rPr>
        <w:t xml:space="preserve">RSPCA </w:t>
      </w:r>
    </w:p>
    <w:p w14:paraId="381DD76F" w14:textId="77777777" w:rsidR="00142251" w:rsidRPr="003B782C" w:rsidRDefault="00142251" w:rsidP="00142251">
      <w:pPr>
        <w:jc w:val="both"/>
        <w:rPr>
          <w:rFonts w:ascii="Arial" w:eastAsia="Times New Roman" w:hAnsi="Arial" w:cs="Arial"/>
          <w:color w:val="000000" w:themeColor="text1"/>
          <w:lang w:val="cy-GB" w:eastAsia="en-GB"/>
        </w:rPr>
      </w:pPr>
    </w:p>
    <w:p w14:paraId="6BDE834E" w14:textId="7A449F62" w:rsidR="00142251" w:rsidRPr="003B782C" w:rsidRDefault="00105065"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celcwyr anifeiliaid yn </w:t>
      </w:r>
      <w:r w:rsidR="00C510B0" w:rsidRPr="003B782C">
        <w:rPr>
          <w:rFonts w:ascii="Arial" w:eastAsia="Times New Roman" w:hAnsi="Arial" w:cs="Arial"/>
          <w:color w:val="000000" w:themeColor="text1"/>
          <w:lang w:val="cy-GB" w:eastAsia="en-GB"/>
        </w:rPr>
        <w:t xml:space="preserve">berchen ar nifer fawr o anifeiliaid </w:t>
      </w:r>
      <w:r w:rsidR="001E087E" w:rsidRPr="003B782C">
        <w:rPr>
          <w:rFonts w:ascii="Arial" w:eastAsia="Times New Roman" w:hAnsi="Arial" w:cs="Arial"/>
          <w:color w:val="000000" w:themeColor="text1"/>
          <w:lang w:val="cy-GB" w:eastAsia="en-GB"/>
        </w:rPr>
        <w:t>y gallent o bosibl fod yn methu â darparu safonau maeth, glendid, cysgod a gofal milfeddygol iddynt</w:t>
      </w:r>
      <w:r w:rsidR="00142251" w:rsidRPr="003B782C">
        <w:rPr>
          <w:rFonts w:ascii="Arial" w:eastAsia="Times New Roman" w:hAnsi="Arial" w:cs="Arial"/>
          <w:color w:val="000000" w:themeColor="text1"/>
          <w:lang w:val="cy-GB" w:eastAsia="en-GB"/>
        </w:rPr>
        <w:t xml:space="preserve">. </w:t>
      </w:r>
      <w:r w:rsidR="002C59F6" w:rsidRPr="003B782C">
        <w:rPr>
          <w:rFonts w:ascii="Arial" w:eastAsia="Times New Roman" w:hAnsi="Arial" w:cs="Arial"/>
          <w:color w:val="000000" w:themeColor="text1"/>
          <w:lang w:val="cy-GB" w:eastAsia="en-GB"/>
        </w:rPr>
        <w:t>Yn aml iawn mae gan gelcwyr feddwl mawr o’u hanifeiliaid</w:t>
      </w:r>
      <w:r w:rsidR="001914F1">
        <w:rPr>
          <w:rFonts w:ascii="Arial" w:eastAsia="Times New Roman" w:hAnsi="Arial" w:cs="Arial"/>
          <w:color w:val="000000" w:themeColor="text1"/>
          <w:lang w:val="cy-GB" w:eastAsia="en-GB"/>
        </w:rPr>
        <w:t>,</w:t>
      </w:r>
      <w:r w:rsidR="002C59F6" w:rsidRPr="003B782C">
        <w:rPr>
          <w:rFonts w:ascii="Arial" w:eastAsia="Times New Roman" w:hAnsi="Arial" w:cs="Arial"/>
          <w:color w:val="000000" w:themeColor="text1"/>
          <w:lang w:val="cy-GB" w:eastAsia="en-GB"/>
        </w:rPr>
        <w:t xml:space="preserve"> </w:t>
      </w:r>
      <w:r w:rsidR="00236DF8" w:rsidRPr="003B782C">
        <w:rPr>
          <w:rFonts w:ascii="Arial" w:eastAsia="Times New Roman" w:hAnsi="Arial" w:cs="Arial"/>
          <w:color w:val="000000" w:themeColor="text1"/>
          <w:lang w:val="cy-GB" w:eastAsia="en-GB"/>
        </w:rPr>
        <w:t>ond efallai nad ydynt yn gweld neu’n deall y gallai’r amgylchiadau byw arwain at esgeuluso anifeiliaid</w:t>
      </w:r>
      <w:r w:rsidR="00142251" w:rsidRPr="003B782C">
        <w:rPr>
          <w:rFonts w:ascii="Arial" w:eastAsia="Times New Roman" w:hAnsi="Arial" w:cs="Arial"/>
          <w:color w:val="000000" w:themeColor="text1"/>
          <w:lang w:val="cy-GB" w:eastAsia="en-GB"/>
        </w:rPr>
        <w:t xml:space="preserve">. </w:t>
      </w:r>
      <w:r w:rsidR="00236DF8" w:rsidRPr="003B782C">
        <w:rPr>
          <w:rFonts w:ascii="Arial" w:eastAsia="Times New Roman" w:hAnsi="Arial" w:cs="Arial"/>
          <w:color w:val="000000" w:themeColor="text1"/>
          <w:lang w:val="cy-GB" w:eastAsia="en-GB"/>
        </w:rPr>
        <w:t xml:space="preserve">Gall yr esgeuluso hwn </w:t>
      </w:r>
      <w:r w:rsidR="00737B6E" w:rsidRPr="003B782C">
        <w:rPr>
          <w:rFonts w:ascii="Arial" w:eastAsia="Times New Roman" w:hAnsi="Arial" w:cs="Arial"/>
          <w:color w:val="000000" w:themeColor="text1"/>
          <w:lang w:val="cy-GB" w:eastAsia="en-GB"/>
        </w:rPr>
        <w:t xml:space="preserve">gynnwys amodau byw gwael, heb lawer o le, ac mewn achosion eithafol gall arwain at lwgu, salwch neu farwolaeth. Yn aml iawn nid yw celcwyr anifeiliaid yn </w:t>
      </w:r>
      <w:r w:rsidR="00DF1ECC" w:rsidRPr="003B782C">
        <w:rPr>
          <w:rFonts w:ascii="Arial" w:eastAsia="Times New Roman" w:hAnsi="Arial" w:cs="Arial"/>
          <w:color w:val="000000" w:themeColor="text1"/>
          <w:lang w:val="cy-GB" w:eastAsia="en-GB"/>
        </w:rPr>
        <w:t>sylweddoli eu bod yn methu â darparu gofal priodol i’w hanifeiliaid</w:t>
      </w:r>
      <w:r w:rsidR="009E1061">
        <w:rPr>
          <w:rFonts w:ascii="Arial" w:eastAsia="Times New Roman" w:hAnsi="Arial" w:cs="Arial"/>
          <w:color w:val="000000" w:themeColor="text1"/>
          <w:lang w:val="cy-GB" w:eastAsia="en-GB"/>
        </w:rPr>
        <w:t>,</w:t>
      </w:r>
      <w:r w:rsidR="00DF1ECC" w:rsidRPr="003B782C">
        <w:rPr>
          <w:rFonts w:ascii="Arial" w:eastAsia="Times New Roman" w:hAnsi="Arial" w:cs="Arial"/>
          <w:color w:val="000000" w:themeColor="text1"/>
          <w:lang w:val="cy-GB" w:eastAsia="en-GB"/>
        </w:rPr>
        <w:t xml:space="preserve"> ac fel arfer maent yn credu na all neb arall ofalu am eu hanifeiliaid fel y maent hwy’n gwneud</w:t>
      </w:r>
      <w:r w:rsidR="00142251" w:rsidRPr="003B782C">
        <w:rPr>
          <w:rFonts w:ascii="Arial" w:eastAsia="Times New Roman" w:hAnsi="Arial" w:cs="Arial"/>
          <w:color w:val="000000" w:themeColor="text1"/>
          <w:lang w:val="cy-GB" w:eastAsia="en-GB"/>
        </w:rPr>
        <w:t xml:space="preserve">. </w:t>
      </w:r>
      <w:r w:rsidR="00DF1ECC" w:rsidRPr="003B782C">
        <w:rPr>
          <w:rFonts w:ascii="Arial" w:eastAsia="Times New Roman" w:hAnsi="Arial" w:cs="Arial"/>
          <w:color w:val="000000" w:themeColor="text1"/>
          <w:lang w:val="cy-GB" w:eastAsia="en-GB"/>
        </w:rPr>
        <w:t xml:space="preserve">Mae sensitifrwydd yn hanfodol </w:t>
      </w:r>
      <w:r w:rsidR="00E31766" w:rsidRPr="003B782C">
        <w:rPr>
          <w:rFonts w:ascii="Arial" w:eastAsia="Times New Roman" w:hAnsi="Arial" w:cs="Arial"/>
          <w:color w:val="000000" w:themeColor="text1"/>
          <w:lang w:val="cy-GB" w:eastAsia="en-GB"/>
        </w:rPr>
        <w:t>gan fod celcwyr anifeiliaid yn aml yn credu y bydd eu hanifeiliaid yn cael eu rhoi i gysgu neu’n cael eu cymryd oddi arnynt os byddant yn gofyn am help neu’n caniatáu ymyriad allanol</w:t>
      </w:r>
      <w:r w:rsidR="00142251" w:rsidRPr="003B782C">
        <w:rPr>
          <w:rFonts w:ascii="Arial" w:eastAsia="Times New Roman" w:hAnsi="Arial" w:cs="Arial"/>
          <w:color w:val="000000" w:themeColor="text1"/>
          <w:lang w:val="cy-GB" w:eastAsia="en-GB"/>
        </w:rPr>
        <w:t xml:space="preserve">. </w:t>
      </w:r>
      <w:r w:rsidR="00E31766" w:rsidRPr="003B782C">
        <w:rPr>
          <w:rFonts w:ascii="Arial" w:eastAsia="Times New Roman" w:hAnsi="Arial" w:cs="Arial"/>
          <w:color w:val="000000" w:themeColor="text1"/>
          <w:lang w:val="cy-GB" w:eastAsia="en-GB"/>
        </w:rPr>
        <w:t xml:space="preserve">Gall gweithwyr proffesiynol gysylltu â’r </w:t>
      </w:r>
      <w:r w:rsidR="00142251" w:rsidRPr="003B782C">
        <w:rPr>
          <w:rFonts w:ascii="Arial" w:eastAsia="Times New Roman" w:hAnsi="Arial" w:cs="Arial"/>
          <w:color w:val="000000" w:themeColor="text1"/>
          <w:lang w:val="cy-GB" w:eastAsia="en-GB"/>
        </w:rPr>
        <w:t xml:space="preserve">RSPCA </w:t>
      </w:r>
      <w:r w:rsidR="00E31766" w:rsidRPr="003B782C">
        <w:rPr>
          <w:rFonts w:ascii="Arial" w:eastAsia="Times New Roman" w:hAnsi="Arial" w:cs="Arial"/>
          <w:color w:val="000000" w:themeColor="text1"/>
          <w:lang w:val="cy-GB" w:eastAsia="en-GB"/>
        </w:rPr>
        <w:t xml:space="preserve">a all gynnig cyngor a chymorth i wella lles anifeiliaid, gan gynnwys rhoi amser i bobl wneud </w:t>
      </w:r>
      <w:r w:rsidR="000B1A43" w:rsidRPr="003B782C">
        <w:rPr>
          <w:rFonts w:ascii="Arial" w:eastAsia="Times New Roman" w:hAnsi="Arial" w:cs="Arial"/>
          <w:color w:val="000000" w:themeColor="text1"/>
          <w:lang w:val="cy-GB" w:eastAsia="en-GB"/>
        </w:rPr>
        <w:t>gwelliannau i’w safonau gofal</w:t>
      </w:r>
      <w:r w:rsidR="00142251" w:rsidRPr="003B782C">
        <w:rPr>
          <w:rFonts w:ascii="Arial" w:eastAsia="Times New Roman" w:hAnsi="Arial" w:cs="Arial"/>
          <w:color w:val="000000" w:themeColor="text1"/>
          <w:lang w:val="cy-GB" w:eastAsia="en-GB"/>
        </w:rPr>
        <w:t xml:space="preserve">. </w:t>
      </w:r>
      <w:r w:rsidR="000B1A43" w:rsidRPr="003B782C">
        <w:rPr>
          <w:rFonts w:ascii="Arial" w:eastAsia="Times New Roman" w:hAnsi="Arial" w:cs="Arial"/>
          <w:color w:val="000000" w:themeColor="text1"/>
          <w:lang w:val="cy-GB" w:eastAsia="en-GB"/>
        </w:rPr>
        <w:t xml:space="preserve">Lle bo cymorth yn cael ei wrthod, mewn achosion eithafol o esgeuluso, gall yr </w:t>
      </w:r>
      <w:r w:rsidR="00142251" w:rsidRPr="003B782C">
        <w:rPr>
          <w:rFonts w:ascii="Arial" w:eastAsia="Times New Roman" w:hAnsi="Arial" w:cs="Arial"/>
          <w:color w:val="000000" w:themeColor="text1"/>
          <w:lang w:val="cy-GB" w:eastAsia="en-GB"/>
        </w:rPr>
        <w:t xml:space="preserve">RSPCA </w:t>
      </w:r>
      <w:r w:rsidR="000B1A43" w:rsidRPr="003B782C">
        <w:rPr>
          <w:rFonts w:ascii="Arial" w:eastAsia="Times New Roman" w:hAnsi="Arial" w:cs="Arial"/>
          <w:color w:val="000000" w:themeColor="text1"/>
          <w:lang w:val="cy-GB" w:eastAsia="en-GB"/>
        </w:rPr>
        <w:t xml:space="preserve">ystyried erlyn dan gyfreithiau fel Deddf Lles Anifeiliaid </w:t>
      </w:r>
      <w:r w:rsidR="00142251" w:rsidRPr="003B782C">
        <w:rPr>
          <w:rFonts w:ascii="Arial" w:eastAsia="Times New Roman" w:hAnsi="Arial" w:cs="Arial"/>
          <w:color w:val="000000" w:themeColor="text1"/>
          <w:lang w:val="cy-GB" w:eastAsia="en-GB"/>
        </w:rPr>
        <w:t xml:space="preserve">2006. </w:t>
      </w:r>
    </w:p>
    <w:p w14:paraId="52603A33" w14:textId="77777777" w:rsidR="00142251" w:rsidRPr="003B782C" w:rsidRDefault="00142251" w:rsidP="00142251">
      <w:pPr>
        <w:jc w:val="both"/>
        <w:rPr>
          <w:rFonts w:ascii="Arial" w:eastAsia="Times New Roman" w:hAnsi="Arial" w:cs="Arial"/>
          <w:color w:val="000000" w:themeColor="text1"/>
          <w:lang w:val="cy-GB" w:eastAsia="en-GB"/>
        </w:rPr>
      </w:pPr>
    </w:p>
    <w:p w14:paraId="50A5A1E6" w14:textId="4A338031" w:rsidR="00142251" w:rsidRPr="003B782C" w:rsidRDefault="00AC3A2A"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Gwasanaeth Tân ac Achub</w:t>
      </w:r>
      <w:r w:rsidR="00142251" w:rsidRPr="003B782C">
        <w:rPr>
          <w:rFonts w:ascii="Arial" w:eastAsia="Times New Roman" w:hAnsi="Arial" w:cs="Arial"/>
          <w:b/>
          <w:bCs/>
          <w:color w:val="000000" w:themeColor="text1"/>
          <w:lang w:val="cy-GB" w:eastAsia="en-GB"/>
        </w:rPr>
        <w:t xml:space="preserve">  </w:t>
      </w:r>
    </w:p>
    <w:p w14:paraId="7D40D98E" w14:textId="77777777" w:rsidR="00142251" w:rsidRPr="003B782C" w:rsidRDefault="00142251" w:rsidP="00142251">
      <w:pPr>
        <w:jc w:val="both"/>
        <w:rPr>
          <w:rFonts w:ascii="Arial" w:eastAsia="Times New Roman" w:hAnsi="Arial" w:cs="Arial"/>
          <w:color w:val="000000" w:themeColor="text1"/>
          <w:lang w:val="cy-GB" w:eastAsia="en-GB"/>
        </w:rPr>
      </w:pPr>
    </w:p>
    <w:p w14:paraId="3BE71718" w14:textId="473DE99F" w:rsidR="00142251" w:rsidRPr="003B782C" w:rsidRDefault="004D4636"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Y Gwasanaeth Tân ac Achub sydd yn y sefyllfa orau i weithio gydag oedolion er mwyn asesu </w:t>
      </w:r>
      <w:r w:rsidR="0064022A" w:rsidRPr="003B782C">
        <w:rPr>
          <w:rFonts w:ascii="Arial" w:eastAsia="Times New Roman" w:hAnsi="Arial" w:cs="Arial"/>
          <w:color w:val="000000" w:themeColor="text1"/>
          <w:lang w:val="cy-GB" w:eastAsia="en-GB"/>
        </w:rPr>
        <w:t>a mynd i’r afael â risg tân a datblygu strategaethau i leihau niwed sylweddol a achosir gan risgiau tân posibl yn y cartref</w:t>
      </w:r>
      <w:r w:rsidR="00142251" w:rsidRPr="003B782C">
        <w:rPr>
          <w:rFonts w:ascii="Arial" w:eastAsia="Times New Roman" w:hAnsi="Arial" w:cs="Arial"/>
          <w:color w:val="000000" w:themeColor="text1"/>
          <w:lang w:val="cy-GB" w:eastAsia="en-GB"/>
        </w:rPr>
        <w:t xml:space="preserve">. </w:t>
      </w:r>
      <w:r w:rsidR="0064022A" w:rsidRPr="003B782C">
        <w:rPr>
          <w:rFonts w:ascii="Arial" w:eastAsia="Times New Roman" w:hAnsi="Arial" w:cs="Arial"/>
          <w:color w:val="000000" w:themeColor="text1"/>
          <w:lang w:val="cy-GB" w:eastAsia="en-GB"/>
        </w:rPr>
        <w:t xml:space="preserve">Bydd y Gwasanaeth Tân ac Achub hefyd yn </w:t>
      </w:r>
      <w:r w:rsidR="006A0088" w:rsidRPr="003B782C">
        <w:rPr>
          <w:rFonts w:ascii="Arial" w:eastAsia="Times New Roman" w:hAnsi="Arial" w:cs="Arial"/>
          <w:color w:val="000000" w:themeColor="text1"/>
          <w:lang w:val="cy-GB" w:eastAsia="en-GB"/>
        </w:rPr>
        <w:t>mynegi pryder</w:t>
      </w:r>
      <w:r w:rsidR="001D72F7" w:rsidRPr="003B782C">
        <w:rPr>
          <w:rFonts w:ascii="Arial" w:eastAsia="Times New Roman" w:hAnsi="Arial" w:cs="Arial"/>
          <w:color w:val="000000" w:themeColor="text1"/>
          <w:lang w:val="cy-GB" w:eastAsia="en-GB"/>
        </w:rPr>
        <w:t xml:space="preserve"> </w:t>
      </w:r>
      <w:r w:rsidR="0064022A" w:rsidRPr="003B782C">
        <w:rPr>
          <w:rFonts w:ascii="Arial" w:eastAsia="Times New Roman" w:hAnsi="Arial" w:cs="Arial"/>
          <w:color w:val="000000" w:themeColor="text1"/>
          <w:lang w:val="cy-GB" w:eastAsia="en-GB"/>
        </w:rPr>
        <w:t xml:space="preserve">pan </w:t>
      </w:r>
      <w:r w:rsidR="000336D4" w:rsidRPr="003B782C">
        <w:rPr>
          <w:rFonts w:ascii="Arial" w:eastAsia="Times New Roman" w:hAnsi="Arial" w:cs="Arial"/>
          <w:color w:val="000000" w:themeColor="text1"/>
          <w:lang w:val="cy-GB" w:eastAsia="en-GB"/>
        </w:rPr>
        <w:t xml:space="preserve">fydd yn ymweld neu pan </w:t>
      </w:r>
      <w:r w:rsidR="0064022A" w:rsidRPr="003B782C">
        <w:rPr>
          <w:rFonts w:ascii="Arial" w:eastAsia="Times New Roman" w:hAnsi="Arial" w:cs="Arial"/>
          <w:color w:val="000000" w:themeColor="text1"/>
          <w:lang w:val="cy-GB" w:eastAsia="en-GB"/>
        </w:rPr>
        <w:t xml:space="preserve">gaiff ei alw </w:t>
      </w:r>
      <w:r w:rsidR="000336D4" w:rsidRPr="003B782C">
        <w:rPr>
          <w:rFonts w:ascii="Arial" w:eastAsia="Times New Roman" w:hAnsi="Arial" w:cs="Arial"/>
          <w:color w:val="000000" w:themeColor="text1"/>
          <w:lang w:val="cy-GB" w:eastAsia="en-GB"/>
        </w:rPr>
        <w:t>i gyfeiriadau lle nodir risg sylweddol neu lle bo cartrefi wedi cael eu difrodi oherwydd tân a bod yr unigolyn yn dal i fyw yn y cyfeiriad hwnnw</w:t>
      </w:r>
      <w:r w:rsidR="00142251" w:rsidRPr="003B782C">
        <w:rPr>
          <w:rFonts w:ascii="Arial" w:eastAsia="Times New Roman" w:hAnsi="Arial" w:cs="Arial"/>
          <w:color w:val="000000" w:themeColor="text1"/>
          <w:lang w:val="cy-GB" w:eastAsia="en-GB"/>
        </w:rPr>
        <w:t xml:space="preserve">. </w:t>
      </w:r>
    </w:p>
    <w:p w14:paraId="2B6DCCF6" w14:textId="77777777" w:rsidR="00142251" w:rsidRPr="003B782C" w:rsidRDefault="00142251" w:rsidP="00142251">
      <w:pPr>
        <w:jc w:val="both"/>
        <w:rPr>
          <w:rFonts w:ascii="Arial" w:eastAsia="Times New Roman" w:hAnsi="Arial" w:cs="Arial"/>
          <w:color w:val="000000" w:themeColor="text1"/>
          <w:lang w:val="cy-GB" w:eastAsia="en-GB"/>
        </w:rPr>
      </w:pPr>
    </w:p>
    <w:p w14:paraId="2E5CB9A8" w14:textId="08EF9E76" w:rsidR="00142251" w:rsidRPr="003B782C" w:rsidRDefault="00F2601D"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Bydd y Gwasanaeth Tân ac Achub yn </w:t>
      </w:r>
      <w:r w:rsidR="006A0088" w:rsidRPr="003B782C">
        <w:rPr>
          <w:rFonts w:ascii="Arial" w:eastAsia="Times New Roman" w:hAnsi="Arial" w:cs="Arial"/>
          <w:color w:val="000000" w:themeColor="text1"/>
          <w:lang w:val="cy-GB" w:eastAsia="en-GB"/>
        </w:rPr>
        <w:t>mynegi pryder</w:t>
      </w:r>
      <w:r w:rsidR="00142251" w:rsidRPr="003B782C">
        <w:rPr>
          <w:rFonts w:ascii="Arial" w:eastAsia="Times New Roman" w:hAnsi="Arial" w:cs="Arial"/>
          <w:color w:val="000000" w:themeColor="text1"/>
          <w:lang w:val="cy-GB" w:eastAsia="en-GB"/>
        </w:rPr>
        <w:t xml:space="preserve">, </w:t>
      </w:r>
      <w:r w:rsidR="0092685D" w:rsidRPr="003B782C">
        <w:rPr>
          <w:rFonts w:ascii="Arial" w:eastAsia="Times New Roman" w:hAnsi="Arial" w:cs="Arial"/>
          <w:color w:val="000000" w:themeColor="text1"/>
          <w:lang w:val="cy-GB" w:eastAsia="en-GB"/>
        </w:rPr>
        <w:t xml:space="preserve">yn cynnal ymweliadau </w:t>
      </w:r>
      <w:r w:rsidR="00255C01" w:rsidRPr="003B782C">
        <w:rPr>
          <w:rFonts w:ascii="Arial" w:eastAsia="Times New Roman" w:hAnsi="Arial" w:cs="Arial"/>
          <w:color w:val="000000" w:themeColor="text1"/>
          <w:lang w:val="cy-GB" w:eastAsia="en-GB"/>
        </w:rPr>
        <w:t xml:space="preserve">Diogel ac Iach ac yn cynnig cyngor i unigolion gan </w:t>
      </w:r>
      <w:r w:rsidR="00856364" w:rsidRPr="003B782C">
        <w:rPr>
          <w:rFonts w:ascii="Arial" w:eastAsia="Times New Roman" w:hAnsi="Arial" w:cs="Arial"/>
          <w:color w:val="000000" w:themeColor="text1"/>
          <w:lang w:val="cy-GB" w:eastAsia="en-GB"/>
        </w:rPr>
        <w:t>roi sicrwydd iddynt ynglŷn â’r egwyddorion a’r angen i atal tân yn y cartref</w:t>
      </w:r>
      <w:r w:rsidR="00142251" w:rsidRPr="003B782C">
        <w:rPr>
          <w:rFonts w:ascii="Arial" w:eastAsia="Times New Roman" w:hAnsi="Arial" w:cs="Arial"/>
          <w:color w:val="000000" w:themeColor="text1"/>
          <w:lang w:val="cy-GB" w:eastAsia="en-GB"/>
        </w:rPr>
        <w:t xml:space="preserve">. </w:t>
      </w:r>
      <w:r w:rsidR="00907D23" w:rsidRPr="003B782C">
        <w:rPr>
          <w:rFonts w:ascii="Arial" w:eastAsia="Times New Roman" w:hAnsi="Arial" w:cs="Arial"/>
          <w:color w:val="000000" w:themeColor="text1"/>
          <w:lang w:val="cy-GB" w:eastAsia="en-GB"/>
        </w:rPr>
        <w:t xml:space="preserve">Mae’r Gwasanaeth Tân ac Achub </w:t>
      </w:r>
      <w:r w:rsidR="003731DE" w:rsidRPr="003B782C">
        <w:rPr>
          <w:rFonts w:ascii="Arial" w:eastAsia="Times New Roman" w:hAnsi="Arial" w:cs="Arial"/>
          <w:color w:val="000000" w:themeColor="text1"/>
          <w:lang w:val="cy-GB" w:eastAsia="en-GB"/>
        </w:rPr>
        <w:t>ambell waith wedi llwyddo i fynd i mewn i gartref ar gyfer atgyfeiriad lle gwrthodwyd mynediad i’r cartref i wasanaethau eraill oherwydd bod unigolion yn ymddiried ynddynt ac yn eu gwaith</w:t>
      </w:r>
      <w:r w:rsidR="00142251" w:rsidRPr="003B782C">
        <w:rPr>
          <w:rFonts w:ascii="Arial" w:eastAsia="Times New Roman" w:hAnsi="Arial" w:cs="Arial"/>
          <w:color w:val="000000" w:themeColor="text1"/>
          <w:lang w:val="cy-GB" w:eastAsia="en-GB"/>
        </w:rPr>
        <w:t xml:space="preserve">. </w:t>
      </w:r>
    </w:p>
    <w:p w14:paraId="364B3607" w14:textId="77777777" w:rsidR="00142251" w:rsidRPr="003B782C" w:rsidRDefault="00142251" w:rsidP="00142251">
      <w:pPr>
        <w:jc w:val="both"/>
        <w:rPr>
          <w:rFonts w:ascii="Arial" w:eastAsia="Times New Roman" w:hAnsi="Arial" w:cs="Arial"/>
          <w:color w:val="000000" w:themeColor="text1"/>
          <w:lang w:val="cy-GB" w:eastAsia="en-GB"/>
        </w:rPr>
      </w:pPr>
    </w:p>
    <w:p w14:paraId="7E6475C4" w14:textId="25064DE4" w:rsidR="00142251" w:rsidRPr="003B782C" w:rsidRDefault="001516EF"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Cwmnïau Cyfleustodau</w:t>
      </w:r>
      <w:r w:rsidR="00D04B91" w:rsidRPr="003B782C">
        <w:rPr>
          <w:rFonts w:ascii="Arial" w:eastAsia="Times New Roman" w:hAnsi="Arial" w:cs="Arial"/>
          <w:b/>
          <w:bCs/>
          <w:color w:val="000000" w:themeColor="text1"/>
          <w:lang w:val="cy-GB" w:eastAsia="en-GB"/>
        </w:rPr>
        <w:t>/</w:t>
      </w:r>
      <w:r w:rsidRPr="003B782C">
        <w:rPr>
          <w:rFonts w:ascii="Arial" w:eastAsia="Times New Roman" w:hAnsi="Arial" w:cs="Arial"/>
          <w:b/>
          <w:bCs/>
          <w:color w:val="000000" w:themeColor="text1"/>
          <w:lang w:val="cy-GB" w:eastAsia="en-GB"/>
        </w:rPr>
        <w:t>Gweithwyr Adeiladu a Chynnal a Chadw</w:t>
      </w:r>
      <w:r w:rsidR="00D04B91" w:rsidRPr="003B782C">
        <w:rPr>
          <w:rFonts w:ascii="Arial" w:eastAsia="Times New Roman" w:hAnsi="Arial" w:cs="Arial"/>
          <w:b/>
          <w:bCs/>
          <w:color w:val="000000" w:themeColor="text1"/>
          <w:lang w:val="cy-GB" w:eastAsia="en-GB"/>
        </w:rPr>
        <w:t xml:space="preserve"> </w:t>
      </w:r>
    </w:p>
    <w:p w14:paraId="6F06EE7D" w14:textId="77777777" w:rsidR="00142251" w:rsidRPr="003B782C" w:rsidRDefault="00142251" w:rsidP="00142251">
      <w:pPr>
        <w:jc w:val="both"/>
        <w:rPr>
          <w:rFonts w:ascii="Arial" w:eastAsia="Times New Roman" w:hAnsi="Arial" w:cs="Arial"/>
          <w:color w:val="000000" w:themeColor="text1"/>
          <w:lang w:val="cy-GB" w:eastAsia="en-GB"/>
        </w:rPr>
      </w:pPr>
    </w:p>
    <w:p w14:paraId="77F82F36" w14:textId="7C2BB7E9" w:rsidR="00142251" w:rsidRPr="003B782C" w:rsidRDefault="001516EF"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gan gwmnïau cyfleustodau </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gweithwyr adeiladu a chynnal a chadw ran bwysig i’w chwarae wrth </w:t>
      </w:r>
      <w:r w:rsidR="00DF768E" w:rsidRPr="003B782C">
        <w:rPr>
          <w:rFonts w:ascii="Arial" w:eastAsia="Times New Roman" w:hAnsi="Arial" w:cs="Arial"/>
          <w:color w:val="000000" w:themeColor="text1"/>
          <w:lang w:val="cy-GB" w:eastAsia="en-GB"/>
        </w:rPr>
        <w:t>ganfod celcu a hunan-esgeuluso pan fyddant yn ymweld â chartrefi pobl i ddarllen mesuryddion, gwneud archwiliadau neu wneud gwaith adeiladu/cynnal a cha</w:t>
      </w:r>
      <w:r w:rsidR="00EB7705" w:rsidRPr="003B782C">
        <w:rPr>
          <w:rFonts w:ascii="Arial" w:eastAsia="Times New Roman" w:hAnsi="Arial" w:cs="Arial"/>
          <w:color w:val="000000" w:themeColor="text1"/>
          <w:lang w:val="cy-GB" w:eastAsia="en-GB"/>
        </w:rPr>
        <w:t>d</w:t>
      </w:r>
      <w:r w:rsidR="00DF768E" w:rsidRPr="003B782C">
        <w:rPr>
          <w:rFonts w:ascii="Arial" w:eastAsia="Times New Roman" w:hAnsi="Arial" w:cs="Arial"/>
          <w:color w:val="000000" w:themeColor="text1"/>
          <w:lang w:val="cy-GB" w:eastAsia="en-GB"/>
        </w:rPr>
        <w:t>w</w:t>
      </w:r>
      <w:r w:rsidR="00142251" w:rsidRPr="003B782C">
        <w:rPr>
          <w:rFonts w:ascii="Arial" w:eastAsia="Times New Roman" w:hAnsi="Arial" w:cs="Arial"/>
          <w:color w:val="000000" w:themeColor="text1"/>
          <w:lang w:val="cy-GB" w:eastAsia="en-GB"/>
        </w:rPr>
        <w:t xml:space="preserve">. </w:t>
      </w:r>
      <w:r w:rsidR="00EB7705" w:rsidRPr="003B782C">
        <w:rPr>
          <w:rFonts w:ascii="Arial" w:eastAsia="Times New Roman" w:hAnsi="Arial" w:cs="Arial"/>
          <w:color w:val="000000" w:themeColor="text1"/>
          <w:lang w:val="cy-GB" w:eastAsia="en-GB"/>
        </w:rPr>
        <w:t xml:space="preserve">O </w:t>
      </w:r>
      <w:r w:rsidR="00EB7705" w:rsidRPr="003B782C">
        <w:rPr>
          <w:rFonts w:ascii="Arial" w:eastAsia="Times New Roman" w:hAnsi="Arial" w:cs="Arial"/>
          <w:color w:val="000000" w:themeColor="text1"/>
          <w:lang w:val="cy-GB" w:eastAsia="en-GB"/>
        </w:rPr>
        <w:lastRenderedPageBreak/>
        <w:t xml:space="preserve">ganlyniad, mae </w:t>
      </w:r>
      <w:r w:rsidR="00A90872" w:rsidRPr="003B782C">
        <w:rPr>
          <w:rFonts w:ascii="Arial" w:eastAsia="Times New Roman" w:hAnsi="Arial" w:cs="Arial"/>
          <w:color w:val="000000" w:themeColor="text1"/>
          <w:lang w:val="cy-GB" w:eastAsia="en-GB"/>
        </w:rPr>
        <w:t xml:space="preserve">rhan </w:t>
      </w:r>
      <w:r w:rsidR="00EB7705" w:rsidRPr="003B782C">
        <w:rPr>
          <w:rFonts w:ascii="Arial" w:eastAsia="Times New Roman" w:hAnsi="Arial" w:cs="Arial"/>
          <w:color w:val="000000" w:themeColor="text1"/>
          <w:lang w:val="cy-GB" w:eastAsia="en-GB"/>
        </w:rPr>
        <w:t xml:space="preserve">cwmnïau cyfleustodau a chwmnïau/gweithwyr eraill </w:t>
      </w:r>
      <w:r w:rsidR="00A90872" w:rsidRPr="003B782C">
        <w:rPr>
          <w:rFonts w:ascii="Arial" w:eastAsia="Times New Roman" w:hAnsi="Arial" w:cs="Arial"/>
          <w:color w:val="000000" w:themeColor="text1"/>
          <w:lang w:val="cy-GB" w:eastAsia="en-GB"/>
        </w:rPr>
        <w:t xml:space="preserve">sy’n mynd i mewn i gartrefi pobl yn bwysig </w:t>
      </w:r>
      <w:r w:rsidR="00CB0FD7" w:rsidRPr="003B782C">
        <w:rPr>
          <w:rFonts w:ascii="Arial" w:eastAsia="Times New Roman" w:hAnsi="Arial" w:cs="Arial"/>
          <w:color w:val="000000" w:themeColor="text1"/>
          <w:lang w:val="cy-GB" w:eastAsia="en-GB"/>
        </w:rPr>
        <w:t>er mwyn gallu derbyn adroddiadau am gelcu a hunan-esgeuluso a chymryd camau priodol</w:t>
      </w:r>
      <w:r w:rsidR="00142251" w:rsidRPr="003B782C">
        <w:rPr>
          <w:rFonts w:ascii="Arial" w:eastAsia="Times New Roman" w:hAnsi="Arial" w:cs="Arial"/>
          <w:color w:val="000000" w:themeColor="text1"/>
          <w:lang w:val="cy-GB" w:eastAsia="en-GB"/>
        </w:rPr>
        <w:t xml:space="preserve">. </w:t>
      </w:r>
    </w:p>
    <w:p w14:paraId="073829ED" w14:textId="77777777" w:rsidR="00142251" w:rsidRPr="003B782C" w:rsidRDefault="00142251" w:rsidP="00142251">
      <w:pPr>
        <w:jc w:val="both"/>
        <w:rPr>
          <w:rFonts w:ascii="Arial" w:eastAsia="Times New Roman" w:hAnsi="Arial" w:cs="Arial"/>
          <w:color w:val="000000" w:themeColor="text1"/>
          <w:lang w:val="cy-GB" w:eastAsia="en-GB"/>
        </w:rPr>
      </w:pPr>
    </w:p>
    <w:p w14:paraId="10AD0D97" w14:textId="5710D960" w:rsidR="00142251" w:rsidRPr="003B782C" w:rsidRDefault="00CB0FD7" w:rsidP="00142251">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Cymorth sydd ar gael yn y Gymuned</w:t>
      </w:r>
      <w:r w:rsidR="00D04B91" w:rsidRPr="003B782C">
        <w:rPr>
          <w:rFonts w:ascii="Arial" w:eastAsia="Times New Roman" w:hAnsi="Arial" w:cs="Arial"/>
          <w:b/>
          <w:bCs/>
          <w:color w:val="000000" w:themeColor="text1"/>
          <w:lang w:val="cy-GB" w:eastAsia="en-GB"/>
        </w:rPr>
        <w:t xml:space="preserve">  </w:t>
      </w:r>
    </w:p>
    <w:p w14:paraId="59EF1EF0" w14:textId="77777777" w:rsidR="00142251" w:rsidRPr="003B782C" w:rsidRDefault="00142251" w:rsidP="00142251">
      <w:pPr>
        <w:jc w:val="both"/>
        <w:rPr>
          <w:rFonts w:ascii="Arial" w:eastAsia="Times New Roman" w:hAnsi="Arial" w:cs="Arial"/>
          <w:color w:val="000000" w:themeColor="text1"/>
          <w:lang w:val="cy-GB" w:eastAsia="en-GB"/>
        </w:rPr>
      </w:pPr>
    </w:p>
    <w:p w14:paraId="4582C929" w14:textId="6596DCC2" w:rsidR="00142251" w:rsidRPr="003B782C" w:rsidRDefault="0097356B" w:rsidP="0014225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cymorth ac arweiniad amrywiol ar gael yn y gymuned</w:t>
      </w:r>
      <w:r w:rsidR="0014225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Un o anawsterau darparu rhestr o wasanaethau o’r fath yw na fyddai’r rhestr yn hollgynhwysfawr a</w:t>
      </w:r>
      <w:r w:rsidR="003C2E5E" w:rsidRPr="003B782C">
        <w:rPr>
          <w:rFonts w:ascii="Arial" w:eastAsia="Times New Roman" w:hAnsi="Arial" w:cs="Arial"/>
          <w:color w:val="000000" w:themeColor="text1"/>
          <w:lang w:val="cy-GB" w:eastAsia="en-GB"/>
        </w:rPr>
        <w:t xml:space="preserve"> byddai angen diweddariadau a newidiadau rheolaidd er mwyn iddi barhau’n gywir ac o werth i ymarferwyr</w:t>
      </w:r>
      <w:r w:rsidR="00142251" w:rsidRPr="003B782C">
        <w:rPr>
          <w:rFonts w:ascii="Arial" w:eastAsia="Times New Roman" w:hAnsi="Arial" w:cs="Arial"/>
          <w:color w:val="000000" w:themeColor="text1"/>
          <w:lang w:val="cy-GB" w:eastAsia="en-GB"/>
        </w:rPr>
        <w:t>.</w:t>
      </w:r>
    </w:p>
    <w:p w14:paraId="456BF9EB" w14:textId="77777777" w:rsidR="00142251" w:rsidRPr="003B782C" w:rsidRDefault="00142251" w:rsidP="00E11FAF">
      <w:pPr>
        <w:jc w:val="both"/>
        <w:rPr>
          <w:rFonts w:ascii="Arial" w:eastAsia="Times New Roman" w:hAnsi="Arial" w:cs="Arial"/>
          <w:color w:val="002060"/>
          <w:lang w:val="cy-GB" w:eastAsia="en-GB"/>
        </w:rPr>
      </w:pPr>
    </w:p>
    <w:p w14:paraId="5A5F85E9" w14:textId="076F236D" w:rsidR="00AE0CEE" w:rsidRPr="003B782C" w:rsidRDefault="003C2E5E"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RHANNU GWYBODAETH RHWNG PARTNERIAID</w:t>
      </w:r>
      <w:r w:rsidR="009E52AB" w:rsidRPr="003B782C">
        <w:rPr>
          <w:rFonts w:ascii="Arial" w:eastAsia="Times New Roman" w:hAnsi="Arial" w:cs="Arial"/>
          <w:b/>
          <w:bCs/>
          <w:color w:val="000000" w:themeColor="text1"/>
          <w:lang w:val="cy-GB" w:eastAsia="en-GB"/>
        </w:rPr>
        <w:t xml:space="preserve">: </w:t>
      </w:r>
      <w:r w:rsidRPr="003B782C">
        <w:rPr>
          <w:rFonts w:ascii="Arial" w:eastAsia="Times New Roman" w:hAnsi="Arial" w:cs="Arial"/>
          <w:b/>
          <w:bCs/>
          <w:color w:val="000000" w:themeColor="text1"/>
          <w:lang w:val="cy-GB" w:eastAsia="en-GB"/>
        </w:rPr>
        <w:t>Y CYD-DESTUN A’R EGWYDDORION</w:t>
      </w:r>
      <w:r w:rsidR="009E52AB" w:rsidRPr="003B782C">
        <w:rPr>
          <w:rFonts w:ascii="Arial" w:eastAsia="Times New Roman" w:hAnsi="Arial" w:cs="Arial"/>
          <w:b/>
          <w:bCs/>
          <w:color w:val="000000" w:themeColor="text1"/>
          <w:lang w:val="cy-GB" w:eastAsia="en-GB"/>
        </w:rPr>
        <w:t xml:space="preserve"> </w:t>
      </w:r>
    </w:p>
    <w:p w14:paraId="1DA117CF" w14:textId="77777777" w:rsidR="00AE0CEE" w:rsidRPr="003B782C" w:rsidRDefault="00AE0CEE" w:rsidP="00E11FAF">
      <w:pPr>
        <w:jc w:val="both"/>
        <w:rPr>
          <w:rFonts w:ascii="Arial" w:eastAsia="Times New Roman" w:hAnsi="Arial" w:cs="Arial"/>
          <w:color w:val="000000" w:themeColor="text1"/>
          <w:lang w:val="cy-GB" w:eastAsia="en-GB"/>
        </w:rPr>
      </w:pPr>
    </w:p>
    <w:p w14:paraId="481B23B6" w14:textId="65EB0FD7" w:rsidR="00AE0CEE" w:rsidRPr="003B782C" w:rsidRDefault="00D91ECC"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rhannu’r wybodaeth iawn, ar yr adeg iawn, gyda’r bobl iawn, yn hanfodol ar gyfer ymarfer diogelu da</w:t>
      </w:r>
      <w:r w:rsidR="007A0B6F"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Er hyn</w:t>
      </w:r>
      <w:r w:rsidR="00AE0CE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mae’n cael ei weld fel maes anodd gan rai staff weithiau pan fydd angen rhannu gwybodaeth rhwng gwahanol sefydliadau</w:t>
      </w:r>
      <w:r w:rsidR="00AE0CEE" w:rsidRPr="003B782C">
        <w:rPr>
          <w:rFonts w:ascii="Arial" w:eastAsia="Times New Roman" w:hAnsi="Arial" w:cs="Arial"/>
          <w:color w:val="000000" w:themeColor="text1"/>
          <w:lang w:val="cy-GB" w:eastAsia="en-GB"/>
        </w:rPr>
        <w:t xml:space="preserve">. </w:t>
      </w:r>
      <w:r w:rsidR="00B76559" w:rsidRPr="003B782C">
        <w:rPr>
          <w:rFonts w:ascii="Arial" w:eastAsia="Times New Roman" w:hAnsi="Arial" w:cs="Arial"/>
          <w:color w:val="000000" w:themeColor="text1"/>
          <w:lang w:val="cy-GB" w:eastAsia="en-GB"/>
        </w:rPr>
        <w:t xml:space="preserve">Dylai </w:t>
      </w:r>
      <w:r w:rsidR="00FC70D6" w:rsidRPr="003B782C">
        <w:rPr>
          <w:rFonts w:ascii="Arial" w:eastAsia="Times New Roman" w:hAnsi="Arial" w:cs="Arial"/>
          <w:color w:val="000000" w:themeColor="text1"/>
          <w:lang w:val="cy-GB" w:eastAsia="en-GB"/>
        </w:rPr>
        <w:t xml:space="preserve">penderfyniadau ynglŷn â pha wybodaeth i’w rhannu a </w:t>
      </w:r>
      <w:r w:rsidR="00B76559" w:rsidRPr="003B782C">
        <w:rPr>
          <w:rFonts w:ascii="Arial" w:eastAsia="Times New Roman" w:hAnsi="Arial" w:cs="Arial"/>
          <w:color w:val="000000" w:themeColor="text1"/>
          <w:lang w:val="cy-GB" w:eastAsia="en-GB"/>
        </w:rPr>
        <w:t>gyda phwy gael eu gwneud fesul achos unigol, ond mae deddfwriaeth, canllawiau proffesiynol a pholisïau sefydliadol i gefnogi hyn</w:t>
      </w:r>
      <w:r w:rsidR="00AE0CEE" w:rsidRPr="003B782C">
        <w:rPr>
          <w:rFonts w:ascii="Arial" w:eastAsia="Times New Roman" w:hAnsi="Arial" w:cs="Arial"/>
          <w:color w:val="000000" w:themeColor="text1"/>
          <w:lang w:val="cy-GB" w:eastAsia="en-GB"/>
        </w:rPr>
        <w:t xml:space="preserve">. </w:t>
      </w:r>
    </w:p>
    <w:p w14:paraId="5435C9D8" w14:textId="77777777" w:rsidR="00AE0CEE" w:rsidRPr="003B782C" w:rsidRDefault="00AE0CEE" w:rsidP="00E11FAF">
      <w:pPr>
        <w:jc w:val="both"/>
        <w:rPr>
          <w:rFonts w:ascii="Arial" w:eastAsia="Times New Roman" w:hAnsi="Arial" w:cs="Arial"/>
          <w:color w:val="000000" w:themeColor="text1"/>
          <w:lang w:val="cy-GB" w:eastAsia="en-GB"/>
        </w:rPr>
      </w:pPr>
    </w:p>
    <w:p w14:paraId="2E8D3D4F" w14:textId="0D939A55" w:rsidR="00AE0CEE" w:rsidRPr="003B782C" w:rsidRDefault="00B76559"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rhannu gwybodaeth rhwng sefydliadau </w:t>
      </w:r>
      <w:r w:rsidR="00605F66" w:rsidRPr="003B782C">
        <w:rPr>
          <w:rFonts w:ascii="Arial" w:eastAsia="Times New Roman" w:hAnsi="Arial" w:cs="Arial"/>
          <w:color w:val="000000" w:themeColor="text1"/>
          <w:lang w:val="cy-GB" w:eastAsia="en-GB"/>
        </w:rPr>
        <w:t>fel rhan o</w:t>
      </w:r>
      <w:r w:rsidR="00E45639" w:rsidRPr="003B782C">
        <w:rPr>
          <w:rFonts w:ascii="Arial" w:eastAsia="Times New Roman" w:hAnsi="Arial" w:cs="Arial"/>
          <w:color w:val="000000" w:themeColor="text1"/>
          <w:lang w:val="cy-GB" w:eastAsia="en-GB"/>
        </w:rPr>
        <w:t xml:space="preserve"> arferion diogelu dydd i ddydd yn cael ei drafod yn barod yn nyletswydd cyfrinachedd y gyfraith gyffredin, </w:t>
      </w:r>
      <w:r w:rsidR="005E47AD" w:rsidRPr="003B782C">
        <w:rPr>
          <w:rFonts w:ascii="Arial" w:eastAsia="Times New Roman" w:hAnsi="Arial" w:cs="Arial"/>
          <w:color w:val="000000" w:themeColor="text1"/>
          <w:lang w:val="cy-GB" w:eastAsia="en-GB"/>
        </w:rPr>
        <w:t xml:space="preserve">y </w:t>
      </w:r>
      <w:r w:rsidR="00E45639" w:rsidRPr="003B782C">
        <w:rPr>
          <w:rFonts w:ascii="Arial" w:eastAsia="Times New Roman" w:hAnsi="Arial" w:cs="Arial"/>
          <w:color w:val="000000" w:themeColor="text1"/>
          <w:lang w:val="cy-GB" w:eastAsia="en-GB"/>
        </w:rPr>
        <w:t xml:space="preserve">Rheoliad </w:t>
      </w:r>
      <w:r w:rsidR="005E47AD" w:rsidRPr="003B782C">
        <w:rPr>
          <w:rFonts w:ascii="Arial" w:eastAsia="Times New Roman" w:hAnsi="Arial" w:cs="Arial"/>
          <w:color w:val="000000" w:themeColor="text1"/>
          <w:lang w:val="cy-GB" w:eastAsia="en-GB"/>
        </w:rPr>
        <w:t xml:space="preserve">Cyffredinol ar </w:t>
      </w:r>
      <w:r w:rsidR="00E45639" w:rsidRPr="003B782C">
        <w:rPr>
          <w:rFonts w:ascii="Arial" w:eastAsia="Times New Roman" w:hAnsi="Arial" w:cs="Arial"/>
          <w:color w:val="000000" w:themeColor="text1"/>
          <w:lang w:val="cy-GB" w:eastAsia="en-GB"/>
        </w:rPr>
        <w:t>D</w:t>
      </w:r>
      <w:r w:rsidR="005E47AD" w:rsidRPr="003B782C">
        <w:rPr>
          <w:rFonts w:ascii="Arial" w:eastAsia="Times New Roman" w:hAnsi="Arial" w:cs="Arial"/>
          <w:color w:val="000000" w:themeColor="text1"/>
          <w:lang w:val="cy-GB" w:eastAsia="en-GB"/>
        </w:rPr>
        <w:t>d</w:t>
      </w:r>
      <w:r w:rsidR="00E45639" w:rsidRPr="003B782C">
        <w:rPr>
          <w:rFonts w:ascii="Arial" w:eastAsia="Times New Roman" w:hAnsi="Arial" w:cs="Arial"/>
          <w:color w:val="000000" w:themeColor="text1"/>
          <w:lang w:val="cy-GB" w:eastAsia="en-GB"/>
        </w:rPr>
        <w:t xml:space="preserve">iogelu Data </w:t>
      </w:r>
      <w:r w:rsidR="005E47AD" w:rsidRPr="003B782C">
        <w:rPr>
          <w:rFonts w:ascii="Arial" w:eastAsia="Times New Roman" w:hAnsi="Arial" w:cs="Arial"/>
          <w:color w:val="000000" w:themeColor="text1"/>
          <w:lang w:val="cy-GB" w:eastAsia="en-GB"/>
        </w:rPr>
        <w:t xml:space="preserve">a’r Ddeddf Diogelu </w:t>
      </w:r>
      <w:r w:rsidR="00AE0CEE" w:rsidRPr="003B782C">
        <w:rPr>
          <w:rFonts w:ascii="Arial" w:eastAsia="Times New Roman" w:hAnsi="Arial" w:cs="Arial"/>
          <w:color w:val="000000" w:themeColor="text1"/>
          <w:lang w:val="cy-GB" w:eastAsia="en-GB"/>
        </w:rPr>
        <w:t xml:space="preserve">Data; </w:t>
      </w:r>
      <w:r w:rsidR="005E47AD" w:rsidRPr="003B782C">
        <w:rPr>
          <w:rFonts w:ascii="Arial" w:eastAsia="Times New Roman" w:hAnsi="Arial" w:cs="Arial"/>
          <w:color w:val="000000" w:themeColor="text1"/>
          <w:lang w:val="cy-GB" w:eastAsia="en-GB"/>
        </w:rPr>
        <w:t xml:space="preserve">Deddf Hawliau Dynol </w:t>
      </w:r>
      <w:r w:rsidR="00AE0CEE" w:rsidRPr="003B782C">
        <w:rPr>
          <w:rFonts w:ascii="Arial" w:eastAsia="Times New Roman" w:hAnsi="Arial" w:cs="Arial"/>
          <w:color w:val="000000" w:themeColor="text1"/>
          <w:lang w:val="cy-GB" w:eastAsia="en-GB"/>
        </w:rPr>
        <w:t>1998 a</w:t>
      </w:r>
      <w:r w:rsidR="005E47AD" w:rsidRPr="003B782C">
        <w:rPr>
          <w:rFonts w:ascii="Arial" w:eastAsia="Times New Roman" w:hAnsi="Arial" w:cs="Arial"/>
          <w:color w:val="000000" w:themeColor="text1"/>
          <w:lang w:val="cy-GB" w:eastAsia="en-GB"/>
        </w:rPr>
        <w:t xml:space="preserve"> Deddf</w:t>
      </w:r>
      <w:r w:rsidR="004221D9" w:rsidRPr="003B782C">
        <w:rPr>
          <w:rFonts w:ascii="Arial" w:eastAsia="Times New Roman" w:hAnsi="Arial" w:cs="Arial"/>
          <w:color w:val="000000" w:themeColor="text1"/>
          <w:lang w:val="cy-GB" w:eastAsia="en-GB"/>
        </w:rPr>
        <w:t xml:space="preserve"> Trosedd ac Anhrefn</w:t>
      </w:r>
      <w:r w:rsidR="00AE0CEE" w:rsidRPr="003B782C">
        <w:rPr>
          <w:rFonts w:ascii="Arial" w:eastAsia="Times New Roman" w:hAnsi="Arial" w:cs="Arial"/>
          <w:color w:val="000000" w:themeColor="text1"/>
          <w:lang w:val="cy-GB" w:eastAsia="en-GB"/>
        </w:rPr>
        <w:t xml:space="preserve"> 1998. </w:t>
      </w:r>
      <w:r w:rsidR="004221D9" w:rsidRPr="003B782C">
        <w:rPr>
          <w:rFonts w:ascii="Arial" w:eastAsia="Times New Roman" w:hAnsi="Arial" w:cs="Arial"/>
          <w:color w:val="000000" w:themeColor="text1"/>
          <w:lang w:val="cy-GB" w:eastAsia="en-GB"/>
        </w:rPr>
        <w:t>Mae Adran</w:t>
      </w:r>
      <w:r w:rsidR="002220C4" w:rsidRPr="003B782C">
        <w:rPr>
          <w:rFonts w:ascii="Arial" w:eastAsia="Times New Roman" w:hAnsi="Arial" w:cs="Arial"/>
          <w:color w:val="000000" w:themeColor="text1"/>
          <w:lang w:val="cy-GB" w:eastAsia="en-GB"/>
        </w:rPr>
        <w:t xml:space="preserve"> 164</w:t>
      </w:r>
      <w:r w:rsidR="00396E29" w:rsidRPr="003B782C">
        <w:rPr>
          <w:rFonts w:ascii="Arial" w:eastAsia="Times New Roman" w:hAnsi="Arial" w:cs="Arial"/>
          <w:color w:val="000000" w:themeColor="text1"/>
          <w:lang w:val="cy-GB" w:eastAsia="en-GB"/>
        </w:rPr>
        <w:t xml:space="preserve"> o</w:t>
      </w:r>
      <w:r w:rsidR="004221D9" w:rsidRPr="003B782C">
        <w:rPr>
          <w:rFonts w:ascii="Arial" w:eastAsia="Times New Roman" w:hAnsi="Arial" w:cs="Arial"/>
          <w:color w:val="000000" w:themeColor="text1"/>
          <w:lang w:val="cy-GB" w:eastAsia="en-GB"/>
        </w:rPr>
        <w:t xml:space="preserve"> Ddeddf Gwasanaethau Cymdeithasol a Llesiant</w:t>
      </w:r>
      <w:r w:rsidR="00396E29" w:rsidRPr="003B782C">
        <w:rPr>
          <w:rFonts w:ascii="Arial" w:eastAsia="Times New Roman" w:hAnsi="Arial" w:cs="Arial"/>
          <w:color w:val="000000" w:themeColor="text1"/>
          <w:lang w:val="cy-GB" w:eastAsia="en-GB"/>
        </w:rPr>
        <w:t xml:space="preserve"> 2014</w:t>
      </w:r>
      <w:r w:rsidR="00AE0CEE" w:rsidRPr="003B782C">
        <w:rPr>
          <w:rFonts w:ascii="Arial" w:eastAsia="Times New Roman" w:hAnsi="Arial" w:cs="Arial"/>
          <w:color w:val="000000" w:themeColor="text1"/>
          <w:lang w:val="cy-GB" w:eastAsia="en-GB"/>
        </w:rPr>
        <w:t xml:space="preserve"> </w:t>
      </w:r>
      <w:r w:rsidR="004221D9" w:rsidRPr="003B782C">
        <w:rPr>
          <w:rFonts w:ascii="Arial" w:eastAsia="Times New Roman" w:hAnsi="Arial" w:cs="Arial"/>
          <w:color w:val="000000" w:themeColor="text1"/>
          <w:lang w:val="cy-GB" w:eastAsia="en-GB"/>
        </w:rPr>
        <w:t xml:space="preserve">yn rhoi dyletswydd ar sefydliadau i rannu gwybodaeth sydd ei hangen er mwyn diogelu oedolyn sy’n wynebu risg </w:t>
      </w:r>
      <w:r w:rsidR="00E23175" w:rsidRPr="003B782C">
        <w:rPr>
          <w:rFonts w:ascii="Arial" w:eastAsia="Times New Roman" w:hAnsi="Arial" w:cs="Arial"/>
          <w:color w:val="000000" w:themeColor="text1"/>
          <w:lang w:val="cy-GB" w:eastAsia="en-GB"/>
        </w:rPr>
        <w:t>os gofynnir am hynny gan yr awdurdod lleol</w:t>
      </w:r>
      <w:r w:rsidR="00AE0CEE" w:rsidRPr="003B782C">
        <w:rPr>
          <w:rFonts w:ascii="Arial" w:eastAsia="Times New Roman" w:hAnsi="Arial" w:cs="Arial"/>
          <w:color w:val="000000" w:themeColor="text1"/>
          <w:lang w:val="cy-GB" w:eastAsia="en-GB"/>
        </w:rPr>
        <w:t xml:space="preserve">. </w:t>
      </w:r>
    </w:p>
    <w:p w14:paraId="7B75D15E" w14:textId="77777777" w:rsidR="00AE0CEE" w:rsidRPr="003B782C" w:rsidRDefault="00AE0CEE" w:rsidP="00E11FAF">
      <w:pPr>
        <w:jc w:val="both"/>
        <w:rPr>
          <w:rFonts w:ascii="Arial" w:eastAsia="Times New Roman" w:hAnsi="Arial" w:cs="Arial"/>
          <w:color w:val="000000" w:themeColor="text1"/>
          <w:lang w:val="cy-GB" w:eastAsia="en-GB"/>
        </w:rPr>
      </w:pPr>
    </w:p>
    <w:p w14:paraId="71EE02E6" w14:textId="2A1944C5" w:rsidR="00AE0CEE" w:rsidRPr="003B782C" w:rsidRDefault="00E23175"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hefyd yn ofynnol i staff ddilyn </w:t>
      </w:r>
      <w:r w:rsidR="002E2171" w:rsidRPr="003B782C">
        <w:rPr>
          <w:rFonts w:ascii="Arial" w:eastAsia="Times New Roman" w:hAnsi="Arial" w:cs="Arial"/>
          <w:color w:val="000000" w:themeColor="text1"/>
          <w:lang w:val="cy-GB" w:eastAsia="en-GB"/>
        </w:rPr>
        <w:t>polisi a chanllawiau mewnol eu sefydliadau eu hunain ar gyfrinachedd, diogelu data, diogelwch gwybodaeth a rhannu gwybodaeth</w:t>
      </w:r>
      <w:r w:rsidR="00AE0CEE" w:rsidRPr="003B782C">
        <w:rPr>
          <w:rFonts w:ascii="Arial" w:eastAsia="Times New Roman" w:hAnsi="Arial" w:cs="Arial"/>
          <w:color w:val="000000" w:themeColor="text1"/>
          <w:lang w:val="cy-GB" w:eastAsia="en-GB"/>
        </w:rPr>
        <w:t xml:space="preserve">. </w:t>
      </w:r>
      <w:r w:rsidR="002E2171" w:rsidRPr="003B782C">
        <w:rPr>
          <w:rFonts w:ascii="Arial" w:eastAsia="Times New Roman" w:hAnsi="Arial" w:cs="Arial"/>
          <w:color w:val="000000" w:themeColor="text1"/>
          <w:lang w:val="cy-GB" w:eastAsia="en-GB"/>
        </w:rPr>
        <w:t>Mae gan wahanol grwpiau proffesiynol hefyd godau ymddygiad y mae’n rhaid cadw atynt, er enghraifft Cod Ymddygiad y GIG ar Gyfrinachedd</w:t>
      </w:r>
      <w:r w:rsidR="00AE0CEE" w:rsidRPr="003B782C">
        <w:rPr>
          <w:rFonts w:ascii="Arial" w:eastAsia="Times New Roman" w:hAnsi="Arial" w:cs="Arial"/>
          <w:color w:val="000000" w:themeColor="text1"/>
          <w:lang w:val="cy-GB" w:eastAsia="en-GB"/>
        </w:rPr>
        <w:t xml:space="preserve">, </w:t>
      </w:r>
      <w:r w:rsidR="002E2171" w:rsidRPr="003B782C">
        <w:rPr>
          <w:rFonts w:ascii="Arial" w:eastAsia="Times New Roman" w:hAnsi="Arial" w:cs="Arial"/>
          <w:color w:val="000000" w:themeColor="text1"/>
          <w:lang w:val="cy-GB" w:eastAsia="en-GB"/>
        </w:rPr>
        <w:t xml:space="preserve">sy’n ymgorffori Egwyddorion </w:t>
      </w:r>
      <w:r w:rsidR="00AE0CEE" w:rsidRPr="003B782C">
        <w:rPr>
          <w:rFonts w:ascii="Arial" w:eastAsia="Times New Roman" w:hAnsi="Arial" w:cs="Arial"/>
          <w:color w:val="000000" w:themeColor="text1"/>
          <w:lang w:val="cy-GB" w:eastAsia="en-GB"/>
        </w:rPr>
        <w:t xml:space="preserve">Caldicott. </w:t>
      </w:r>
    </w:p>
    <w:p w14:paraId="52F22638" w14:textId="77777777" w:rsidR="00AE0CEE" w:rsidRPr="003B782C" w:rsidRDefault="00AE0CEE" w:rsidP="00E11FAF">
      <w:pPr>
        <w:jc w:val="both"/>
        <w:rPr>
          <w:rFonts w:ascii="Arial" w:eastAsia="Times New Roman" w:hAnsi="Arial" w:cs="Arial"/>
          <w:color w:val="000000" w:themeColor="text1"/>
          <w:lang w:val="cy-GB" w:eastAsia="en-GB"/>
        </w:rPr>
      </w:pPr>
    </w:p>
    <w:p w14:paraId="2EB10524" w14:textId="018EB8A8" w:rsidR="00AE0CEE" w:rsidRPr="003B782C" w:rsidRDefault="00666C5D"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 flaenoriaeth gyntaf yng nghyswllt diogelu bob amser yw sicrhau diogelwch a lles yr oedolyn</w:t>
      </w:r>
      <w:r w:rsidR="00396E29"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O ganlyniad, mae’n bwysig hefyd ystyried risg rhannu gwybodaeth</w:t>
      </w:r>
      <w:r w:rsidR="00396E29"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Mewn rhai achosion</w:t>
      </w:r>
      <w:r w:rsidR="00AE0CE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er enghraifft cam-drin domestig neu droseddau casineb</w:t>
      </w:r>
      <w:r w:rsidR="00AE0CE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mae’n bosibl y gallai rhannu gwybodaeth gynyddu’r risg i’r oedolyn</w:t>
      </w:r>
      <w:r w:rsidR="00AE0CEE" w:rsidRPr="003B782C">
        <w:rPr>
          <w:rFonts w:ascii="Arial" w:eastAsia="Times New Roman" w:hAnsi="Arial" w:cs="Arial"/>
          <w:color w:val="000000" w:themeColor="text1"/>
          <w:lang w:val="cy-GB" w:eastAsia="en-GB"/>
        </w:rPr>
        <w:t xml:space="preserve">. </w:t>
      </w:r>
    </w:p>
    <w:p w14:paraId="581F04E7" w14:textId="77777777" w:rsidR="00AE0CEE" w:rsidRPr="003B782C" w:rsidRDefault="00AE0CEE" w:rsidP="00E11FAF">
      <w:pPr>
        <w:jc w:val="both"/>
        <w:rPr>
          <w:rFonts w:ascii="Arial" w:eastAsia="Times New Roman" w:hAnsi="Arial" w:cs="Arial"/>
          <w:color w:val="000000" w:themeColor="text1"/>
          <w:lang w:val="cy-GB" w:eastAsia="en-GB"/>
        </w:rPr>
      </w:pPr>
    </w:p>
    <w:p w14:paraId="390BEF0E" w14:textId="72ECA521" w:rsidR="00AE0CEE" w:rsidRPr="003B782C" w:rsidRDefault="00666C5D" w:rsidP="00E11FA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Dylai staff felly ofyn am gyngor gan eu rheolwr llinell gan ystyried </w:t>
      </w:r>
      <w:r w:rsidR="00C4751A" w:rsidRPr="003B782C">
        <w:rPr>
          <w:rFonts w:ascii="Arial" w:eastAsia="Times New Roman" w:hAnsi="Arial" w:cs="Arial"/>
          <w:color w:val="000000" w:themeColor="text1"/>
          <w:lang w:val="cy-GB" w:eastAsia="en-GB"/>
        </w:rPr>
        <w:t>yr uchod a chofnodi’n ofalus y sail resymegol dros y penderfyniad i rannu neu i beidio â rhannu gwybodaeth</w:t>
      </w:r>
      <w:r w:rsidR="00AE0CEE" w:rsidRPr="003B782C">
        <w:rPr>
          <w:rFonts w:ascii="Arial" w:eastAsia="Times New Roman" w:hAnsi="Arial" w:cs="Arial"/>
          <w:color w:val="000000" w:themeColor="text1"/>
          <w:lang w:val="cy-GB" w:eastAsia="en-GB"/>
        </w:rPr>
        <w:t xml:space="preserve">. </w:t>
      </w:r>
    </w:p>
    <w:p w14:paraId="19DEBD76" w14:textId="77777777" w:rsidR="001134D1" w:rsidRPr="003B782C" w:rsidRDefault="001134D1" w:rsidP="00DE0E68">
      <w:pPr>
        <w:rPr>
          <w:rFonts w:ascii="Arial" w:hAnsi="Arial" w:cs="Arial"/>
          <w:color w:val="000000" w:themeColor="text1"/>
          <w:lang w:val="cy-GB"/>
        </w:rPr>
      </w:pPr>
    </w:p>
    <w:p w14:paraId="11171563" w14:textId="68B54386" w:rsidR="00025F34" w:rsidRPr="003B782C" w:rsidRDefault="00C4751A"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GWEITHDREFNAU</w:t>
      </w:r>
      <w:r w:rsidR="00025F34" w:rsidRPr="003B782C">
        <w:rPr>
          <w:rFonts w:ascii="Arial" w:eastAsia="Times New Roman" w:hAnsi="Arial" w:cs="Arial"/>
          <w:b/>
          <w:bCs/>
          <w:color w:val="000000" w:themeColor="text1"/>
          <w:lang w:val="cy-GB" w:eastAsia="en-GB"/>
        </w:rPr>
        <w:t xml:space="preserve"> </w:t>
      </w:r>
    </w:p>
    <w:p w14:paraId="3D9C2F50" w14:textId="77777777" w:rsidR="00751DF7" w:rsidRPr="003B782C" w:rsidRDefault="00751DF7" w:rsidP="001134D1">
      <w:pPr>
        <w:rPr>
          <w:rFonts w:ascii="Arial" w:eastAsia="Times New Roman" w:hAnsi="Arial" w:cs="Arial"/>
          <w:color w:val="000000" w:themeColor="text1"/>
          <w:lang w:val="cy-GB" w:eastAsia="en-GB"/>
        </w:rPr>
      </w:pPr>
    </w:p>
    <w:p w14:paraId="2BCFDA51" w14:textId="117E4057" w:rsidR="001134D1" w:rsidRPr="003B782C" w:rsidRDefault="00A16F05" w:rsidP="001134D1">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Dylai unrhyw sefydliad</w:t>
      </w:r>
      <w:r w:rsidR="001134D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gweithiwr proffesiynol neu unigolyn sy’n pryderu am </w:t>
      </w:r>
      <w:r w:rsidR="009B34A9" w:rsidRPr="003B782C">
        <w:rPr>
          <w:rFonts w:ascii="Arial" w:eastAsia="Times New Roman" w:hAnsi="Arial" w:cs="Arial"/>
          <w:color w:val="000000" w:themeColor="text1"/>
          <w:lang w:val="cy-GB" w:eastAsia="en-GB"/>
        </w:rPr>
        <w:t xml:space="preserve">‘oedolyn sy’n wynebu risg’ y credir ei fod yn hunan-esgeuluso ddilyn </w:t>
      </w:r>
      <w:r w:rsidR="00DD344D" w:rsidRPr="003B782C">
        <w:rPr>
          <w:rFonts w:ascii="Arial" w:eastAsia="Times New Roman" w:hAnsi="Arial" w:cs="Arial"/>
          <w:color w:val="000000" w:themeColor="text1"/>
          <w:lang w:val="cy-GB" w:eastAsia="en-GB"/>
        </w:rPr>
        <w:t>y Llwybr Hunan-esgeuluso</w:t>
      </w:r>
      <w:r w:rsidR="001134D1" w:rsidRPr="003B782C">
        <w:rPr>
          <w:rFonts w:ascii="Arial" w:eastAsia="Times New Roman" w:hAnsi="Arial" w:cs="Arial"/>
          <w:color w:val="000000" w:themeColor="text1"/>
          <w:lang w:val="cy-GB" w:eastAsia="en-GB"/>
        </w:rPr>
        <w:t xml:space="preserve"> (</w:t>
      </w:r>
      <w:r w:rsidR="00396E29" w:rsidRPr="003B782C">
        <w:rPr>
          <w:rFonts w:ascii="Arial" w:eastAsia="Times New Roman" w:hAnsi="Arial" w:cs="Arial"/>
          <w:color w:val="000000" w:themeColor="text1"/>
          <w:lang w:val="cy-GB" w:eastAsia="en-GB"/>
        </w:rPr>
        <w:t>A</w:t>
      </w:r>
      <w:r w:rsidR="00DD344D" w:rsidRPr="003B782C">
        <w:rPr>
          <w:rFonts w:ascii="Arial" w:eastAsia="Times New Roman" w:hAnsi="Arial" w:cs="Arial"/>
          <w:color w:val="000000" w:themeColor="text1"/>
          <w:lang w:val="cy-GB" w:eastAsia="en-GB"/>
        </w:rPr>
        <w:t>todiad</w:t>
      </w:r>
      <w:r w:rsidR="00396E29" w:rsidRPr="003B782C">
        <w:rPr>
          <w:rFonts w:ascii="Arial" w:eastAsia="Times New Roman" w:hAnsi="Arial" w:cs="Arial"/>
          <w:color w:val="000000" w:themeColor="text1"/>
          <w:lang w:val="cy-GB" w:eastAsia="en-GB"/>
        </w:rPr>
        <w:t xml:space="preserve"> 1</w:t>
      </w:r>
      <w:r w:rsidR="001134D1" w:rsidRPr="003B782C">
        <w:rPr>
          <w:rFonts w:ascii="Arial" w:eastAsia="Times New Roman" w:hAnsi="Arial" w:cs="Arial"/>
          <w:color w:val="000000" w:themeColor="text1"/>
          <w:lang w:val="cy-GB" w:eastAsia="en-GB"/>
        </w:rPr>
        <w:t xml:space="preserve">). </w:t>
      </w:r>
      <w:r w:rsidR="00DD344D" w:rsidRPr="003B782C">
        <w:rPr>
          <w:rFonts w:ascii="Arial" w:eastAsia="Times New Roman" w:hAnsi="Arial" w:cs="Arial"/>
          <w:color w:val="000000" w:themeColor="text1"/>
          <w:lang w:val="cy-GB" w:eastAsia="en-GB"/>
        </w:rPr>
        <w:t>Dylid gwneud hyn pa un a yw’r pryder yn dod o fewn cwmpas ym</w:t>
      </w:r>
      <w:r w:rsidR="0018791D" w:rsidRPr="003B782C">
        <w:rPr>
          <w:rFonts w:ascii="Arial" w:eastAsia="Times New Roman" w:hAnsi="Arial" w:cs="Arial"/>
          <w:color w:val="000000" w:themeColor="text1"/>
          <w:lang w:val="cy-GB" w:eastAsia="en-GB"/>
        </w:rPr>
        <w:t>h</w:t>
      </w:r>
      <w:r w:rsidR="00F864BF">
        <w:rPr>
          <w:rFonts w:ascii="Arial" w:eastAsia="Times New Roman" w:hAnsi="Arial" w:cs="Arial"/>
          <w:color w:val="000000" w:themeColor="text1"/>
          <w:lang w:val="cy-GB" w:eastAsia="en-GB"/>
        </w:rPr>
        <w:t>oliad</w:t>
      </w:r>
      <w:r w:rsidR="00DD344D" w:rsidRPr="003B782C">
        <w:rPr>
          <w:rFonts w:ascii="Arial" w:eastAsia="Times New Roman" w:hAnsi="Arial" w:cs="Arial"/>
          <w:color w:val="000000" w:themeColor="text1"/>
          <w:lang w:val="cy-GB" w:eastAsia="en-GB"/>
        </w:rPr>
        <w:t xml:space="preserve"> adran </w:t>
      </w:r>
      <w:r w:rsidR="001134D1" w:rsidRPr="003B782C">
        <w:rPr>
          <w:rFonts w:ascii="Arial" w:eastAsia="Times New Roman" w:hAnsi="Arial" w:cs="Arial"/>
          <w:color w:val="000000" w:themeColor="text1"/>
          <w:lang w:val="cy-GB" w:eastAsia="en-GB"/>
        </w:rPr>
        <w:t xml:space="preserve">126 </w:t>
      </w:r>
      <w:r w:rsidR="00DD344D" w:rsidRPr="003B782C">
        <w:rPr>
          <w:rFonts w:ascii="Arial" w:eastAsia="Times New Roman" w:hAnsi="Arial" w:cs="Arial"/>
          <w:color w:val="000000" w:themeColor="text1"/>
          <w:lang w:val="cy-GB" w:eastAsia="en-GB"/>
        </w:rPr>
        <w:t xml:space="preserve">dan Ddeddf Gwasanaethau Cymdeithasol a Llesiant (Cymru) </w:t>
      </w:r>
      <w:r w:rsidR="001134D1" w:rsidRPr="003B782C">
        <w:rPr>
          <w:rFonts w:ascii="Arial" w:eastAsia="Times New Roman" w:hAnsi="Arial" w:cs="Arial"/>
          <w:color w:val="000000" w:themeColor="text1"/>
          <w:lang w:val="cy-GB" w:eastAsia="en-GB"/>
        </w:rPr>
        <w:t>2014</w:t>
      </w:r>
      <w:r w:rsidR="00DD344D" w:rsidRPr="003B782C">
        <w:rPr>
          <w:rFonts w:ascii="Arial" w:eastAsia="Times New Roman" w:hAnsi="Arial" w:cs="Arial"/>
          <w:color w:val="000000" w:themeColor="text1"/>
          <w:lang w:val="cy-GB" w:eastAsia="en-GB"/>
        </w:rPr>
        <w:t xml:space="preserve"> ai peidio</w:t>
      </w:r>
      <w:r w:rsidR="001134D1" w:rsidRPr="003B782C">
        <w:rPr>
          <w:rFonts w:ascii="Arial" w:eastAsia="Times New Roman" w:hAnsi="Arial" w:cs="Arial"/>
          <w:color w:val="000000" w:themeColor="text1"/>
          <w:lang w:val="cy-GB" w:eastAsia="en-GB"/>
        </w:rPr>
        <w:t>.</w:t>
      </w:r>
      <w:r w:rsidR="001134D1" w:rsidRPr="003B782C">
        <w:rPr>
          <w:rFonts w:ascii="Arial" w:eastAsia="Times New Roman" w:hAnsi="Arial" w:cs="Arial"/>
          <w:b/>
          <w:bCs/>
          <w:color w:val="000000" w:themeColor="text1"/>
          <w:lang w:val="cy-GB" w:eastAsia="en-GB"/>
        </w:rPr>
        <w:t xml:space="preserve">  </w:t>
      </w:r>
    </w:p>
    <w:p w14:paraId="5FF72F7D" w14:textId="77777777" w:rsidR="001134D1" w:rsidRPr="003B782C" w:rsidRDefault="001134D1" w:rsidP="001134D1">
      <w:pPr>
        <w:textAlignment w:val="top"/>
        <w:rPr>
          <w:rFonts w:ascii="Arial" w:eastAsia="Times New Roman" w:hAnsi="Arial" w:cs="Arial"/>
          <w:lang w:val="cy-GB" w:eastAsia="en-GB"/>
        </w:rPr>
      </w:pPr>
    </w:p>
    <w:p w14:paraId="28E5B4FD" w14:textId="1E161AD1" w:rsidR="001134D1" w:rsidRPr="003B782C" w:rsidRDefault="007C6957" w:rsidP="002858AA">
      <w:pPr>
        <w:shd w:val="clear" w:color="auto" w:fill="FFFFFF" w:themeFill="background1"/>
        <w:textAlignment w:val="top"/>
        <w:rPr>
          <w:rFonts w:ascii="Arial" w:eastAsia="Times New Roman" w:hAnsi="Arial" w:cs="Arial"/>
          <w:b/>
          <w:bCs/>
          <w:lang w:val="cy-GB" w:eastAsia="en-GB"/>
        </w:rPr>
      </w:pPr>
      <w:r w:rsidRPr="003B782C">
        <w:rPr>
          <w:rFonts w:ascii="Arial" w:eastAsia="Times New Roman" w:hAnsi="Arial" w:cs="Arial"/>
          <w:b/>
          <w:bCs/>
          <w:lang w:val="cy-GB" w:eastAsia="en-GB"/>
        </w:rPr>
        <w:t>Asesu a Sgrinio</w:t>
      </w:r>
      <w:r w:rsidR="00D04B91" w:rsidRPr="003B782C">
        <w:rPr>
          <w:rFonts w:ascii="Arial" w:eastAsia="Times New Roman" w:hAnsi="Arial" w:cs="Arial"/>
          <w:b/>
          <w:bCs/>
          <w:lang w:val="cy-GB" w:eastAsia="en-GB"/>
        </w:rPr>
        <w:t xml:space="preserve"> – </w:t>
      </w:r>
      <w:r w:rsidRPr="003B782C">
        <w:rPr>
          <w:rFonts w:ascii="Arial" w:eastAsia="Times New Roman" w:hAnsi="Arial" w:cs="Arial"/>
          <w:b/>
          <w:bCs/>
          <w:lang w:val="cy-GB" w:eastAsia="en-GB"/>
        </w:rPr>
        <w:t>Gweithio gydag Unigolion sy’n Hunan-esgeuluso</w:t>
      </w:r>
    </w:p>
    <w:p w14:paraId="0F5D1AF1" w14:textId="77777777" w:rsidR="002303B1" w:rsidRPr="003B782C" w:rsidRDefault="002303B1" w:rsidP="00025F34">
      <w:pPr>
        <w:rPr>
          <w:rFonts w:ascii="Arial" w:eastAsia="Times New Roman" w:hAnsi="Arial" w:cs="Arial"/>
          <w:b/>
          <w:bCs/>
          <w:u w:val="single"/>
          <w:lang w:val="cy-GB" w:eastAsia="en-GB"/>
        </w:rPr>
      </w:pPr>
    </w:p>
    <w:p w14:paraId="01DF388A" w14:textId="1944942C" w:rsidR="007F2902" w:rsidRPr="003B782C" w:rsidRDefault="007C6957"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Dyl</w:t>
      </w:r>
      <w:r w:rsidR="00C2321B" w:rsidRPr="003B782C">
        <w:rPr>
          <w:rFonts w:ascii="Arial" w:eastAsia="Times New Roman" w:hAnsi="Arial" w:cs="Arial"/>
          <w:color w:val="000000" w:themeColor="text1"/>
          <w:lang w:val="cy-GB" w:eastAsia="en-GB"/>
        </w:rPr>
        <w:t>a</w:t>
      </w:r>
      <w:r w:rsidRPr="003B782C">
        <w:rPr>
          <w:rFonts w:ascii="Arial" w:eastAsia="Times New Roman" w:hAnsi="Arial" w:cs="Arial"/>
          <w:color w:val="000000" w:themeColor="text1"/>
          <w:lang w:val="cy-GB" w:eastAsia="en-GB"/>
        </w:rPr>
        <w:t xml:space="preserve">i asesiad o angen a risg gan ddefnyddio’r </w:t>
      </w:r>
      <w:r w:rsidRPr="003B782C">
        <w:rPr>
          <w:rFonts w:ascii="Arial" w:eastAsia="Times New Roman" w:hAnsi="Arial" w:cs="Arial"/>
          <w:color w:val="000000" w:themeColor="text1"/>
          <w:u w:val="single"/>
          <w:lang w:val="cy-GB" w:eastAsia="en-GB"/>
        </w:rPr>
        <w:t>offeryn asesu risg ac atgyfeirio hunan-esgeuluso</w:t>
      </w:r>
      <w:r w:rsidR="008E16B2" w:rsidRPr="003B782C">
        <w:rPr>
          <w:rFonts w:ascii="Arial" w:eastAsia="Times New Roman" w:hAnsi="Arial" w:cs="Arial"/>
          <w:color w:val="000000" w:themeColor="text1"/>
          <w:lang w:val="cy-GB" w:eastAsia="en-GB"/>
        </w:rPr>
        <w:t xml:space="preserve"> (A</w:t>
      </w:r>
      <w:r w:rsidRPr="003B782C">
        <w:rPr>
          <w:rFonts w:ascii="Arial" w:eastAsia="Times New Roman" w:hAnsi="Arial" w:cs="Arial"/>
          <w:color w:val="000000" w:themeColor="text1"/>
          <w:lang w:val="cy-GB" w:eastAsia="en-GB"/>
        </w:rPr>
        <w:t>todiad</w:t>
      </w:r>
      <w:r w:rsidR="00F90BA7" w:rsidRPr="003B782C">
        <w:rPr>
          <w:rFonts w:ascii="Arial" w:eastAsia="Times New Roman" w:hAnsi="Arial" w:cs="Arial"/>
          <w:color w:val="000000" w:themeColor="text1"/>
          <w:lang w:val="cy-GB" w:eastAsia="en-GB"/>
        </w:rPr>
        <w:t xml:space="preserve"> 2</w:t>
      </w:r>
      <w:r w:rsidR="008E16B2" w:rsidRPr="003B782C">
        <w:rPr>
          <w:rFonts w:ascii="Arial" w:eastAsia="Times New Roman" w:hAnsi="Arial" w:cs="Arial"/>
          <w:color w:val="000000" w:themeColor="text1"/>
          <w:lang w:val="cy-GB" w:eastAsia="en-GB"/>
        </w:rPr>
        <w:t xml:space="preserve">) </w:t>
      </w:r>
      <w:r w:rsidR="00C2321B" w:rsidRPr="003B782C">
        <w:rPr>
          <w:rFonts w:ascii="Arial" w:eastAsia="Times New Roman" w:hAnsi="Arial" w:cs="Arial"/>
          <w:color w:val="000000" w:themeColor="text1"/>
          <w:lang w:val="cy-GB" w:eastAsia="en-GB"/>
        </w:rPr>
        <w:t>gael ei wneud gan yr asiantaeth fwyaf priodol, gan ddibynnu ar natur y pryderon</w:t>
      </w:r>
      <w:r w:rsidR="00024972">
        <w:rPr>
          <w:rFonts w:ascii="Arial" w:eastAsia="Times New Roman" w:hAnsi="Arial" w:cs="Arial"/>
          <w:color w:val="000000" w:themeColor="text1"/>
          <w:lang w:val="cy-GB" w:eastAsia="en-GB"/>
        </w:rPr>
        <w:t>,</w:t>
      </w:r>
      <w:r w:rsidR="00C2321B" w:rsidRPr="003B782C">
        <w:rPr>
          <w:rFonts w:ascii="Arial" w:eastAsia="Times New Roman" w:hAnsi="Arial" w:cs="Arial"/>
          <w:color w:val="000000" w:themeColor="text1"/>
          <w:lang w:val="cy-GB" w:eastAsia="en-GB"/>
        </w:rPr>
        <w:t xml:space="preserve"> a dylai fod yn gymesur i’w rôl</w:t>
      </w:r>
      <w:r w:rsidR="008E16B2" w:rsidRPr="003B782C">
        <w:rPr>
          <w:rFonts w:ascii="Arial" w:eastAsia="Times New Roman" w:hAnsi="Arial" w:cs="Arial"/>
          <w:color w:val="000000" w:themeColor="text1"/>
          <w:lang w:val="cy-GB" w:eastAsia="en-GB"/>
        </w:rPr>
        <w:t xml:space="preserve">. </w:t>
      </w:r>
      <w:r w:rsidR="003F6938" w:rsidRPr="003B782C">
        <w:rPr>
          <w:rFonts w:ascii="Arial" w:eastAsia="Times New Roman" w:hAnsi="Arial" w:cs="Arial"/>
          <w:color w:val="000000" w:themeColor="text1"/>
          <w:lang w:val="cy-GB" w:eastAsia="en-GB"/>
        </w:rPr>
        <w:t>Gan amlaf, yr asiantaeth atgyfeirio fydd</w:t>
      </w:r>
      <w:r w:rsidR="00024972">
        <w:rPr>
          <w:rFonts w:ascii="Arial" w:eastAsia="Times New Roman" w:hAnsi="Arial" w:cs="Arial"/>
          <w:color w:val="000000" w:themeColor="text1"/>
          <w:lang w:val="cy-GB" w:eastAsia="en-GB"/>
        </w:rPr>
        <w:t xml:space="preserve"> yr asiantaeth</w:t>
      </w:r>
      <w:r w:rsidR="003F6938" w:rsidRPr="003B782C">
        <w:rPr>
          <w:rFonts w:ascii="Arial" w:eastAsia="Times New Roman" w:hAnsi="Arial" w:cs="Arial"/>
          <w:color w:val="000000" w:themeColor="text1"/>
          <w:lang w:val="cy-GB" w:eastAsia="en-GB"/>
        </w:rPr>
        <w:t xml:space="preserve"> hon</w:t>
      </w:r>
      <w:r w:rsidR="002E0DC8" w:rsidRPr="003B782C">
        <w:rPr>
          <w:rFonts w:ascii="Arial" w:eastAsia="Times New Roman" w:hAnsi="Arial" w:cs="Arial"/>
          <w:color w:val="000000" w:themeColor="text1"/>
          <w:lang w:val="cy-GB" w:eastAsia="en-GB"/>
        </w:rPr>
        <w:t xml:space="preserve">. </w:t>
      </w:r>
      <w:r w:rsidR="003F6938" w:rsidRPr="003B782C">
        <w:rPr>
          <w:rFonts w:ascii="Arial" w:eastAsia="Times New Roman" w:hAnsi="Arial" w:cs="Arial"/>
          <w:color w:val="000000" w:themeColor="text1"/>
          <w:lang w:val="cy-GB" w:eastAsia="en-GB"/>
        </w:rPr>
        <w:t>Er enghraifft</w:t>
      </w:r>
      <w:r w:rsidR="008E16B2" w:rsidRPr="003B782C">
        <w:rPr>
          <w:rFonts w:ascii="Arial" w:eastAsia="Times New Roman" w:hAnsi="Arial" w:cs="Arial"/>
          <w:color w:val="000000" w:themeColor="text1"/>
          <w:lang w:val="cy-GB" w:eastAsia="en-GB"/>
        </w:rPr>
        <w:t xml:space="preserve">, </w:t>
      </w:r>
      <w:r w:rsidR="003F6938" w:rsidRPr="003B782C">
        <w:rPr>
          <w:rFonts w:ascii="Arial" w:eastAsia="Times New Roman" w:hAnsi="Arial" w:cs="Arial"/>
          <w:color w:val="000000" w:themeColor="text1"/>
          <w:lang w:val="cy-GB" w:eastAsia="en-GB"/>
        </w:rPr>
        <w:t>os yw unigolyn yn esgeuluso ei iechyd yn ddifrifol</w:t>
      </w:r>
      <w:r w:rsidR="008E16B2" w:rsidRPr="003B782C">
        <w:rPr>
          <w:rFonts w:ascii="Arial" w:eastAsia="Times New Roman" w:hAnsi="Arial" w:cs="Arial"/>
          <w:color w:val="000000" w:themeColor="text1"/>
          <w:lang w:val="cy-GB" w:eastAsia="en-GB"/>
        </w:rPr>
        <w:t xml:space="preserve">, </w:t>
      </w:r>
      <w:r w:rsidR="003F6938" w:rsidRPr="003B782C">
        <w:rPr>
          <w:rFonts w:ascii="Arial" w:eastAsia="Times New Roman" w:hAnsi="Arial" w:cs="Arial"/>
          <w:color w:val="000000" w:themeColor="text1"/>
          <w:lang w:val="cy-GB" w:eastAsia="en-GB"/>
        </w:rPr>
        <w:t>efallai mai’r asiantaeth arweiniol fwyaf priodol fyddai partner iechyd megis Nyrsys Ardal neu Feddygfa</w:t>
      </w:r>
      <w:r w:rsidR="002E0DC8" w:rsidRPr="003B782C">
        <w:rPr>
          <w:rFonts w:ascii="Arial" w:eastAsia="Times New Roman" w:hAnsi="Arial" w:cs="Arial"/>
          <w:color w:val="000000" w:themeColor="text1"/>
          <w:lang w:val="cy-GB" w:eastAsia="en-GB"/>
        </w:rPr>
        <w:t xml:space="preserve">. </w:t>
      </w:r>
      <w:r w:rsidR="00EF532E" w:rsidRPr="003B782C">
        <w:rPr>
          <w:rFonts w:ascii="Arial" w:eastAsia="Times New Roman" w:hAnsi="Arial" w:cs="Arial"/>
          <w:color w:val="000000" w:themeColor="text1"/>
          <w:lang w:val="cy-GB" w:eastAsia="en-GB"/>
        </w:rPr>
        <w:t>Ar y llaw arall</w:t>
      </w:r>
      <w:r w:rsidR="008E16B2" w:rsidRPr="003B782C">
        <w:rPr>
          <w:rFonts w:ascii="Arial" w:eastAsia="Times New Roman" w:hAnsi="Arial" w:cs="Arial"/>
          <w:color w:val="000000" w:themeColor="text1"/>
          <w:lang w:val="cy-GB" w:eastAsia="en-GB"/>
        </w:rPr>
        <w:t xml:space="preserve">, </w:t>
      </w:r>
      <w:r w:rsidR="00EF532E" w:rsidRPr="003B782C">
        <w:rPr>
          <w:rFonts w:ascii="Arial" w:eastAsia="Times New Roman" w:hAnsi="Arial" w:cs="Arial"/>
          <w:color w:val="000000" w:themeColor="text1"/>
          <w:lang w:val="cy-GB" w:eastAsia="en-GB"/>
        </w:rPr>
        <w:t xml:space="preserve">efallai mai gwasanaethau tai neu Iechyd yr Amgylchedd fyddai’r asiantaethau </w:t>
      </w:r>
      <w:r w:rsidR="00EF532E" w:rsidRPr="003B782C">
        <w:rPr>
          <w:rFonts w:ascii="Arial" w:eastAsia="Times New Roman" w:hAnsi="Arial" w:cs="Arial"/>
          <w:color w:val="000000" w:themeColor="text1"/>
          <w:lang w:val="cy-GB" w:eastAsia="en-GB"/>
        </w:rPr>
        <w:lastRenderedPageBreak/>
        <w:t xml:space="preserve">mwyaf priodol i fynd i’r afael â chelcu a phlâu, </w:t>
      </w:r>
      <w:r w:rsidR="007941E4" w:rsidRPr="003B782C">
        <w:rPr>
          <w:rFonts w:ascii="Arial" w:eastAsia="Times New Roman" w:hAnsi="Arial" w:cs="Arial"/>
          <w:color w:val="000000" w:themeColor="text1"/>
          <w:lang w:val="cy-GB" w:eastAsia="en-GB"/>
        </w:rPr>
        <w:t>tra byddai Gwasanaethau Gofal Cymdeithasol yn ymyrryd lle mae oedolion yn esgeuluso eu gofal personol a gweithgareddau bywyd bob dydd eraill yn ddifrifol</w:t>
      </w:r>
      <w:r w:rsidR="008E16B2" w:rsidRPr="003B782C">
        <w:rPr>
          <w:rFonts w:ascii="Arial" w:eastAsia="Times New Roman" w:hAnsi="Arial" w:cs="Arial"/>
          <w:color w:val="000000" w:themeColor="text1"/>
          <w:lang w:val="cy-GB" w:eastAsia="en-GB"/>
        </w:rPr>
        <w:t>.</w:t>
      </w:r>
      <w:r w:rsidR="007F2902" w:rsidRPr="003B782C">
        <w:rPr>
          <w:rFonts w:ascii="Arial" w:eastAsia="Times New Roman" w:hAnsi="Arial" w:cs="Arial"/>
          <w:color w:val="000000" w:themeColor="text1"/>
          <w:lang w:val="cy-GB" w:eastAsia="en-GB"/>
        </w:rPr>
        <w:t xml:space="preserve"> </w:t>
      </w:r>
    </w:p>
    <w:p w14:paraId="6B88C751" w14:textId="77777777" w:rsidR="001134D1" w:rsidRPr="003B782C" w:rsidRDefault="001134D1" w:rsidP="009E52AB">
      <w:pPr>
        <w:jc w:val="both"/>
        <w:rPr>
          <w:rFonts w:ascii="Arial" w:eastAsia="Times New Roman" w:hAnsi="Arial" w:cs="Arial"/>
          <w:color w:val="000000" w:themeColor="text1"/>
          <w:lang w:val="cy-GB" w:eastAsia="en-GB"/>
        </w:rPr>
      </w:pPr>
    </w:p>
    <w:p w14:paraId="79536FAD" w14:textId="1936EBB7" w:rsidR="008E16B2" w:rsidRPr="003B782C" w:rsidRDefault="007941E4"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Bydd yr Asesiad yn seiliedig ar farn yr oedolyn ei hun, </w:t>
      </w:r>
      <w:r w:rsidR="001E5627" w:rsidRPr="003B782C">
        <w:rPr>
          <w:rFonts w:ascii="Arial" w:eastAsia="Times New Roman" w:hAnsi="Arial" w:cs="Arial"/>
          <w:color w:val="000000" w:themeColor="text1"/>
          <w:lang w:val="cy-GB" w:eastAsia="en-GB"/>
        </w:rPr>
        <w:t>a lle bo’n bosibl ac yn ymarferol bydd hyn hefyd yn cynnwys barn gofalwyr a/neu berthnasau</w:t>
      </w:r>
      <w:r w:rsidR="008E16B2" w:rsidRPr="003B782C">
        <w:rPr>
          <w:rFonts w:ascii="Arial" w:eastAsia="Times New Roman" w:hAnsi="Arial" w:cs="Arial"/>
          <w:color w:val="000000" w:themeColor="text1"/>
          <w:lang w:val="cy-GB" w:eastAsia="en-GB"/>
        </w:rPr>
        <w:t>.</w:t>
      </w:r>
      <w:r w:rsidR="003338D8" w:rsidRPr="003B782C">
        <w:rPr>
          <w:rFonts w:ascii="Arial" w:eastAsia="Times New Roman" w:hAnsi="Arial" w:cs="Arial"/>
          <w:color w:val="000000" w:themeColor="text1"/>
          <w:lang w:val="cy-GB" w:eastAsia="en-GB"/>
        </w:rPr>
        <w:t xml:space="preserve"> </w:t>
      </w:r>
      <w:r w:rsidR="001E5627" w:rsidRPr="003B782C">
        <w:rPr>
          <w:rFonts w:ascii="Arial" w:eastAsia="Times New Roman" w:hAnsi="Arial" w:cs="Arial"/>
          <w:color w:val="000000" w:themeColor="text1"/>
          <w:lang w:val="cy-GB" w:eastAsia="en-GB"/>
        </w:rPr>
        <w:t>Gall asesiad hefyd gael ei wneud ar y cyd ar sail ryngasiantaethol</w:t>
      </w:r>
      <w:r w:rsidR="003338D8" w:rsidRPr="003B782C">
        <w:rPr>
          <w:rFonts w:ascii="Arial" w:eastAsia="Times New Roman" w:hAnsi="Arial" w:cs="Arial"/>
          <w:color w:val="000000" w:themeColor="text1"/>
          <w:lang w:val="cy-GB" w:eastAsia="en-GB"/>
        </w:rPr>
        <w:t>.</w:t>
      </w:r>
    </w:p>
    <w:p w14:paraId="7D140C0F" w14:textId="77777777" w:rsidR="001E5627" w:rsidRPr="003B782C" w:rsidRDefault="001E5627" w:rsidP="009E52AB">
      <w:pPr>
        <w:jc w:val="both"/>
        <w:rPr>
          <w:rFonts w:ascii="Arial" w:eastAsia="Times New Roman" w:hAnsi="Arial" w:cs="Arial"/>
          <w:color w:val="000000" w:themeColor="text1"/>
          <w:lang w:val="cy-GB" w:eastAsia="en-GB"/>
        </w:rPr>
      </w:pPr>
    </w:p>
    <w:p w14:paraId="6B6E891F" w14:textId="01863963" w:rsidR="008E16B2" w:rsidRPr="003B782C" w:rsidRDefault="001E5627"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oes pryder </w:t>
      </w:r>
      <w:r w:rsidR="00F96855" w:rsidRPr="003B782C">
        <w:rPr>
          <w:rFonts w:ascii="Arial" w:eastAsia="Times New Roman" w:hAnsi="Arial" w:cs="Arial"/>
          <w:color w:val="000000" w:themeColor="text1"/>
          <w:lang w:val="cy-GB" w:eastAsia="en-GB"/>
        </w:rPr>
        <w:t>nad oes gan yr oedolyn sy’n wynebu risg y galluedd meddyliol i ddeall yn iawn beth yw’r risgiau sy’n gysylltiedig â’i ymddygiad, neu os yw’n ymddangos nad oes ganddo alluedd</w:t>
      </w:r>
      <w:r w:rsidR="00024972">
        <w:rPr>
          <w:rFonts w:ascii="Arial" w:eastAsia="Times New Roman" w:hAnsi="Arial" w:cs="Arial"/>
          <w:color w:val="000000" w:themeColor="text1"/>
          <w:lang w:val="cy-GB" w:eastAsia="en-GB"/>
        </w:rPr>
        <w:t xml:space="preserve"> meddyliol</w:t>
      </w:r>
      <w:r w:rsidR="00F96855" w:rsidRPr="003B782C">
        <w:rPr>
          <w:rFonts w:ascii="Arial" w:eastAsia="Times New Roman" w:hAnsi="Arial" w:cs="Arial"/>
          <w:color w:val="000000" w:themeColor="text1"/>
          <w:lang w:val="cy-GB" w:eastAsia="en-GB"/>
        </w:rPr>
        <w:t xml:space="preserve">, </w:t>
      </w:r>
      <w:r w:rsidR="00D1263F" w:rsidRPr="003B782C">
        <w:rPr>
          <w:rFonts w:ascii="Arial" w:eastAsia="Times New Roman" w:hAnsi="Arial" w:cs="Arial"/>
          <w:color w:val="000000" w:themeColor="text1"/>
          <w:lang w:val="cy-GB" w:eastAsia="en-GB"/>
        </w:rPr>
        <w:t xml:space="preserve">rhaid ystyried asesiad o alluedd meddyliol yn gynnar mewn cysylltiad â gallu’r oedolyn sy’n wynebu risg i wneud penderfyniadau </w:t>
      </w:r>
      <w:r w:rsidR="00DA0C42" w:rsidRPr="003B782C">
        <w:rPr>
          <w:rFonts w:ascii="Arial" w:eastAsia="Times New Roman" w:hAnsi="Arial" w:cs="Arial"/>
          <w:color w:val="000000" w:themeColor="text1"/>
          <w:lang w:val="cy-GB" w:eastAsia="en-GB"/>
        </w:rPr>
        <w:t xml:space="preserve">sy’n </w:t>
      </w:r>
      <w:r w:rsidR="00D1263F" w:rsidRPr="003B782C">
        <w:rPr>
          <w:rFonts w:ascii="Arial" w:eastAsia="Times New Roman" w:hAnsi="Arial" w:cs="Arial"/>
          <w:color w:val="000000" w:themeColor="text1"/>
          <w:lang w:val="cy-GB" w:eastAsia="en-GB"/>
        </w:rPr>
        <w:t>seiliedig ar ffeithiau ynglŷn â’r risg a nodwyd</w:t>
      </w:r>
      <w:r w:rsidR="007F2902" w:rsidRPr="003B782C">
        <w:rPr>
          <w:rFonts w:ascii="Arial" w:eastAsia="Times New Roman" w:hAnsi="Arial" w:cs="Arial"/>
          <w:color w:val="000000" w:themeColor="text1"/>
          <w:lang w:val="cy-GB" w:eastAsia="en-GB"/>
        </w:rPr>
        <w:t xml:space="preserve">.  </w:t>
      </w:r>
      <w:r w:rsidR="00DA0C42" w:rsidRPr="003B782C">
        <w:rPr>
          <w:rFonts w:ascii="Arial" w:eastAsia="Times New Roman" w:hAnsi="Arial" w:cs="Arial"/>
          <w:color w:val="000000" w:themeColor="text1"/>
          <w:lang w:val="cy-GB" w:eastAsia="en-GB"/>
        </w:rPr>
        <w:t>Efallai y bydd angen mewnbwn gan arbenigwyr er mwyn egluro rhai agweddau ar weithrediad yr oedolyn a’r risg</w:t>
      </w:r>
      <w:r w:rsidR="001134D1" w:rsidRPr="003B782C">
        <w:rPr>
          <w:rFonts w:ascii="Arial" w:eastAsia="Times New Roman" w:hAnsi="Arial" w:cs="Arial"/>
          <w:color w:val="000000" w:themeColor="text1"/>
          <w:lang w:val="cy-GB" w:eastAsia="en-GB"/>
        </w:rPr>
        <w:t>.</w:t>
      </w:r>
      <w:r w:rsidR="00885D29" w:rsidRPr="003B782C">
        <w:rPr>
          <w:rFonts w:ascii="Arial" w:eastAsia="Times New Roman" w:hAnsi="Arial" w:cs="Arial"/>
          <w:color w:val="000000" w:themeColor="text1"/>
          <w:lang w:val="cy-GB" w:eastAsia="en-GB"/>
        </w:rPr>
        <w:t xml:space="preserve"> Mae hyn yn cynnwys ystyried y cais am asesiad dan y Ddeddf Iechyd Meddwl os yw hyn yn ymddangos yn briodol</w:t>
      </w:r>
      <w:r w:rsidR="001134D1" w:rsidRPr="003B782C">
        <w:rPr>
          <w:rFonts w:ascii="Arial" w:eastAsia="Times New Roman" w:hAnsi="Arial" w:cs="Arial"/>
          <w:color w:val="000000" w:themeColor="text1"/>
          <w:lang w:val="cy-GB" w:eastAsia="en-GB"/>
        </w:rPr>
        <w:t xml:space="preserve">. </w:t>
      </w:r>
      <w:r w:rsidR="00885D29" w:rsidRPr="003B782C">
        <w:rPr>
          <w:rFonts w:ascii="Arial" w:eastAsia="Times New Roman" w:hAnsi="Arial" w:cs="Arial"/>
          <w:color w:val="000000" w:themeColor="text1"/>
          <w:lang w:val="cy-GB" w:eastAsia="en-GB"/>
        </w:rPr>
        <w:t>Enghraifft arall fyddai atgyfeiriad am fewnbwn seicolegol</w:t>
      </w:r>
      <w:r w:rsidR="001134D1" w:rsidRPr="003B782C">
        <w:rPr>
          <w:rFonts w:ascii="Arial" w:eastAsia="Times New Roman" w:hAnsi="Arial" w:cs="Arial"/>
          <w:color w:val="000000" w:themeColor="text1"/>
          <w:lang w:val="cy-GB" w:eastAsia="en-GB"/>
        </w:rPr>
        <w:t xml:space="preserve">.  </w:t>
      </w:r>
    </w:p>
    <w:p w14:paraId="0A8F6BE4" w14:textId="77777777" w:rsidR="001134D1" w:rsidRPr="003B782C" w:rsidRDefault="001134D1" w:rsidP="009E52AB">
      <w:pPr>
        <w:jc w:val="both"/>
        <w:rPr>
          <w:rFonts w:ascii="Arial" w:eastAsia="Times New Roman" w:hAnsi="Arial" w:cs="Arial"/>
          <w:color w:val="000000" w:themeColor="text1"/>
          <w:lang w:val="cy-GB" w:eastAsia="en-GB"/>
        </w:rPr>
      </w:pPr>
    </w:p>
    <w:p w14:paraId="3B2AC698" w14:textId="62B4DA90" w:rsidR="002303B1" w:rsidRPr="003B782C" w:rsidRDefault="002F56AD" w:rsidP="009E52AB">
      <w:pPr>
        <w:jc w:val="both"/>
        <w:rPr>
          <w:rFonts w:ascii="Arial" w:eastAsia="Times New Roman" w:hAnsi="Arial" w:cs="Arial"/>
          <w:color w:val="000000" w:themeColor="text1"/>
          <w:lang w:val="cy-GB" w:eastAsia="en-GB"/>
        </w:rPr>
      </w:pPr>
      <w:r w:rsidRPr="003B782C">
        <w:rPr>
          <w:rFonts w:ascii="Arial" w:eastAsia="Times New Roman" w:hAnsi="Arial" w:cs="Arial"/>
          <w:bCs/>
          <w:color w:val="000000" w:themeColor="text1"/>
          <w:lang w:val="cy-GB" w:eastAsia="en-GB"/>
        </w:rPr>
        <w:t>Mae adeiladu perthynas gadarnhaol gydag unigolion sy’n hunan-esgeuluso yn hollbwysig er mwyn sicrhau newid, diogelwch ac amddiffyniad</w:t>
      </w:r>
      <w:r w:rsidR="001134D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Mae hefyd yn bwysig er mwyn cynnal y math o gyswllt a all alluogi </w:t>
      </w:r>
      <w:r w:rsidR="001A5231" w:rsidRPr="003B782C">
        <w:rPr>
          <w:rFonts w:ascii="Arial" w:eastAsia="Times New Roman" w:hAnsi="Arial" w:cs="Arial"/>
          <w:color w:val="000000" w:themeColor="text1"/>
          <w:lang w:val="cy-GB" w:eastAsia="en-GB"/>
        </w:rPr>
        <w:t>ymyriadau i gael eu derbyn mewn pryd</w:t>
      </w:r>
      <w:r w:rsidR="001134D1" w:rsidRPr="003B782C">
        <w:rPr>
          <w:rFonts w:ascii="Arial" w:eastAsia="Times New Roman" w:hAnsi="Arial" w:cs="Arial"/>
          <w:color w:val="000000" w:themeColor="text1"/>
          <w:lang w:val="cy-GB" w:eastAsia="en-GB"/>
        </w:rPr>
        <w:t xml:space="preserve">. </w:t>
      </w:r>
      <w:r w:rsidR="001A5231" w:rsidRPr="003B782C">
        <w:rPr>
          <w:rFonts w:ascii="Arial" w:eastAsia="Times New Roman" w:hAnsi="Arial" w:cs="Arial"/>
          <w:color w:val="000000" w:themeColor="text1"/>
          <w:lang w:val="cy-GB" w:eastAsia="en-GB"/>
        </w:rPr>
        <w:t>Er enghraifft</w:t>
      </w:r>
      <w:r w:rsidR="002303B1" w:rsidRPr="003B782C">
        <w:rPr>
          <w:rFonts w:ascii="Arial" w:eastAsia="Times New Roman" w:hAnsi="Arial" w:cs="Arial"/>
          <w:color w:val="000000" w:themeColor="text1"/>
          <w:lang w:val="cy-GB" w:eastAsia="en-GB"/>
        </w:rPr>
        <w:t xml:space="preserve">, </w:t>
      </w:r>
      <w:r w:rsidR="001A5231" w:rsidRPr="003B782C">
        <w:rPr>
          <w:rFonts w:ascii="Arial" w:eastAsia="Times New Roman" w:hAnsi="Arial" w:cs="Arial"/>
          <w:color w:val="000000" w:themeColor="text1"/>
          <w:lang w:val="cy-GB" w:eastAsia="en-GB"/>
        </w:rPr>
        <w:t>os yw’r oedolyn wedi derbyn perthynas sy’n seiliedig ar ymddiriedaeth gydag un gweithiwr proffesiynol</w:t>
      </w:r>
      <w:r w:rsidR="001D5C9E">
        <w:rPr>
          <w:rFonts w:ascii="Arial" w:eastAsia="Times New Roman" w:hAnsi="Arial" w:cs="Arial"/>
          <w:color w:val="000000" w:themeColor="text1"/>
          <w:lang w:val="cy-GB" w:eastAsia="en-GB"/>
        </w:rPr>
        <w:t>,</w:t>
      </w:r>
      <w:r w:rsidR="001A5231" w:rsidRPr="003B782C">
        <w:rPr>
          <w:rFonts w:ascii="Arial" w:eastAsia="Times New Roman" w:hAnsi="Arial" w:cs="Arial"/>
          <w:color w:val="000000" w:themeColor="text1"/>
          <w:lang w:val="cy-GB" w:eastAsia="en-GB"/>
        </w:rPr>
        <w:t xml:space="preserve"> ond ei fod yn gwrthod ymyriad asiantaethau eraill, gallai’r un gweithiwr proffesiynol hwnnw gael ei arwain gan gydweithwyr i ofyn cwestiynau eraill neu i asesu </w:t>
      </w:r>
      <w:r w:rsidR="00482D1C" w:rsidRPr="003B782C">
        <w:rPr>
          <w:rFonts w:ascii="Arial" w:eastAsia="Times New Roman" w:hAnsi="Arial" w:cs="Arial"/>
          <w:color w:val="000000" w:themeColor="text1"/>
          <w:lang w:val="cy-GB" w:eastAsia="en-GB"/>
        </w:rPr>
        <w:t xml:space="preserve">agweddau risg eraill sy’n berthnasol i’w rolau perthynol </w:t>
      </w:r>
      <w:r w:rsidR="000D4736" w:rsidRPr="003B782C">
        <w:rPr>
          <w:rFonts w:ascii="Arial" w:eastAsia="Times New Roman" w:hAnsi="Arial" w:cs="Arial"/>
          <w:color w:val="000000" w:themeColor="text1"/>
          <w:lang w:val="cy-GB" w:eastAsia="en-GB"/>
        </w:rPr>
        <w:t>nes caiff ymdrechion eraill i ymgysylltu eu gwneud</w:t>
      </w:r>
      <w:r w:rsidR="00982A67" w:rsidRPr="003B782C">
        <w:rPr>
          <w:rFonts w:ascii="Arial" w:eastAsia="Times New Roman" w:hAnsi="Arial" w:cs="Arial"/>
          <w:color w:val="000000" w:themeColor="text1"/>
          <w:lang w:val="cy-GB" w:eastAsia="en-GB"/>
        </w:rPr>
        <w:t>.</w:t>
      </w:r>
    </w:p>
    <w:p w14:paraId="73119AF8" w14:textId="77777777" w:rsidR="001134D1" w:rsidRPr="003B782C" w:rsidRDefault="001134D1" w:rsidP="009E52AB">
      <w:pPr>
        <w:jc w:val="both"/>
        <w:rPr>
          <w:rFonts w:ascii="Arial" w:eastAsia="Times New Roman" w:hAnsi="Arial" w:cs="Arial"/>
          <w:color w:val="000000" w:themeColor="text1"/>
          <w:lang w:val="cy-GB" w:eastAsia="en-GB"/>
        </w:rPr>
      </w:pPr>
    </w:p>
    <w:p w14:paraId="05730F90" w14:textId="172F661F" w:rsidR="002303B1" w:rsidRPr="003B782C" w:rsidRDefault="000D4736"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Dylid ystyried pob aelod o’r cartref wrth asesu anghenion a risgiau </w:t>
      </w:r>
      <w:r w:rsidR="008955E3" w:rsidRPr="003B782C">
        <w:rPr>
          <w:rFonts w:ascii="Arial" w:eastAsia="Times New Roman" w:hAnsi="Arial" w:cs="Arial"/>
          <w:color w:val="000000" w:themeColor="text1"/>
          <w:lang w:val="cy-GB" w:eastAsia="en-GB"/>
        </w:rPr>
        <w:t>oherwydd mewn rhai achosion mae’n bosibl y bydd ar fwy nag un aelod o’r teulu angen asesiad drwy ei hawl ei hun</w:t>
      </w:r>
      <w:r w:rsidR="00982A67" w:rsidRPr="003B782C">
        <w:rPr>
          <w:rFonts w:ascii="Arial" w:eastAsia="Times New Roman" w:hAnsi="Arial" w:cs="Arial"/>
          <w:color w:val="000000" w:themeColor="text1"/>
          <w:lang w:val="cy-GB" w:eastAsia="en-GB"/>
        </w:rPr>
        <w:t xml:space="preserve"> (</w:t>
      </w:r>
      <w:r w:rsidR="008955E3" w:rsidRPr="003B782C">
        <w:rPr>
          <w:rFonts w:ascii="Arial" w:eastAsia="Times New Roman" w:hAnsi="Arial" w:cs="Arial"/>
          <w:color w:val="000000" w:themeColor="text1"/>
          <w:lang w:val="cy-GB" w:eastAsia="en-GB"/>
        </w:rPr>
        <w:t>Asesiad Gofalwr</w:t>
      </w:r>
      <w:r w:rsidR="00982A67" w:rsidRPr="003B782C">
        <w:rPr>
          <w:rFonts w:ascii="Arial" w:eastAsia="Times New Roman" w:hAnsi="Arial" w:cs="Arial"/>
          <w:color w:val="000000" w:themeColor="text1"/>
          <w:lang w:val="cy-GB" w:eastAsia="en-GB"/>
        </w:rPr>
        <w:t>).</w:t>
      </w:r>
    </w:p>
    <w:p w14:paraId="2A28B758" w14:textId="77777777" w:rsidR="002303B1" w:rsidRPr="003B782C" w:rsidRDefault="002303B1" w:rsidP="009E52AB">
      <w:pPr>
        <w:jc w:val="both"/>
        <w:rPr>
          <w:rFonts w:ascii="Arial" w:eastAsia="Times New Roman" w:hAnsi="Arial" w:cs="Arial"/>
          <w:color w:val="000000" w:themeColor="text1"/>
          <w:lang w:val="cy-GB" w:eastAsia="en-GB"/>
        </w:rPr>
      </w:pPr>
    </w:p>
    <w:p w14:paraId="770E6F00" w14:textId="7EEAC346" w:rsidR="002303B1" w:rsidRPr="003B782C" w:rsidRDefault="008955E3"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Er mwyn mynd i’r afael â hunan-esgeuluso mae angen amser ac amynedd</w:t>
      </w:r>
      <w:r w:rsidR="002303B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mae gwelliannau yn aml yn cymryd amser i ddwyn ffrwyth, wythnosau, misoedd</w:t>
      </w:r>
      <w:r w:rsidR="00ED63BB">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 neu hyd yn oed fwy o amser weithiau</w:t>
      </w:r>
      <w:r w:rsidR="002303B1" w:rsidRPr="003B782C">
        <w:rPr>
          <w:rFonts w:ascii="Arial" w:eastAsia="Times New Roman" w:hAnsi="Arial" w:cs="Arial"/>
          <w:color w:val="000000" w:themeColor="text1"/>
          <w:lang w:val="cy-GB" w:eastAsia="en-GB"/>
        </w:rPr>
        <w:t xml:space="preserve">. </w:t>
      </w:r>
      <w:r w:rsidR="002314C7" w:rsidRPr="003B782C">
        <w:rPr>
          <w:rFonts w:ascii="Arial" w:eastAsia="Times New Roman" w:hAnsi="Arial" w:cs="Arial"/>
          <w:color w:val="000000" w:themeColor="text1"/>
          <w:lang w:val="cy-GB" w:eastAsia="en-GB"/>
        </w:rPr>
        <w:t>Nid yw ymyriadau ataliol tymor byr yn debygol o lwyddo</w:t>
      </w:r>
      <w:r w:rsidR="008D4B46">
        <w:rPr>
          <w:rFonts w:ascii="Arial" w:eastAsia="Times New Roman" w:hAnsi="Arial" w:cs="Arial"/>
          <w:color w:val="000000" w:themeColor="text1"/>
          <w:lang w:val="cy-GB" w:eastAsia="en-GB"/>
        </w:rPr>
        <w:t>,</w:t>
      </w:r>
      <w:r w:rsidR="002314C7" w:rsidRPr="003B782C">
        <w:rPr>
          <w:rFonts w:ascii="Arial" w:eastAsia="Times New Roman" w:hAnsi="Arial" w:cs="Arial"/>
          <w:color w:val="000000" w:themeColor="text1"/>
          <w:lang w:val="cy-GB" w:eastAsia="en-GB"/>
        </w:rPr>
        <w:t xml:space="preserve"> felly bydd angen i weithwyr proffesiynol ganiatáu hyblygrwydd mewn achosion o’r fath</w:t>
      </w:r>
      <w:r w:rsidR="002303B1" w:rsidRPr="003B782C">
        <w:rPr>
          <w:rFonts w:ascii="Arial" w:eastAsia="Times New Roman" w:hAnsi="Arial" w:cs="Arial"/>
          <w:color w:val="000000" w:themeColor="text1"/>
          <w:lang w:val="cy-GB" w:eastAsia="en-GB"/>
        </w:rPr>
        <w:t xml:space="preserve">. </w:t>
      </w:r>
    </w:p>
    <w:p w14:paraId="7FC55080" w14:textId="77777777" w:rsidR="002303B1" w:rsidRPr="003B782C" w:rsidRDefault="002303B1" w:rsidP="009E52AB">
      <w:pPr>
        <w:jc w:val="both"/>
        <w:rPr>
          <w:rFonts w:ascii="Arial" w:eastAsia="Times New Roman" w:hAnsi="Arial" w:cs="Arial"/>
          <w:color w:val="000000" w:themeColor="text1"/>
          <w:lang w:val="cy-GB" w:eastAsia="en-GB"/>
        </w:rPr>
      </w:pPr>
    </w:p>
    <w:p w14:paraId="4FAE484B" w14:textId="249819A9" w:rsidR="002303B1" w:rsidRPr="003B782C" w:rsidRDefault="00125070"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Nid yw ysgrifennu llythyr yn cynnig ymyriad neu ofyn i’r oedolyn gysylltu yn ddigon</w:t>
      </w:r>
      <w:r w:rsidR="002858AA" w:rsidRPr="003B782C">
        <w:rPr>
          <w:rFonts w:ascii="Arial" w:eastAsia="Times New Roman" w:hAnsi="Arial" w:cs="Arial"/>
          <w:color w:val="000000" w:themeColor="text1"/>
          <w:lang w:val="cy-GB" w:eastAsia="en-GB"/>
        </w:rPr>
        <w:t xml:space="preserve">. </w:t>
      </w:r>
      <w:r w:rsidR="00345F97" w:rsidRPr="003B782C">
        <w:rPr>
          <w:rFonts w:ascii="Arial" w:eastAsia="Times New Roman" w:hAnsi="Arial" w:cs="Arial"/>
          <w:color w:val="000000" w:themeColor="text1"/>
          <w:lang w:val="cy-GB" w:eastAsia="en-GB"/>
        </w:rPr>
        <w:t>Nid yw pobl sy’n hunan-esgeuluso neu’n celcu yn debygol o ymateb i ohebiaeth ysgrifenedig</w:t>
      </w:r>
      <w:r w:rsidR="002303B1" w:rsidRPr="003B782C">
        <w:rPr>
          <w:rFonts w:ascii="Arial" w:eastAsia="Times New Roman" w:hAnsi="Arial" w:cs="Arial"/>
          <w:color w:val="000000" w:themeColor="text1"/>
          <w:lang w:val="cy-GB" w:eastAsia="en-GB"/>
        </w:rPr>
        <w:t xml:space="preserve">. </w:t>
      </w:r>
      <w:r w:rsidR="00345F97" w:rsidRPr="003B782C">
        <w:rPr>
          <w:rFonts w:ascii="Arial" w:eastAsia="Times New Roman" w:hAnsi="Arial" w:cs="Arial"/>
          <w:color w:val="000000" w:themeColor="text1"/>
          <w:lang w:val="cy-GB" w:eastAsia="en-GB"/>
        </w:rPr>
        <w:t>Dyl</w:t>
      </w:r>
      <w:r w:rsidR="00F63269" w:rsidRPr="003B782C">
        <w:rPr>
          <w:rFonts w:ascii="Arial" w:eastAsia="Times New Roman" w:hAnsi="Arial" w:cs="Arial"/>
          <w:color w:val="000000" w:themeColor="text1"/>
          <w:lang w:val="cy-GB" w:eastAsia="en-GB"/>
        </w:rPr>
        <w:t>id defnyddio’r</w:t>
      </w:r>
      <w:r w:rsidR="00345F97" w:rsidRPr="003B782C">
        <w:rPr>
          <w:rFonts w:ascii="Arial" w:eastAsia="Times New Roman" w:hAnsi="Arial" w:cs="Arial"/>
          <w:color w:val="000000" w:themeColor="text1"/>
          <w:lang w:val="cy-GB" w:eastAsia="en-GB"/>
        </w:rPr>
        <w:t xml:space="preserve"> dull</w:t>
      </w:r>
      <w:r w:rsidR="00F63269" w:rsidRPr="003B782C">
        <w:rPr>
          <w:rFonts w:ascii="Arial" w:eastAsia="Times New Roman" w:hAnsi="Arial" w:cs="Arial"/>
          <w:color w:val="000000" w:themeColor="text1"/>
          <w:lang w:val="cy-GB" w:eastAsia="en-GB"/>
        </w:rPr>
        <w:t xml:space="preserve"> cyfathrebu mwyaf addas i’r unigolyn gan ystyried </w:t>
      </w:r>
      <w:r w:rsidR="00604B41" w:rsidRPr="003B782C">
        <w:rPr>
          <w:rFonts w:ascii="Arial" w:eastAsia="Times New Roman" w:hAnsi="Arial" w:cs="Arial"/>
          <w:color w:val="000000" w:themeColor="text1"/>
          <w:lang w:val="cy-GB" w:eastAsia="en-GB"/>
        </w:rPr>
        <w:t>unrhyw anghenion cyfathrebu</w:t>
      </w:r>
      <w:r w:rsidR="002303B1" w:rsidRPr="003B782C">
        <w:rPr>
          <w:rFonts w:ascii="Arial" w:eastAsia="Times New Roman" w:hAnsi="Arial" w:cs="Arial"/>
          <w:color w:val="000000" w:themeColor="text1"/>
          <w:lang w:val="cy-GB" w:eastAsia="en-GB"/>
        </w:rPr>
        <w:t xml:space="preserve">. </w:t>
      </w:r>
    </w:p>
    <w:p w14:paraId="6C184095" w14:textId="77777777" w:rsidR="002303B1" w:rsidRPr="003B782C" w:rsidRDefault="002303B1" w:rsidP="00025F34">
      <w:pPr>
        <w:rPr>
          <w:rFonts w:ascii="Arial" w:eastAsia="Times New Roman" w:hAnsi="Arial" w:cs="Arial"/>
          <w:color w:val="000000" w:themeColor="text1"/>
          <w:lang w:val="cy-GB" w:eastAsia="en-GB"/>
        </w:rPr>
      </w:pPr>
    </w:p>
    <w:p w14:paraId="79727E13" w14:textId="7B1561C9" w:rsidR="002858AA" w:rsidRPr="003B782C" w:rsidRDefault="00604B41" w:rsidP="002858AA">
      <w:pPr>
        <w:shd w:val="clear" w:color="auto" w:fill="FFFFFF" w:themeFill="background1"/>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Canlyniad yr Offeryn Asesu Risg ac Atgyfeirio Hunan-esgeuluso</w:t>
      </w:r>
    </w:p>
    <w:p w14:paraId="385B991C" w14:textId="77777777" w:rsidR="002858AA" w:rsidRPr="003B782C" w:rsidRDefault="002858AA" w:rsidP="007F2902">
      <w:pPr>
        <w:rPr>
          <w:rFonts w:ascii="Arial" w:eastAsia="Times New Roman" w:hAnsi="Arial" w:cs="Arial"/>
          <w:color w:val="000000" w:themeColor="text1"/>
          <w:lang w:val="cy-GB" w:eastAsia="en-GB"/>
        </w:rPr>
      </w:pPr>
    </w:p>
    <w:p w14:paraId="2D0DAAE7" w14:textId="42624F66" w:rsidR="007F2902" w:rsidRPr="003B782C" w:rsidRDefault="00604B41" w:rsidP="007F2902">
      <w:pPr>
        <w:jc w:val="both"/>
        <w:rPr>
          <w:rFonts w:ascii="Arial" w:hAnsi="Arial" w:cs="Arial"/>
          <w:color w:val="000000" w:themeColor="text1"/>
          <w:lang w:val="cy-GB"/>
        </w:rPr>
      </w:pPr>
      <w:r w:rsidRPr="003B782C">
        <w:rPr>
          <w:rFonts w:ascii="Arial" w:hAnsi="Arial" w:cs="Arial"/>
          <w:color w:val="000000" w:themeColor="text1"/>
          <w:lang w:val="cy-GB"/>
        </w:rPr>
        <w:t>Bydd ymateb i hunan-esgeuluso yn dibynnu ar lefel y risg/niwed a nodwyd</w:t>
      </w:r>
      <w:r w:rsidR="007F2902"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Yn y rhan fwyaf o’r achosion o hunan-esgeuluso, bydd ymyrryd yn gynnar a chamau ataliol yn </w:t>
      </w:r>
      <w:r w:rsidR="00C7185E" w:rsidRPr="003B782C">
        <w:rPr>
          <w:rFonts w:ascii="Arial" w:hAnsi="Arial" w:cs="Arial"/>
          <w:color w:val="000000" w:themeColor="text1"/>
          <w:lang w:val="cy-GB"/>
        </w:rPr>
        <w:t>golygu nad oes angen defnyddio gweithdrefnau diogelu oedolion</w:t>
      </w:r>
      <w:r w:rsidR="007F2902" w:rsidRPr="003B782C">
        <w:rPr>
          <w:rFonts w:ascii="Arial" w:hAnsi="Arial" w:cs="Arial"/>
          <w:color w:val="000000" w:themeColor="text1"/>
          <w:lang w:val="cy-GB"/>
        </w:rPr>
        <w:t xml:space="preserve">. </w:t>
      </w:r>
      <w:r w:rsidR="00C7185E" w:rsidRPr="003B782C">
        <w:rPr>
          <w:rFonts w:ascii="Arial" w:hAnsi="Arial" w:cs="Arial"/>
          <w:color w:val="000000" w:themeColor="text1"/>
          <w:lang w:val="cy-GB"/>
        </w:rPr>
        <w:t>Mae Deddf Gwasanaethau Cymdeithasol a Llesiant (Cymru)</w:t>
      </w:r>
      <w:r w:rsidR="007F2902" w:rsidRPr="003B782C">
        <w:rPr>
          <w:rFonts w:ascii="Arial" w:hAnsi="Arial" w:cs="Arial"/>
          <w:color w:val="000000" w:themeColor="text1"/>
          <w:lang w:val="cy-GB"/>
        </w:rPr>
        <w:t xml:space="preserve"> 2014 </w:t>
      </w:r>
      <w:r w:rsidR="00C7185E" w:rsidRPr="003B782C">
        <w:rPr>
          <w:rFonts w:ascii="Arial" w:hAnsi="Arial" w:cs="Arial"/>
          <w:color w:val="000000" w:themeColor="text1"/>
          <w:lang w:val="cy-GB"/>
        </w:rPr>
        <w:t xml:space="preserve">yn pwysleisio pwysigrwydd defnyddio rhwydweithiau </w:t>
      </w:r>
      <w:r w:rsidR="00980318" w:rsidRPr="003B782C">
        <w:rPr>
          <w:rFonts w:ascii="Arial" w:hAnsi="Arial" w:cs="Arial"/>
          <w:color w:val="000000" w:themeColor="text1"/>
          <w:lang w:val="cy-GB"/>
        </w:rPr>
        <w:t>cefnogi cymunedol a chyfleusterau a ddarperir gan bartneriaid a sefydliadau gwirfoddol</w:t>
      </w:r>
      <w:r w:rsidR="007F2902" w:rsidRPr="003B782C">
        <w:rPr>
          <w:rFonts w:ascii="Arial" w:hAnsi="Arial" w:cs="Arial"/>
          <w:color w:val="000000" w:themeColor="text1"/>
          <w:lang w:val="cy-GB"/>
        </w:rPr>
        <w:t>.</w:t>
      </w:r>
    </w:p>
    <w:p w14:paraId="006230B2" w14:textId="77777777" w:rsidR="007F2902" w:rsidRPr="003B782C" w:rsidRDefault="007F2902" w:rsidP="007F2902">
      <w:pPr>
        <w:jc w:val="both"/>
        <w:rPr>
          <w:rFonts w:ascii="Arial" w:hAnsi="Arial" w:cs="Arial"/>
          <w:color w:val="000000" w:themeColor="text1"/>
          <w:lang w:val="cy-GB"/>
        </w:rPr>
      </w:pPr>
    </w:p>
    <w:p w14:paraId="51F2C8CC" w14:textId="5418599A" w:rsidR="007F2902" w:rsidRPr="003B782C" w:rsidRDefault="00980318" w:rsidP="007F2902">
      <w:pPr>
        <w:jc w:val="both"/>
        <w:rPr>
          <w:rFonts w:ascii="Arial" w:eastAsia="Times New Roman" w:hAnsi="Arial" w:cs="Arial"/>
          <w:color w:val="000000" w:themeColor="text1"/>
          <w:lang w:val="cy-GB" w:eastAsia="en-GB"/>
        </w:rPr>
      </w:pPr>
      <w:r w:rsidRPr="003B782C">
        <w:rPr>
          <w:rFonts w:ascii="Arial" w:eastAsia="Times New Roman" w:hAnsi="Arial" w:cs="Arial"/>
          <w:bCs/>
          <w:color w:val="000000" w:themeColor="text1"/>
          <w:lang w:val="cy-GB" w:eastAsia="en-GB"/>
        </w:rPr>
        <w:t>Mae ymateb cychwynnol buan yn hollbwysig</w:t>
      </w:r>
      <w:r w:rsidR="007F2902" w:rsidRPr="003B782C">
        <w:rPr>
          <w:rFonts w:ascii="Arial" w:eastAsia="Times New Roman" w:hAnsi="Arial" w:cs="Arial"/>
          <w:bCs/>
          <w:color w:val="000000" w:themeColor="text1"/>
          <w:lang w:val="cy-GB" w:eastAsia="en-GB"/>
        </w:rPr>
        <w:t xml:space="preserve"> </w:t>
      </w:r>
      <w:r w:rsidR="00591F10" w:rsidRPr="003B782C">
        <w:rPr>
          <w:rFonts w:ascii="Arial" w:eastAsia="Times New Roman" w:hAnsi="Arial" w:cs="Arial"/>
          <w:bCs/>
          <w:color w:val="000000" w:themeColor="text1"/>
          <w:lang w:val="cy-GB" w:eastAsia="en-GB"/>
        </w:rPr>
        <w:t>–</w:t>
      </w:r>
      <w:r w:rsidR="007F2902" w:rsidRPr="003B782C">
        <w:rPr>
          <w:rFonts w:ascii="Arial" w:eastAsia="Times New Roman" w:hAnsi="Arial" w:cs="Arial"/>
          <w:bCs/>
          <w:color w:val="000000" w:themeColor="text1"/>
          <w:lang w:val="cy-GB" w:eastAsia="en-GB"/>
        </w:rPr>
        <w:t xml:space="preserve"> </w:t>
      </w:r>
      <w:r w:rsidR="00591F10" w:rsidRPr="003B782C">
        <w:rPr>
          <w:rFonts w:ascii="Arial" w:eastAsia="Times New Roman" w:hAnsi="Arial" w:cs="Arial"/>
          <w:bCs/>
          <w:color w:val="000000" w:themeColor="text1"/>
          <w:lang w:val="cy-GB" w:eastAsia="en-GB"/>
        </w:rPr>
        <w:t xml:space="preserve">bydd Asiantaethau yn cofnodi’n ffurfiol </w:t>
      </w:r>
      <w:r w:rsidR="007F2902" w:rsidRPr="003B782C">
        <w:rPr>
          <w:rFonts w:ascii="Arial" w:eastAsia="Times New Roman" w:hAnsi="Arial" w:cs="Arial"/>
          <w:color w:val="000000" w:themeColor="text1"/>
          <w:lang w:val="cy-GB" w:eastAsia="en-GB"/>
        </w:rPr>
        <w:t>(</w:t>
      </w:r>
      <w:r w:rsidR="00591F10" w:rsidRPr="003B782C">
        <w:rPr>
          <w:rFonts w:ascii="Arial" w:eastAsia="Times New Roman" w:hAnsi="Arial" w:cs="Arial"/>
          <w:color w:val="000000" w:themeColor="text1"/>
          <w:lang w:val="cy-GB" w:eastAsia="en-GB"/>
        </w:rPr>
        <w:t>yn ddelfrydol cyn pen 24 awr</w:t>
      </w:r>
      <w:r w:rsidR="007F2902" w:rsidRPr="003B782C">
        <w:rPr>
          <w:rFonts w:ascii="Arial" w:eastAsia="Times New Roman" w:hAnsi="Arial" w:cs="Arial"/>
          <w:color w:val="000000" w:themeColor="text1"/>
          <w:lang w:val="cy-GB" w:eastAsia="en-GB"/>
        </w:rPr>
        <w:t xml:space="preserve">) </w:t>
      </w:r>
      <w:r w:rsidR="00591F10" w:rsidRPr="003B782C">
        <w:rPr>
          <w:rFonts w:ascii="Arial" w:eastAsia="Times New Roman" w:hAnsi="Arial" w:cs="Arial"/>
          <w:color w:val="000000" w:themeColor="text1"/>
          <w:lang w:val="cy-GB" w:eastAsia="en-GB"/>
        </w:rPr>
        <w:t>bod y gweithdrefnau hyn yn cael eu cymhwyso</w:t>
      </w:r>
      <w:r w:rsidR="007F2902" w:rsidRPr="003B782C">
        <w:rPr>
          <w:rFonts w:ascii="Arial" w:eastAsia="Times New Roman" w:hAnsi="Arial" w:cs="Arial"/>
          <w:color w:val="000000" w:themeColor="text1"/>
          <w:lang w:val="cy-GB" w:eastAsia="en-GB"/>
        </w:rPr>
        <w:t xml:space="preserve">. </w:t>
      </w:r>
    </w:p>
    <w:p w14:paraId="6A0E136C" w14:textId="77777777" w:rsidR="002858AA" w:rsidRPr="003B782C" w:rsidRDefault="002858AA" w:rsidP="002858AA">
      <w:pPr>
        <w:rPr>
          <w:rFonts w:ascii="Arial" w:hAnsi="Arial" w:cs="Arial"/>
          <w:color w:val="000000" w:themeColor="text1"/>
          <w:lang w:val="cy-GB"/>
        </w:rPr>
      </w:pPr>
    </w:p>
    <w:p w14:paraId="5BDDE75E" w14:textId="77777777" w:rsidR="00024972" w:rsidRDefault="00024972" w:rsidP="002858AA">
      <w:pPr>
        <w:jc w:val="both"/>
        <w:rPr>
          <w:rFonts w:ascii="Arial" w:eastAsia="Times New Roman" w:hAnsi="Arial" w:cs="Arial"/>
          <w:bCs/>
          <w:color w:val="000000" w:themeColor="text1"/>
          <w:u w:val="single"/>
          <w:lang w:val="cy-GB" w:eastAsia="en-GB"/>
        </w:rPr>
      </w:pPr>
    </w:p>
    <w:p w14:paraId="45F966E8" w14:textId="77777777" w:rsidR="00024972" w:rsidRDefault="00024972" w:rsidP="002858AA">
      <w:pPr>
        <w:jc w:val="both"/>
        <w:rPr>
          <w:rFonts w:ascii="Arial" w:eastAsia="Times New Roman" w:hAnsi="Arial" w:cs="Arial"/>
          <w:bCs/>
          <w:color w:val="000000" w:themeColor="text1"/>
          <w:u w:val="single"/>
          <w:lang w:val="cy-GB" w:eastAsia="en-GB"/>
        </w:rPr>
      </w:pPr>
    </w:p>
    <w:p w14:paraId="35281302" w14:textId="77777777" w:rsidR="00024972" w:rsidRDefault="00024972" w:rsidP="002858AA">
      <w:pPr>
        <w:jc w:val="both"/>
        <w:rPr>
          <w:rFonts w:ascii="Arial" w:eastAsia="Times New Roman" w:hAnsi="Arial" w:cs="Arial"/>
          <w:bCs/>
          <w:color w:val="000000" w:themeColor="text1"/>
          <w:u w:val="single"/>
          <w:lang w:val="cy-GB" w:eastAsia="en-GB"/>
        </w:rPr>
      </w:pPr>
    </w:p>
    <w:p w14:paraId="390C123E" w14:textId="0BED998B" w:rsidR="002858AA" w:rsidRPr="003B782C" w:rsidRDefault="00591F10" w:rsidP="002858AA">
      <w:pPr>
        <w:jc w:val="both"/>
        <w:rPr>
          <w:rFonts w:ascii="Arial" w:eastAsia="Times New Roman" w:hAnsi="Arial" w:cs="Arial"/>
          <w:bCs/>
          <w:color w:val="000000" w:themeColor="text1"/>
          <w:u w:val="single"/>
          <w:lang w:val="cy-GB" w:eastAsia="en-GB"/>
        </w:rPr>
      </w:pPr>
      <w:r w:rsidRPr="003B782C">
        <w:rPr>
          <w:rFonts w:ascii="Arial" w:eastAsia="Times New Roman" w:hAnsi="Arial" w:cs="Arial"/>
          <w:bCs/>
          <w:color w:val="000000" w:themeColor="text1"/>
          <w:u w:val="single"/>
          <w:lang w:val="cy-GB" w:eastAsia="en-GB"/>
        </w:rPr>
        <w:lastRenderedPageBreak/>
        <w:t>Risg/Niwed Lefel Is</w:t>
      </w:r>
      <w:r w:rsidR="002858AA" w:rsidRPr="003B782C">
        <w:rPr>
          <w:rFonts w:ascii="Arial" w:eastAsia="Times New Roman" w:hAnsi="Arial" w:cs="Arial"/>
          <w:bCs/>
          <w:color w:val="000000" w:themeColor="text1"/>
          <w:u w:val="single"/>
          <w:lang w:val="cy-GB" w:eastAsia="en-GB"/>
        </w:rPr>
        <w:t xml:space="preserve"> – </w:t>
      </w:r>
      <w:r w:rsidRPr="003B782C">
        <w:rPr>
          <w:rFonts w:ascii="Arial" w:eastAsia="Times New Roman" w:hAnsi="Arial" w:cs="Arial"/>
          <w:bCs/>
          <w:color w:val="000000" w:themeColor="text1"/>
          <w:u w:val="single"/>
          <w:lang w:val="cy-GB" w:eastAsia="en-GB"/>
        </w:rPr>
        <w:t>Ataliol</w:t>
      </w:r>
    </w:p>
    <w:p w14:paraId="1F249F9B" w14:textId="77777777" w:rsidR="002858AA" w:rsidRPr="003B782C" w:rsidRDefault="002858AA" w:rsidP="002858AA">
      <w:pPr>
        <w:jc w:val="both"/>
        <w:rPr>
          <w:rFonts w:ascii="Arial" w:eastAsia="Times New Roman" w:hAnsi="Arial" w:cs="Arial"/>
          <w:color w:val="000000" w:themeColor="text1"/>
          <w:lang w:val="cy-GB" w:eastAsia="en-GB"/>
        </w:rPr>
      </w:pPr>
    </w:p>
    <w:p w14:paraId="5B0BB0EF" w14:textId="35F16CB4" w:rsidR="002858AA" w:rsidRPr="003B782C" w:rsidRDefault="00445641" w:rsidP="002858A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yw ymddygiad hunan-esgeuluso’r oedolyn yn un </w:t>
      </w:r>
      <w:r w:rsidRPr="003B782C">
        <w:rPr>
          <w:rFonts w:ascii="Arial" w:eastAsia="Times New Roman" w:hAnsi="Arial" w:cs="Arial"/>
          <w:b/>
          <w:bCs/>
          <w:color w:val="000000" w:themeColor="text1"/>
          <w:lang w:val="cy-GB" w:eastAsia="en-GB"/>
        </w:rPr>
        <w:t>risg isel</w:t>
      </w:r>
      <w:r w:rsidR="002858A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nid oes arno angen </w:t>
      </w:r>
      <w:r w:rsidR="00247940" w:rsidRPr="003B782C">
        <w:rPr>
          <w:rFonts w:ascii="Arial" w:eastAsia="Times New Roman" w:hAnsi="Arial" w:cs="Arial"/>
          <w:color w:val="000000" w:themeColor="text1"/>
          <w:lang w:val="cy-GB" w:eastAsia="en-GB"/>
        </w:rPr>
        <w:t>cael ei gyfeirio at Wasanaethau Gofal Cymdeithasol Oedolion</w:t>
      </w:r>
      <w:r w:rsidR="002858AA" w:rsidRPr="003B782C">
        <w:rPr>
          <w:rFonts w:ascii="Arial" w:eastAsia="Times New Roman" w:hAnsi="Arial" w:cs="Arial"/>
          <w:color w:val="000000" w:themeColor="text1"/>
          <w:lang w:val="cy-GB" w:eastAsia="en-GB"/>
        </w:rPr>
        <w:t xml:space="preserve">, </w:t>
      </w:r>
      <w:r w:rsidR="00247940" w:rsidRPr="003B782C">
        <w:rPr>
          <w:rFonts w:ascii="Arial" w:eastAsia="Times New Roman" w:hAnsi="Arial" w:cs="Arial"/>
          <w:color w:val="000000" w:themeColor="text1"/>
          <w:lang w:val="cy-GB" w:eastAsia="en-GB"/>
        </w:rPr>
        <w:t>oni nodir anghenion penodol nad ydynt yn cael eu diwallu</w:t>
      </w:r>
      <w:r w:rsidR="002858AA" w:rsidRPr="003B782C">
        <w:rPr>
          <w:rFonts w:ascii="Arial" w:eastAsia="Times New Roman" w:hAnsi="Arial" w:cs="Arial"/>
          <w:color w:val="000000" w:themeColor="text1"/>
          <w:lang w:val="cy-GB" w:eastAsia="en-GB"/>
        </w:rPr>
        <w:t xml:space="preserve">. </w:t>
      </w:r>
      <w:r w:rsidR="00247940" w:rsidRPr="003B782C">
        <w:rPr>
          <w:rFonts w:ascii="Arial" w:eastAsia="Times New Roman" w:hAnsi="Arial" w:cs="Arial"/>
          <w:color w:val="000000" w:themeColor="text1"/>
          <w:lang w:val="cy-GB" w:eastAsia="en-GB"/>
        </w:rPr>
        <w:t>Dylai’r asiantaeth sy’n atgyfeirio barhau ag ymyriad ataliol fel y bo’n briodol a dal i fonitro am newidiadau mewn dangosyddion risg</w:t>
      </w:r>
      <w:r w:rsidR="002858AA" w:rsidRPr="003B782C">
        <w:rPr>
          <w:rFonts w:ascii="Arial" w:eastAsia="Times New Roman" w:hAnsi="Arial" w:cs="Arial"/>
          <w:color w:val="000000" w:themeColor="text1"/>
          <w:lang w:val="cy-GB" w:eastAsia="en-GB"/>
        </w:rPr>
        <w:t xml:space="preserve">. </w:t>
      </w:r>
      <w:r w:rsidR="00247940" w:rsidRPr="003B782C">
        <w:rPr>
          <w:rFonts w:ascii="Arial" w:eastAsia="Times New Roman" w:hAnsi="Arial" w:cs="Arial"/>
          <w:color w:val="000000" w:themeColor="text1"/>
          <w:lang w:val="cy-GB" w:eastAsia="en-GB"/>
        </w:rPr>
        <w:t>Os bydd y risg yn cynyddu</w:t>
      </w:r>
      <w:r w:rsidR="002858AA" w:rsidRPr="003B782C">
        <w:rPr>
          <w:rFonts w:ascii="Arial" w:eastAsia="Times New Roman" w:hAnsi="Arial" w:cs="Arial"/>
          <w:color w:val="000000" w:themeColor="text1"/>
          <w:lang w:val="cy-GB" w:eastAsia="en-GB"/>
        </w:rPr>
        <w:t>,</w:t>
      </w:r>
      <w:r w:rsidR="00247940" w:rsidRPr="003B782C">
        <w:rPr>
          <w:rFonts w:ascii="Arial" w:eastAsia="Times New Roman" w:hAnsi="Arial" w:cs="Arial"/>
          <w:color w:val="000000" w:themeColor="text1"/>
          <w:lang w:val="cy-GB" w:eastAsia="en-GB"/>
        </w:rPr>
        <w:t xml:space="preserve"> yn dilyn cymorth, dylid </w:t>
      </w:r>
      <w:r w:rsidR="004925BD" w:rsidRPr="003B782C">
        <w:rPr>
          <w:rFonts w:ascii="Arial" w:eastAsia="Times New Roman" w:hAnsi="Arial" w:cs="Arial"/>
          <w:color w:val="000000" w:themeColor="text1"/>
          <w:lang w:val="cy-GB" w:eastAsia="en-GB"/>
        </w:rPr>
        <w:t xml:space="preserve">cyfeirio at </w:t>
      </w:r>
      <w:r w:rsidR="00706A76">
        <w:rPr>
          <w:rFonts w:ascii="Arial" w:eastAsia="Times New Roman" w:hAnsi="Arial" w:cs="Arial"/>
          <w:color w:val="000000" w:themeColor="text1"/>
          <w:lang w:val="cy-GB" w:eastAsia="en-GB"/>
        </w:rPr>
        <w:t>y Porth</w:t>
      </w:r>
      <w:r w:rsidR="002858AA" w:rsidRPr="003B782C">
        <w:rPr>
          <w:rFonts w:ascii="Arial" w:eastAsia="Times New Roman" w:hAnsi="Arial" w:cs="Arial"/>
          <w:color w:val="000000" w:themeColor="text1"/>
          <w:lang w:val="cy-GB" w:eastAsia="en-GB"/>
        </w:rPr>
        <w:t xml:space="preserve">.  </w:t>
      </w:r>
    </w:p>
    <w:p w14:paraId="6A8FA06E" w14:textId="77777777" w:rsidR="002858AA" w:rsidRPr="003B782C" w:rsidRDefault="002858AA" w:rsidP="002858AA">
      <w:pPr>
        <w:jc w:val="both"/>
        <w:rPr>
          <w:rFonts w:ascii="Arial" w:eastAsia="Times New Roman" w:hAnsi="Arial" w:cs="Arial"/>
          <w:color w:val="000000" w:themeColor="text1"/>
          <w:lang w:val="cy-GB" w:eastAsia="en-GB"/>
        </w:rPr>
      </w:pPr>
    </w:p>
    <w:p w14:paraId="230A9379" w14:textId="32CBA966" w:rsidR="002858AA" w:rsidRPr="003B782C" w:rsidRDefault="00FE72F3" w:rsidP="002858AA">
      <w:pPr>
        <w:jc w:val="both"/>
        <w:rPr>
          <w:rFonts w:ascii="Arial" w:eastAsia="Times New Roman" w:hAnsi="Arial" w:cs="Arial"/>
          <w:bCs/>
          <w:color w:val="000000" w:themeColor="text1"/>
          <w:u w:val="single"/>
          <w:lang w:val="cy-GB" w:eastAsia="en-GB"/>
        </w:rPr>
      </w:pPr>
      <w:r w:rsidRPr="003B782C">
        <w:rPr>
          <w:rFonts w:ascii="Arial" w:eastAsia="Times New Roman" w:hAnsi="Arial" w:cs="Arial"/>
          <w:bCs/>
          <w:color w:val="000000" w:themeColor="text1"/>
          <w:u w:val="single"/>
          <w:lang w:val="cy-GB" w:eastAsia="en-GB"/>
        </w:rPr>
        <w:t>Risg Ganolig</w:t>
      </w:r>
      <w:r w:rsidR="002858AA" w:rsidRPr="003B782C">
        <w:rPr>
          <w:rFonts w:ascii="Arial" w:eastAsia="Times New Roman" w:hAnsi="Arial" w:cs="Arial"/>
          <w:bCs/>
          <w:color w:val="000000" w:themeColor="text1"/>
          <w:u w:val="single"/>
          <w:lang w:val="cy-GB" w:eastAsia="en-GB"/>
        </w:rPr>
        <w:t xml:space="preserve"> – </w:t>
      </w:r>
      <w:r w:rsidRPr="003B782C">
        <w:rPr>
          <w:rFonts w:ascii="Arial" w:eastAsia="Times New Roman" w:hAnsi="Arial" w:cs="Arial"/>
          <w:bCs/>
          <w:color w:val="000000" w:themeColor="text1"/>
          <w:u w:val="single"/>
          <w:lang w:val="cy-GB" w:eastAsia="en-GB"/>
        </w:rPr>
        <w:t>Angen Dull Gweithredu Amlasiantaethol</w:t>
      </w:r>
    </w:p>
    <w:p w14:paraId="67C857EE" w14:textId="77777777" w:rsidR="002858AA" w:rsidRPr="003B782C" w:rsidRDefault="002858AA" w:rsidP="002858AA">
      <w:pPr>
        <w:jc w:val="both"/>
        <w:rPr>
          <w:rFonts w:ascii="Arial" w:eastAsia="Times New Roman" w:hAnsi="Arial" w:cs="Arial"/>
          <w:color w:val="000000" w:themeColor="text1"/>
          <w:u w:val="single"/>
          <w:lang w:val="cy-GB" w:eastAsia="en-GB"/>
        </w:rPr>
      </w:pPr>
    </w:p>
    <w:p w14:paraId="0BE23089" w14:textId="27CC2977" w:rsidR="00BB39AD" w:rsidRPr="003B782C" w:rsidRDefault="00FE72F3" w:rsidP="002858A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penderfynir bod yr hunan-esgeuluso yn </w:t>
      </w:r>
      <w:r w:rsidRPr="003B782C">
        <w:rPr>
          <w:rFonts w:ascii="Arial" w:eastAsia="Times New Roman" w:hAnsi="Arial" w:cs="Arial"/>
          <w:b/>
          <w:bCs/>
          <w:color w:val="000000" w:themeColor="text1"/>
          <w:lang w:val="cy-GB" w:eastAsia="en-GB"/>
        </w:rPr>
        <w:t>risg ganolig</w:t>
      </w:r>
      <w:r w:rsidR="002858AA" w:rsidRPr="003B782C">
        <w:rPr>
          <w:rFonts w:ascii="Arial" w:eastAsia="Times New Roman" w:hAnsi="Arial" w:cs="Arial"/>
          <w:color w:val="000000" w:themeColor="text1"/>
          <w:lang w:val="cy-GB" w:eastAsia="en-GB"/>
        </w:rPr>
        <w:t xml:space="preserve">, </w:t>
      </w:r>
      <w:r w:rsidR="0032687A" w:rsidRPr="003B782C">
        <w:rPr>
          <w:rFonts w:ascii="Arial" w:eastAsia="Times New Roman" w:hAnsi="Arial" w:cs="Arial"/>
          <w:color w:val="000000" w:themeColor="text1"/>
          <w:lang w:val="cy-GB" w:eastAsia="en-GB"/>
        </w:rPr>
        <w:t>yna gwneir atgyfeiriad hunan-esgeuluso i</w:t>
      </w:r>
      <w:r w:rsidR="00706A76">
        <w:rPr>
          <w:rFonts w:ascii="Arial" w:eastAsia="Times New Roman" w:hAnsi="Arial" w:cs="Arial"/>
          <w:color w:val="000000" w:themeColor="text1"/>
          <w:lang w:val="cy-GB" w:eastAsia="en-GB"/>
        </w:rPr>
        <w:t>’r Porth</w:t>
      </w:r>
      <w:r w:rsidR="002858AA" w:rsidRPr="003B782C">
        <w:rPr>
          <w:rFonts w:ascii="Arial" w:eastAsia="Times New Roman" w:hAnsi="Arial" w:cs="Arial"/>
          <w:color w:val="000000" w:themeColor="text1"/>
          <w:lang w:val="cy-GB" w:eastAsia="en-GB"/>
        </w:rPr>
        <w:t xml:space="preserve"> </w:t>
      </w:r>
      <w:r w:rsidR="0032687A" w:rsidRPr="003B782C">
        <w:rPr>
          <w:rFonts w:ascii="Arial" w:eastAsia="Times New Roman" w:hAnsi="Arial" w:cs="Arial"/>
          <w:color w:val="000000" w:themeColor="text1"/>
          <w:lang w:val="cy-GB" w:eastAsia="en-GB"/>
        </w:rPr>
        <w:t>yn gofyn am fewnbwn Gofal Cymdeithasol Oedolion</w:t>
      </w:r>
      <w:r w:rsidR="00BB39AD" w:rsidRPr="003B782C">
        <w:rPr>
          <w:rFonts w:ascii="Arial" w:eastAsia="Times New Roman" w:hAnsi="Arial" w:cs="Arial"/>
          <w:color w:val="000000" w:themeColor="text1"/>
          <w:lang w:val="cy-GB" w:eastAsia="en-GB"/>
        </w:rPr>
        <w:t xml:space="preserve">, </w:t>
      </w:r>
      <w:r w:rsidR="0032687A" w:rsidRPr="003B782C">
        <w:rPr>
          <w:rFonts w:ascii="Arial" w:eastAsia="Times New Roman" w:hAnsi="Arial" w:cs="Arial"/>
          <w:color w:val="000000" w:themeColor="text1"/>
          <w:lang w:val="cy-GB" w:eastAsia="en-GB"/>
        </w:rPr>
        <w:t xml:space="preserve">gan gynnwys copi o’r </w:t>
      </w:r>
      <w:r w:rsidR="0032687A" w:rsidRPr="003B782C">
        <w:rPr>
          <w:rFonts w:ascii="Arial" w:eastAsia="Times New Roman" w:hAnsi="Arial" w:cs="Arial"/>
          <w:bCs/>
          <w:color w:val="000000" w:themeColor="text1"/>
          <w:u w:val="single"/>
          <w:lang w:val="cy-GB" w:eastAsia="en-GB"/>
        </w:rPr>
        <w:t>offeryn asesu risg ac atgyfeirio hunan-esgeuluso</w:t>
      </w:r>
      <w:r w:rsidR="002858AA" w:rsidRPr="003B782C">
        <w:rPr>
          <w:rFonts w:ascii="Arial" w:eastAsia="Times New Roman" w:hAnsi="Arial" w:cs="Arial"/>
          <w:color w:val="000000" w:themeColor="text1"/>
          <w:lang w:val="cy-GB" w:eastAsia="en-GB"/>
        </w:rPr>
        <w:t xml:space="preserve"> (A</w:t>
      </w:r>
      <w:r w:rsidR="0032687A" w:rsidRPr="003B782C">
        <w:rPr>
          <w:rFonts w:ascii="Arial" w:eastAsia="Times New Roman" w:hAnsi="Arial" w:cs="Arial"/>
          <w:color w:val="000000" w:themeColor="text1"/>
          <w:lang w:val="cy-GB" w:eastAsia="en-GB"/>
        </w:rPr>
        <w:t>todiad</w:t>
      </w:r>
      <w:r w:rsidR="002858AA" w:rsidRPr="003B782C">
        <w:rPr>
          <w:rFonts w:ascii="Arial" w:eastAsia="Times New Roman" w:hAnsi="Arial" w:cs="Arial"/>
          <w:color w:val="000000" w:themeColor="text1"/>
          <w:lang w:val="cy-GB" w:eastAsia="en-GB"/>
        </w:rPr>
        <w:t xml:space="preserve"> </w:t>
      </w:r>
      <w:r w:rsidR="00F90BA7" w:rsidRPr="003B782C">
        <w:rPr>
          <w:rFonts w:ascii="Arial" w:eastAsia="Times New Roman" w:hAnsi="Arial" w:cs="Arial"/>
          <w:color w:val="000000" w:themeColor="text1"/>
          <w:lang w:val="cy-GB" w:eastAsia="en-GB"/>
        </w:rPr>
        <w:t>2</w:t>
      </w:r>
      <w:r w:rsidR="002858AA" w:rsidRPr="003B782C">
        <w:rPr>
          <w:rFonts w:ascii="Arial" w:eastAsia="Times New Roman" w:hAnsi="Arial" w:cs="Arial"/>
          <w:color w:val="000000" w:themeColor="text1"/>
          <w:lang w:val="cy-GB" w:eastAsia="en-GB"/>
        </w:rPr>
        <w:t xml:space="preserve">). </w:t>
      </w:r>
      <w:r w:rsidR="0032687A" w:rsidRPr="003B782C">
        <w:rPr>
          <w:rFonts w:ascii="Arial" w:eastAsia="Times New Roman" w:hAnsi="Arial" w:cs="Arial"/>
          <w:color w:val="000000" w:themeColor="text1"/>
          <w:lang w:val="cy-GB" w:eastAsia="en-GB"/>
        </w:rPr>
        <w:t>Yna bydd Gofal Cymdeithasol Oedolion yn gwneud asesiad sy’n canolbwyntio ar yr unigolyn ac asesiad cynhwysfawr gyda’r unigolyn</w:t>
      </w:r>
      <w:r w:rsidR="00C43FD6">
        <w:rPr>
          <w:rFonts w:ascii="Arial" w:eastAsia="Times New Roman" w:hAnsi="Arial" w:cs="Arial"/>
          <w:color w:val="000000" w:themeColor="text1"/>
          <w:lang w:val="cy-GB" w:eastAsia="en-GB"/>
        </w:rPr>
        <w:t>,</w:t>
      </w:r>
      <w:r w:rsidR="0032687A" w:rsidRPr="003B782C">
        <w:rPr>
          <w:rFonts w:ascii="Arial" w:eastAsia="Times New Roman" w:hAnsi="Arial" w:cs="Arial"/>
          <w:color w:val="000000" w:themeColor="text1"/>
          <w:lang w:val="cy-GB" w:eastAsia="en-GB"/>
        </w:rPr>
        <w:t xml:space="preserve"> </w:t>
      </w:r>
      <w:r w:rsidR="004A3AB4" w:rsidRPr="003B782C">
        <w:rPr>
          <w:rFonts w:ascii="Arial" w:eastAsia="Times New Roman" w:hAnsi="Arial" w:cs="Arial"/>
          <w:color w:val="000000" w:themeColor="text1"/>
          <w:lang w:val="cy-GB" w:eastAsia="en-GB"/>
        </w:rPr>
        <w:t>a chynhelir cyfarfod hunan-esgeuluso amlasiantaethol gyda’r holl bartïon perthnasol</w:t>
      </w:r>
      <w:r w:rsidR="002858AA" w:rsidRPr="003B782C">
        <w:rPr>
          <w:rFonts w:ascii="Arial" w:eastAsia="Times New Roman" w:hAnsi="Arial" w:cs="Arial"/>
          <w:color w:val="000000" w:themeColor="text1"/>
          <w:lang w:val="cy-GB" w:eastAsia="en-GB"/>
        </w:rPr>
        <w:t xml:space="preserve"> (</w:t>
      </w:r>
      <w:r w:rsidR="004A3AB4" w:rsidRPr="003B782C">
        <w:rPr>
          <w:rFonts w:ascii="Arial" w:eastAsia="Times New Roman" w:hAnsi="Arial" w:cs="Arial"/>
          <w:color w:val="000000" w:themeColor="text1"/>
          <w:lang w:val="cy-GB" w:eastAsia="en-GB"/>
        </w:rPr>
        <w:t>gan gynnwys yr oedolyn sy’n wynebu risg a/neu ofalwyr</w:t>
      </w:r>
      <w:r w:rsidR="002858AA" w:rsidRPr="003B782C">
        <w:rPr>
          <w:rFonts w:ascii="Arial" w:eastAsia="Times New Roman" w:hAnsi="Arial" w:cs="Arial"/>
          <w:color w:val="000000" w:themeColor="text1"/>
          <w:lang w:val="cy-GB" w:eastAsia="en-GB"/>
        </w:rPr>
        <w:t xml:space="preserve">) </w:t>
      </w:r>
      <w:r w:rsidR="004A3AB4" w:rsidRPr="003B782C">
        <w:rPr>
          <w:rFonts w:ascii="Arial" w:eastAsia="Times New Roman" w:hAnsi="Arial" w:cs="Arial"/>
          <w:color w:val="000000" w:themeColor="text1"/>
          <w:lang w:val="cy-GB" w:eastAsia="en-GB"/>
        </w:rPr>
        <w:t>er mwyn penderfynu ynglŷn â’r lefelau risg a chytuno ar gynllun cymorth hunan-esgeuluso</w:t>
      </w:r>
      <w:r w:rsidR="002858AA" w:rsidRPr="003B782C">
        <w:rPr>
          <w:rFonts w:ascii="Arial" w:eastAsia="Times New Roman" w:hAnsi="Arial" w:cs="Arial"/>
          <w:color w:val="000000" w:themeColor="text1"/>
          <w:lang w:val="cy-GB" w:eastAsia="en-GB"/>
        </w:rPr>
        <w:t xml:space="preserve">. </w:t>
      </w:r>
      <w:r w:rsidR="004A3AB4" w:rsidRPr="003B782C">
        <w:rPr>
          <w:rFonts w:ascii="Arial" w:eastAsia="Times New Roman" w:hAnsi="Arial" w:cs="Arial"/>
          <w:color w:val="000000" w:themeColor="text1"/>
          <w:lang w:val="cy-GB" w:eastAsia="en-GB"/>
        </w:rPr>
        <w:t>Os oes anghytundeb ynglŷn ag unrhyw agweddau ar y cynllun, dylid datrys y</w:t>
      </w:r>
      <w:r w:rsidR="00C43FD6">
        <w:rPr>
          <w:rFonts w:ascii="Arial" w:eastAsia="Times New Roman" w:hAnsi="Arial" w:cs="Arial"/>
          <w:color w:val="000000" w:themeColor="text1"/>
          <w:lang w:val="cy-GB" w:eastAsia="en-GB"/>
        </w:rPr>
        <w:t>r anghytundeb</w:t>
      </w:r>
      <w:r w:rsidR="004A3AB4" w:rsidRPr="003B782C">
        <w:rPr>
          <w:rFonts w:ascii="Arial" w:eastAsia="Times New Roman" w:hAnsi="Arial" w:cs="Arial"/>
          <w:color w:val="000000" w:themeColor="text1"/>
          <w:lang w:val="cy-GB" w:eastAsia="en-GB"/>
        </w:rPr>
        <w:t xml:space="preserve"> drwy ymgynghori ag uwch reolwr o’r asiantaeth arweiniol</w:t>
      </w:r>
      <w:r w:rsidR="002858AA" w:rsidRPr="003B782C">
        <w:rPr>
          <w:rFonts w:ascii="Arial" w:eastAsia="Times New Roman" w:hAnsi="Arial" w:cs="Arial"/>
          <w:color w:val="000000" w:themeColor="text1"/>
          <w:lang w:val="cy-GB" w:eastAsia="en-GB"/>
        </w:rPr>
        <w:t xml:space="preserve">.  </w:t>
      </w:r>
    </w:p>
    <w:p w14:paraId="7F6CC0E5" w14:textId="77777777" w:rsidR="00BB39AD" w:rsidRPr="003B782C" w:rsidRDefault="00BB39AD" w:rsidP="002858AA">
      <w:pPr>
        <w:jc w:val="both"/>
        <w:rPr>
          <w:rFonts w:ascii="Arial" w:eastAsia="Times New Roman" w:hAnsi="Arial" w:cs="Arial"/>
          <w:color w:val="000000" w:themeColor="text1"/>
          <w:lang w:val="cy-GB" w:eastAsia="en-GB"/>
        </w:rPr>
      </w:pPr>
    </w:p>
    <w:p w14:paraId="0A311C30" w14:textId="390A99A6" w:rsidR="002858AA" w:rsidRPr="003B782C" w:rsidRDefault="00706A76" w:rsidP="002858AA">
      <w:pPr>
        <w:jc w:val="both"/>
        <w:rPr>
          <w:rFonts w:ascii="Arial" w:eastAsia="Times New Roman" w:hAnsi="Arial" w:cs="Arial"/>
          <w:color w:val="000000" w:themeColor="text1"/>
          <w:lang w:val="cy-GB" w:eastAsia="en-GB"/>
        </w:rPr>
      </w:pPr>
      <w:r>
        <w:rPr>
          <w:rFonts w:ascii="Arial" w:eastAsia="Times New Roman" w:hAnsi="Arial" w:cs="Arial"/>
          <w:bCs/>
          <w:color w:val="000000" w:themeColor="text1"/>
          <w:lang w:val="cy-GB" w:eastAsia="en-GB"/>
        </w:rPr>
        <w:t>Dylid a</w:t>
      </w:r>
      <w:r w:rsidR="004A3AB4" w:rsidRPr="003B782C">
        <w:rPr>
          <w:rFonts w:ascii="Arial" w:eastAsia="Times New Roman" w:hAnsi="Arial" w:cs="Arial"/>
          <w:bCs/>
          <w:color w:val="000000" w:themeColor="text1"/>
          <w:lang w:val="cy-GB" w:eastAsia="en-GB"/>
        </w:rPr>
        <w:t>dolygu bob 6 wythnos er mwyn monitro lefel y risg a pharhau â’r ymateb amlasiantaethol</w:t>
      </w:r>
      <w:r w:rsidR="002858AA" w:rsidRPr="003B782C">
        <w:rPr>
          <w:rFonts w:ascii="Arial" w:eastAsia="Times New Roman" w:hAnsi="Arial" w:cs="Arial"/>
          <w:color w:val="000000" w:themeColor="text1"/>
          <w:lang w:val="cy-GB" w:eastAsia="en-GB"/>
        </w:rPr>
        <w:t xml:space="preserve">. </w:t>
      </w:r>
    </w:p>
    <w:p w14:paraId="19130ED1" w14:textId="77777777" w:rsidR="002858AA" w:rsidRPr="003B782C" w:rsidRDefault="002858AA" w:rsidP="002858AA">
      <w:pPr>
        <w:jc w:val="both"/>
        <w:rPr>
          <w:rFonts w:ascii="Arial" w:eastAsia="Times New Roman" w:hAnsi="Arial" w:cs="Arial"/>
          <w:color w:val="000000" w:themeColor="text1"/>
          <w:lang w:val="cy-GB" w:eastAsia="en-GB"/>
        </w:rPr>
      </w:pPr>
    </w:p>
    <w:p w14:paraId="0B2C364E" w14:textId="7EEE41B3" w:rsidR="002858AA" w:rsidRPr="003B782C" w:rsidRDefault="004A3AB4" w:rsidP="002858AA">
      <w:pPr>
        <w:jc w:val="both"/>
        <w:rPr>
          <w:rFonts w:ascii="Arial" w:eastAsia="Times New Roman" w:hAnsi="Arial" w:cs="Arial"/>
          <w:bCs/>
          <w:color w:val="000000" w:themeColor="text1"/>
          <w:u w:val="single"/>
          <w:lang w:val="cy-GB" w:eastAsia="en-GB"/>
        </w:rPr>
      </w:pPr>
      <w:r w:rsidRPr="003B782C">
        <w:rPr>
          <w:rFonts w:ascii="Arial" w:eastAsia="Times New Roman" w:hAnsi="Arial" w:cs="Arial"/>
          <w:bCs/>
          <w:color w:val="000000" w:themeColor="text1"/>
          <w:u w:val="single"/>
          <w:lang w:val="cy-GB" w:eastAsia="en-GB"/>
        </w:rPr>
        <w:t>Risg Uchel</w:t>
      </w:r>
      <w:r w:rsidR="002858AA" w:rsidRPr="003B782C">
        <w:rPr>
          <w:rFonts w:ascii="Arial" w:eastAsia="Times New Roman" w:hAnsi="Arial" w:cs="Arial"/>
          <w:bCs/>
          <w:color w:val="000000" w:themeColor="text1"/>
          <w:u w:val="single"/>
          <w:lang w:val="cy-GB" w:eastAsia="en-GB"/>
        </w:rPr>
        <w:t xml:space="preserve"> </w:t>
      </w:r>
    </w:p>
    <w:p w14:paraId="3A2C01AA" w14:textId="77777777" w:rsidR="002858AA" w:rsidRPr="003B782C" w:rsidRDefault="002858AA" w:rsidP="002858AA">
      <w:pPr>
        <w:jc w:val="both"/>
        <w:rPr>
          <w:rFonts w:ascii="Arial" w:eastAsia="Times New Roman" w:hAnsi="Arial" w:cs="Arial"/>
          <w:color w:val="000000" w:themeColor="text1"/>
          <w:u w:val="single"/>
          <w:lang w:val="cy-GB" w:eastAsia="en-GB"/>
        </w:rPr>
      </w:pPr>
    </w:p>
    <w:p w14:paraId="45489A7E" w14:textId="1A70EC60" w:rsidR="002858AA" w:rsidRPr="003B782C" w:rsidRDefault="00D174B2" w:rsidP="001A67AB">
      <w:pPr>
        <w:autoSpaceDE w:val="0"/>
        <w:autoSpaceDN w:val="0"/>
        <w:adjustRightInd w:val="0"/>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Bydd canlyniad</w:t>
      </w:r>
      <w:r w:rsidR="00BB39AD" w:rsidRPr="003B782C">
        <w:rPr>
          <w:rFonts w:ascii="Arial" w:eastAsia="Times New Roman" w:hAnsi="Arial" w:cs="Arial"/>
          <w:color w:val="000000" w:themeColor="text1"/>
          <w:lang w:val="cy-GB" w:eastAsia="en-GB"/>
        </w:rPr>
        <w:t xml:space="preserve"> </w:t>
      </w:r>
      <w:r w:rsidRPr="003B782C">
        <w:rPr>
          <w:rFonts w:ascii="Arial" w:eastAsia="Times New Roman" w:hAnsi="Arial" w:cs="Arial"/>
          <w:b/>
          <w:color w:val="000000" w:themeColor="text1"/>
          <w:lang w:val="cy-GB" w:eastAsia="en-GB"/>
        </w:rPr>
        <w:t>r</w:t>
      </w:r>
      <w:r w:rsidR="00BB39AD" w:rsidRPr="003B782C">
        <w:rPr>
          <w:rFonts w:ascii="Arial" w:eastAsia="Times New Roman" w:hAnsi="Arial" w:cs="Arial"/>
          <w:b/>
          <w:color w:val="000000" w:themeColor="text1"/>
          <w:lang w:val="cy-GB" w:eastAsia="en-GB"/>
        </w:rPr>
        <w:t>i</w:t>
      </w:r>
      <w:r w:rsidRPr="003B782C">
        <w:rPr>
          <w:rFonts w:ascii="Arial" w:eastAsia="Times New Roman" w:hAnsi="Arial" w:cs="Arial"/>
          <w:b/>
          <w:color w:val="000000" w:themeColor="text1"/>
          <w:lang w:val="cy-GB" w:eastAsia="en-GB"/>
        </w:rPr>
        <w:t>sg uchel</w:t>
      </w:r>
      <w:r w:rsidR="00BB39AD"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i’r </w:t>
      </w:r>
      <w:r w:rsidRPr="003B782C">
        <w:rPr>
          <w:rFonts w:ascii="Arial" w:eastAsia="Times New Roman" w:hAnsi="Arial" w:cs="Arial"/>
          <w:bCs/>
          <w:color w:val="000000" w:themeColor="text1"/>
          <w:u w:val="single"/>
          <w:lang w:val="cy-GB" w:eastAsia="en-GB"/>
        </w:rPr>
        <w:t>offeryn asesu risg ac atgyfeirio hunan-esgeuluso</w:t>
      </w:r>
      <w:r w:rsidR="001A67A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yn </w:t>
      </w:r>
      <w:r w:rsidR="00624467" w:rsidRPr="003B782C">
        <w:rPr>
          <w:rFonts w:ascii="Arial" w:eastAsia="Times New Roman" w:hAnsi="Arial" w:cs="Arial"/>
          <w:color w:val="000000" w:themeColor="text1"/>
          <w:lang w:val="cy-GB" w:eastAsia="en-GB"/>
        </w:rPr>
        <w:t>golygu bod y</w:t>
      </w:r>
      <w:r w:rsidR="001A67AB" w:rsidRPr="003B782C">
        <w:rPr>
          <w:rFonts w:ascii="Arial" w:eastAsia="Times New Roman" w:hAnsi="Arial" w:cs="Arial"/>
          <w:color w:val="000000" w:themeColor="text1"/>
          <w:lang w:val="cy-GB" w:eastAsia="en-GB"/>
        </w:rPr>
        <w:t xml:space="preserve"> </w:t>
      </w:r>
      <w:r w:rsidR="00706A76">
        <w:rPr>
          <w:rFonts w:ascii="Arial" w:eastAsia="Times New Roman" w:hAnsi="Arial" w:cs="Arial"/>
          <w:color w:val="000000" w:themeColor="text1"/>
          <w:lang w:val="cy-GB" w:eastAsia="en-GB"/>
        </w:rPr>
        <w:t>Porth</w:t>
      </w:r>
      <w:r w:rsidR="001A67AB" w:rsidRPr="003B782C">
        <w:rPr>
          <w:rFonts w:ascii="Arial" w:eastAsia="Times New Roman" w:hAnsi="Arial" w:cs="Arial"/>
          <w:color w:val="000000" w:themeColor="text1"/>
          <w:lang w:val="cy-GB" w:eastAsia="en-GB"/>
        </w:rPr>
        <w:t xml:space="preserve"> </w:t>
      </w:r>
      <w:r w:rsidR="00624467" w:rsidRPr="003B782C">
        <w:rPr>
          <w:rFonts w:ascii="Arial" w:eastAsia="Times New Roman" w:hAnsi="Arial" w:cs="Arial"/>
          <w:color w:val="000000" w:themeColor="text1"/>
          <w:lang w:val="cy-GB" w:eastAsia="en-GB"/>
        </w:rPr>
        <w:t>yn penderfynu a oes unrhyw bryderon diogelu oedolion</w:t>
      </w:r>
      <w:r w:rsidR="001A67AB" w:rsidRPr="003B782C">
        <w:rPr>
          <w:rFonts w:ascii="Arial" w:eastAsia="Times New Roman" w:hAnsi="Arial" w:cs="Arial"/>
          <w:color w:val="000000" w:themeColor="text1"/>
          <w:lang w:val="cy-GB" w:eastAsia="en-GB"/>
        </w:rPr>
        <w:t xml:space="preserve">. </w:t>
      </w:r>
      <w:r w:rsidR="00A01140" w:rsidRPr="003B782C">
        <w:rPr>
          <w:rFonts w:ascii="Arial" w:eastAsia="Times New Roman" w:hAnsi="Arial" w:cs="Arial"/>
          <w:color w:val="000000" w:themeColor="text1"/>
          <w:lang w:val="cy-GB" w:eastAsia="en-GB"/>
        </w:rPr>
        <w:t>Gallai’r</w:t>
      </w:r>
      <w:r w:rsidR="001A67AB" w:rsidRPr="003B782C">
        <w:rPr>
          <w:rFonts w:ascii="Arial" w:eastAsia="Times New Roman" w:hAnsi="Arial" w:cs="Arial"/>
          <w:color w:val="000000" w:themeColor="text1"/>
          <w:lang w:val="cy-GB" w:eastAsia="en-GB"/>
        </w:rPr>
        <w:t xml:space="preserve"> </w:t>
      </w:r>
      <w:r w:rsidR="00706A76">
        <w:rPr>
          <w:rFonts w:ascii="Arial" w:eastAsia="Times New Roman" w:hAnsi="Arial" w:cs="Arial"/>
          <w:color w:val="000000" w:themeColor="text1"/>
          <w:lang w:val="cy-GB" w:eastAsia="en-GB"/>
        </w:rPr>
        <w:t>Porth</w:t>
      </w:r>
      <w:r w:rsidR="001A67AB" w:rsidRPr="003B782C">
        <w:rPr>
          <w:rFonts w:ascii="Arial" w:eastAsia="Times New Roman" w:hAnsi="Arial" w:cs="Arial"/>
          <w:color w:val="000000" w:themeColor="text1"/>
          <w:lang w:val="cy-GB" w:eastAsia="en-GB"/>
        </w:rPr>
        <w:t xml:space="preserve"> </w:t>
      </w:r>
      <w:r w:rsidR="00A01140" w:rsidRPr="003B782C">
        <w:rPr>
          <w:rFonts w:ascii="Arial" w:eastAsia="Times New Roman" w:hAnsi="Arial" w:cs="Arial"/>
          <w:color w:val="000000" w:themeColor="text1"/>
          <w:lang w:val="cy-GB" w:eastAsia="en-GB"/>
        </w:rPr>
        <w:t xml:space="preserve">siarad â’r </w:t>
      </w:r>
      <w:r w:rsidR="00706A76">
        <w:rPr>
          <w:rFonts w:ascii="Arial" w:eastAsia="Times New Roman" w:hAnsi="Arial" w:cs="Arial"/>
          <w:color w:val="000000" w:themeColor="text1"/>
          <w:lang w:val="cy-GB" w:eastAsia="en-GB"/>
        </w:rPr>
        <w:t>sawl sy’n atgyfeirio</w:t>
      </w:r>
      <w:r w:rsidR="00A01140" w:rsidRPr="003B782C">
        <w:rPr>
          <w:rFonts w:ascii="Arial" w:eastAsia="Times New Roman" w:hAnsi="Arial" w:cs="Arial"/>
          <w:color w:val="000000" w:themeColor="text1"/>
          <w:lang w:val="cy-GB" w:eastAsia="en-GB"/>
        </w:rPr>
        <w:t xml:space="preserve"> er mwyn casglu rhagor o wybodaeth </w:t>
      </w:r>
      <w:r w:rsidR="002858AA" w:rsidRPr="003B782C">
        <w:rPr>
          <w:rFonts w:ascii="Arial" w:eastAsia="Times New Roman" w:hAnsi="Arial" w:cs="Arial"/>
          <w:color w:val="000000" w:themeColor="text1"/>
          <w:lang w:val="cy-GB" w:eastAsia="en-GB"/>
        </w:rPr>
        <w:t>a</w:t>
      </w:r>
      <w:r w:rsidR="00A01140" w:rsidRPr="003B782C">
        <w:rPr>
          <w:rFonts w:ascii="Arial" w:eastAsia="Times New Roman" w:hAnsi="Arial" w:cs="Arial"/>
          <w:color w:val="000000" w:themeColor="text1"/>
          <w:lang w:val="cy-GB" w:eastAsia="en-GB"/>
        </w:rPr>
        <w:t xml:space="preserve"> phenderfynu a nodir unrhyw bryderon diogelu oedolion uniongyrchol</w:t>
      </w:r>
      <w:r w:rsidR="002858AA" w:rsidRPr="003B782C">
        <w:rPr>
          <w:rFonts w:ascii="Arial" w:eastAsia="Times New Roman" w:hAnsi="Arial" w:cs="Arial"/>
          <w:color w:val="000000" w:themeColor="text1"/>
          <w:lang w:val="cy-GB" w:eastAsia="en-GB"/>
        </w:rPr>
        <w:t xml:space="preserve">. </w:t>
      </w:r>
      <w:r w:rsidR="00455743" w:rsidRPr="003B782C">
        <w:rPr>
          <w:rFonts w:ascii="Arial" w:eastAsia="Times New Roman" w:hAnsi="Arial" w:cs="Arial"/>
          <w:color w:val="000000" w:themeColor="text1"/>
          <w:lang w:val="cy-GB" w:eastAsia="en-GB"/>
        </w:rPr>
        <w:t>Os caiff pryderon diogelu oedolion eu nodi caiff y pryder ei gyfeirio at y tîm diogelu oedolion ar gyfer ym</w:t>
      </w:r>
      <w:r w:rsidR="00F864BF">
        <w:rPr>
          <w:rFonts w:ascii="Arial" w:eastAsia="Times New Roman" w:hAnsi="Arial" w:cs="Arial"/>
          <w:color w:val="000000" w:themeColor="text1"/>
          <w:lang w:val="cy-GB" w:eastAsia="en-GB"/>
        </w:rPr>
        <w:t>holiad</w:t>
      </w:r>
      <w:r w:rsidR="00455743" w:rsidRPr="003B782C">
        <w:rPr>
          <w:rFonts w:ascii="Arial" w:eastAsia="Times New Roman" w:hAnsi="Arial" w:cs="Arial"/>
          <w:color w:val="000000" w:themeColor="text1"/>
          <w:lang w:val="cy-GB" w:eastAsia="en-GB"/>
        </w:rPr>
        <w:t xml:space="preserve"> adran </w:t>
      </w:r>
      <w:r w:rsidR="001A67AB" w:rsidRPr="003B782C">
        <w:rPr>
          <w:rFonts w:ascii="Arial" w:eastAsia="Times New Roman" w:hAnsi="Arial" w:cs="Arial"/>
          <w:color w:val="000000" w:themeColor="text1"/>
          <w:lang w:val="cy-GB" w:eastAsia="en-GB"/>
        </w:rPr>
        <w:t xml:space="preserve">126 </w:t>
      </w:r>
      <w:r w:rsidR="00455743" w:rsidRPr="003B782C">
        <w:rPr>
          <w:rFonts w:ascii="Arial" w:eastAsia="Times New Roman" w:hAnsi="Arial" w:cs="Arial"/>
          <w:color w:val="000000" w:themeColor="text1"/>
          <w:lang w:val="cy-GB" w:eastAsia="en-GB"/>
        </w:rPr>
        <w:t>dan Weithdrefnau Diogelu Cymru</w:t>
      </w:r>
      <w:r w:rsidR="002858AA" w:rsidRPr="003B782C">
        <w:rPr>
          <w:rFonts w:ascii="Arial" w:eastAsia="Times New Roman" w:hAnsi="Arial" w:cs="Arial"/>
          <w:color w:val="000000" w:themeColor="text1"/>
          <w:lang w:val="cy-GB" w:eastAsia="en-GB"/>
        </w:rPr>
        <w:t xml:space="preserve">. </w:t>
      </w:r>
    </w:p>
    <w:p w14:paraId="0D5BB569" w14:textId="77777777" w:rsidR="002858AA" w:rsidRPr="003B782C" w:rsidRDefault="002858AA" w:rsidP="002858AA">
      <w:pPr>
        <w:jc w:val="both"/>
        <w:rPr>
          <w:rFonts w:ascii="Arial" w:eastAsia="Times New Roman" w:hAnsi="Arial" w:cs="Arial"/>
          <w:color w:val="000000" w:themeColor="text1"/>
          <w:lang w:val="cy-GB" w:eastAsia="en-GB"/>
        </w:rPr>
      </w:pPr>
    </w:p>
    <w:p w14:paraId="124B2443" w14:textId="73C446AA" w:rsidR="002858AA" w:rsidRPr="003B782C" w:rsidRDefault="002379B8" w:rsidP="002858A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na nodir </w:t>
      </w:r>
      <w:r w:rsidR="00397CC3" w:rsidRPr="003B782C">
        <w:rPr>
          <w:rFonts w:ascii="Arial" w:eastAsia="Times New Roman" w:hAnsi="Arial" w:cs="Arial"/>
          <w:color w:val="000000" w:themeColor="text1"/>
          <w:lang w:val="cy-GB" w:eastAsia="en-GB"/>
        </w:rPr>
        <w:t>pryderon diogelu oedolion bydd Gofal Cymdeithasol Oedolion yn gwneud asesiad sy’n canolbwyntio ar yr unigolyn ac asesiad cynhwysfawr gyda’r unigolyn</w:t>
      </w:r>
      <w:r w:rsidR="00167175">
        <w:rPr>
          <w:rFonts w:ascii="Arial" w:eastAsia="Times New Roman" w:hAnsi="Arial" w:cs="Arial"/>
          <w:color w:val="000000" w:themeColor="text1"/>
          <w:lang w:val="cy-GB" w:eastAsia="en-GB"/>
        </w:rPr>
        <w:t>,</w:t>
      </w:r>
      <w:r w:rsidR="00397CC3" w:rsidRPr="003B782C">
        <w:rPr>
          <w:rFonts w:ascii="Arial" w:eastAsia="Times New Roman" w:hAnsi="Arial" w:cs="Arial"/>
          <w:color w:val="000000" w:themeColor="text1"/>
          <w:lang w:val="cy-GB" w:eastAsia="en-GB"/>
        </w:rPr>
        <w:t xml:space="preserve"> ac yn cynnal cyfarfod hunan-esgeuluso amlasiantaethol gyda phob parti perthnasol er mwyn penderfynu ynglŷn â lefelau risg a chytuno ar gynllun cymorth hunan-esgeuluso</w:t>
      </w:r>
      <w:r w:rsidR="002858AA" w:rsidRPr="003B782C">
        <w:rPr>
          <w:rFonts w:ascii="Arial" w:eastAsia="Times New Roman" w:hAnsi="Arial" w:cs="Arial"/>
          <w:color w:val="000000" w:themeColor="text1"/>
          <w:lang w:val="cy-GB" w:eastAsia="en-GB"/>
        </w:rPr>
        <w:t xml:space="preserve">. </w:t>
      </w:r>
    </w:p>
    <w:p w14:paraId="67BACAC5" w14:textId="77777777" w:rsidR="00BB39AD" w:rsidRPr="003B782C" w:rsidRDefault="00BB39AD" w:rsidP="002858AA">
      <w:pPr>
        <w:jc w:val="both"/>
        <w:rPr>
          <w:rFonts w:ascii="Arial" w:eastAsia="Times New Roman" w:hAnsi="Arial" w:cs="Arial"/>
          <w:color w:val="000000" w:themeColor="text1"/>
          <w:lang w:val="cy-GB" w:eastAsia="en-GB"/>
        </w:rPr>
      </w:pPr>
    </w:p>
    <w:p w14:paraId="0401DCC2" w14:textId="008D7BA1" w:rsidR="00BB39AD" w:rsidRPr="003B782C" w:rsidRDefault="002E3CB4" w:rsidP="002858AA">
      <w:pPr>
        <w:jc w:val="both"/>
        <w:rPr>
          <w:rFonts w:ascii="Arial" w:eastAsia="Times New Roman" w:hAnsi="Arial" w:cs="Arial"/>
          <w:color w:val="000000" w:themeColor="text1"/>
          <w:lang w:val="cy-GB" w:eastAsia="en-GB"/>
        </w:rPr>
      </w:pPr>
      <w:r w:rsidRPr="003B782C">
        <w:rPr>
          <w:rFonts w:ascii="Arial" w:hAnsi="Arial" w:cs="Arial"/>
          <w:color w:val="000000" w:themeColor="text1"/>
          <w:lang w:val="cy-GB"/>
        </w:rPr>
        <w:t>Os yw’r pryderon i’w gweld ar unwaith fel rhai risg uchel i’r oedolyn sy’n wynebu risg neu i bobl eraill, rhaid cymryd camau i leihau’r risgiau</w:t>
      </w:r>
      <w:r w:rsidR="00BB39AD" w:rsidRPr="003B782C">
        <w:rPr>
          <w:rFonts w:ascii="Arial" w:hAnsi="Arial" w:cs="Arial"/>
          <w:color w:val="000000" w:themeColor="text1"/>
          <w:lang w:val="cy-GB"/>
        </w:rPr>
        <w:t xml:space="preserve">. </w:t>
      </w:r>
      <w:r w:rsidRPr="003B782C">
        <w:rPr>
          <w:rFonts w:ascii="Arial" w:hAnsi="Arial" w:cs="Arial"/>
          <w:color w:val="000000" w:themeColor="text1"/>
          <w:lang w:val="cy-GB"/>
        </w:rPr>
        <w:t>Gallai hyn olygu galw’r gwasanaethau brys</w:t>
      </w:r>
      <w:r w:rsidR="00BB39AD" w:rsidRPr="003B782C">
        <w:rPr>
          <w:rFonts w:ascii="Arial" w:hAnsi="Arial" w:cs="Arial"/>
          <w:color w:val="000000" w:themeColor="text1"/>
          <w:lang w:val="cy-GB"/>
        </w:rPr>
        <w:t xml:space="preserve"> e.</w:t>
      </w:r>
      <w:r w:rsidRPr="003B782C">
        <w:rPr>
          <w:rFonts w:ascii="Arial" w:hAnsi="Arial" w:cs="Arial"/>
          <w:color w:val="000000" w:themeColor="text1"/>
          <w:lang w:val="cy-GB"/>
        </w:rPr>
        <w:t>e</w:t>
      </w:r>
      <w:r w:rsidR="00BB39AD" w:rsidRPr="003B782C">
        <w:rPr>
          <w:rFonts w:ascii="Arial" w:hAnsi="Arial" w:cs="Arial"/>
          <w:color w:val="000000" w:themeColor="text1"/>
          <w:lang w:val="cy-GB"/>
        </w:rPr>
        <w:t xml:space="preserve">. </w:t>
      </w:r>
      <w:r w:rsidRPr="003B782C">
        <w:rPr>
          <w:rFonts w:ascii="Arial" w:hAnsi="Arial" w:cs="Arial"/>
          <w:color w:val="000000" w:themeColor="text1"/>
          <w:lang w:val="cy-GB"/>
        </w:rPr>
        <w:t>yr heddlu</w:t>
      </w:r>
      <w:r w:rsidR="00BB39AD" w:rsidRPr="003B782C">
        <w:rPr>
          <w:rFonts w:ascii="Arial" w:hAnsi="Arial" w:cs="Arial"/>
          <w:color w:val="000000" w:themeColor="text1"/>
          <w:lang w:val="cy-GB"/>
        </w:rPr>
        <w:t xml:space="preserve">, </w:t>
      </w:r>
      <w:r w:rsidRPr="003B782C">
        <w:rPr>
          <w:rFonts w:ascii="Arial" w:hAnsi="Arial" w:cs="Arial"/>
          <w:color w:val="000000" w:themeColor="text1"/>
          <w:lang w:val="cy-GB"/>
        </w:rPr>
        <w:t>tân</w:t>
      </w:r>
      <w:r w:rsidR="00BB39AD" w:rsidRPr="003B782C">
        <w:rPr>
          <w:rFonts w:ascii="Arial" w:hAnsi="Arial" w:cs="Arial"/>
          <w:color w:val="000000" w:themeColor="text1"/>
          <w:lang w:val="cy-GB"/>
        </w:rPr>
        <w:t>, amb</w:t>
      </w:r>
      <w:r w:rsidRPr="003B782C">
        <w:rPr>
          <w:rFonts w:ascii="Arial" w:hAnsi="Arial" w:cs="Arial"/>
          <w:color w:val="000000" w:themeColor="text1"/>
          <w:lang w:val="cy-GB"/>
        </w:rPr>
        <w:t>iwlans</w:t>
      </w:r>
      <w:r w:rsidR="00BB39AD" w:rsidRPr="003B782C">
        <w:rPr>
          <w:rFonts w:ascii="Arial" w:hAnsi="Arial" w:cs="Arial"/>
          <w:color w:val="000000" w:themeColor="text1"/>
          <w:lang w:val="cy-GB"/>
        </w:rPr>
        <w:t xml:space="preserve">.  </w:t>
      </w:r>
    </w:p>
    <w:p w14:paraId="567EB540" w14:textId="77777777" w:rsidR="002858AA" w:rsidRPr="003B782C" w:rsidRDefault="002858AA" w:rsidP="002858AA">
      <w:pPr>
        <w:jc w:val="both"/>
        <w:rPr>
          <w:rFonts w:ascii="Arial" w:eastAsia="Times New Roman" w:hAnsi="Arial" w:cs="Arial"/>
          <w:color w:val="002060"/>
          <w:lang w:val="cy-GB" w:eastAsia="en-GB"/>
        </w:rPr>
      </w:pPr>
    </w:p>
    <w:p w14:paraId="55FC299F" w14:textId="376E9614" w:rsidR="002858AA" w:rsidRPr="003B782C" w:rsidRDefault="002E3CB4" w:rsidP="00F90BA7">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DS</w:t>
      </w:r>
      <w:r w:rsidR="000466BD">
        <w:rPr>
          <w:rFonts w:ascii="Arial" w:eastAsia="Times New Roman" w:hAnsi="Arial" w:cs="Arial"/>
          <w:b/>
          <w:bCs/>
          <w:color w:val="000000" w:themeColor="text1"/>
          <w:lang w:val="cy-GB" w:eastAsia="en-GB"/>
        </w:rPr>
        <w:t>:</w:t>
      </w:r>
      <w:r w:rsidR="002858AA" w:rsidRPr="003B782C">
        <w:rPr>
          <w:rFonts w:ascii="Arial" w:eastAsia="Times New Roman" w:hAnsi="Arial" w:cs="Arial"/>
          <w:b/>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Os bydd y cyfarfod amlasiantaethol yn </w:t>
      </w:r>
      <w:r w:rsidR="009A310D" w:rsidRPr="003B782C">
        <w:rPr>
          <w:rFonts w:ascii="Arial" w:eastAsia="Times New Roman" w:hAnsi="Arial" w:cs="Arial"/>
          <w:bCs/>
          <w:color w:val="000000" w:themeColor="text1"/>
          <w:lang w:val="cy-GB" w:eastAsia="en-GB"/>
        </w:rPr>
        <w:t xml:space="preserve">penderfynu bod y risg yn uwch neu’n is na phan wnaethpwyd yr atgyfeiriad cyntaf, </w:t>
      </w:r>
      <w:r w:rsidR="00660CCC" w:rsidRPr="003B782C">
        <w:rPr>
          <w:rFonts w:ascii="Arial" w:eastAsia="Times New Roman" w:hAnsi="Arial" w:cs="Arial"/>
          <w:bCs/>
          <w:color w:val="000000" w:themeColor="text1"/>
          <w:lang w:val="cy-GB" w:eastAsia="en-GB"/>
        </w:rPr>
        <w:t>dylid newid a dilyn y llwybr priodol</w:t>
      </w:r>
      <w:r w:rsidR="002858AA" w:rsidRPr="003B782C">
        <w:rPr>
          <w:rFonts w:ascii="Arial" w:eastAsia="Times New Roman" w:hAnsi="Arial" w:cs="Arial"/>
          <w:bCs/>
          <w:color w:val="000000" w:themeColor="text1"/>
          <w:lang w:val="cy-GB" w:eastAsia="en-GB"/>
        </w:rPr>
        <w:t>.</w:t>
      </w:r>
      <w:r w:rsidR="002858AA" w:rsidRPr="003B782C">
        <w:rPr>
          <w:rFonts w:ascii="Arial" w:eastAsia="Times New Roman" w:hAnsi="Arial" w:cs="Arial"/>
          <w:b/>
          <w:bCs/>
          <w:color w:val="000000" w:themeColor="text1"/>
          <w:lang w:val="cy-GB" w:eastAsia="en-GB"/>
        </w:rPr>
        <w:t xml:space="preserve">  </w:t>
      </w:r>
    </w:p>
    <w:p w14:paraId="45D59CA4" w14:textId="77777777" w:rsidR="002858AA" w:rsidRPr="003B782C" w:rsidRDefault="002858AA" w:rsidP="00025F34">
      <w:pPr>
        <w:rPr>
          <w:rFonts w:ascii="Arial" w:eastAsia="Times New Roman" w:hAnsi="Arial" w:cs="Arial"/>
          <w:color w:val="000000" w:themeColor="text1"/>
          <w:lang w:val="cy-GB" w:eastAsia="en-GB"/>
        </w:rPr>
      </w:pPr>
    </w:p>
    <w:p w14:paraId="2EE71E4A" w14:textId="3327D3C4" w:rsidR="002303B1" w:rsidRPr="003B782C" w:rsidRDefault="00660CCC" w:rsidP="007F2902">
      <w:pPr>
        <w:shd w:val="clear" w:color="auto" w:fill="FFFFFF" w:themeFill="background1"/>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 xml:space="preserve">Ystyried </w:t>
      </w:r>
      <w:r w:rsidR="00707C87" w:rsidRPr="003B782C">
        <w:rPr>
          <w:rFonts w:ascii="Arial" w:eastAsia="Times New Roman" w:hAnsi="Arial" w:cs="Arial"/>
          <w:b/>
          <w:bCs/>
          <w:color w:val="000000" w:themeColor="text1"/>
          <w:lang w:val="cy-GB" w:eastAsia="en-GB"/>
        </w:rPr>
        <w:t>y W</w:t>
      </w:r>
      <w:r w:rsidRPr="003B782C">
        <w:rPr>
          <w:rFonts w:ascii="Arial" w:eastAsia="Times New Roman" w:hAnsi="Arial" w:cs="Arial"/>
          <w:b/>
          <w:bCs/>
          <w:color w:val="000000" w:themeColor="text1"/>
          <w:lang w:val="cy-GB" w:eastAsia="en-GB"/>
        </w:rPr>
        <w:t>eithdrefn Briodol i Ymateb i’r Risg</w:t>
      </w:r>
    </w:p>
    <w:p w14:paraId="7381C722" w14:textId="77777777" w:rsidR="002303B1" w:rsidRPr="003B782C" w:rsidRDefault="002303B1" w:rsidP="00025F34">
      <w:pPr>
        <w:rPr>
          <w:rFonts w:ascii="Arial" w:eastAsia="Times New Roman" w:hAnsi="Arial" w:cs="Arial"/>
          <w:color w:val="002060"/>
          <w:lang w:val="cy-GB" w:eastAsia="en-GB"/>
        </w:rPr>
      </w:pPr>
    </w:p>
    <w:p w14:paraId="54C163C7" w14:textId="3701E96A" w:rsidR="009E52AB" w:rsidRPr="003B782C" w:rsidRDefault="00212148"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Ambell waith bydd yn briodol dilyn gweithdrefn arall er mwyn cydlynu agweddau ar y materion a nodwyd</w:t>
      </w:r>
      <w:r w:rsidR="00982A67" w:rsidRPr="003B782C">
        <w:rPr>
          <w:rFonts w:ascii="Arial" w:eastAsia="Times New Roman" w:hAnsi="Arial" w:cs="Arial"/>
          <w:color w:val="000000" w:themeColor="text1"/>
          <w:lang w:val="cy-GB" w:eastAsia="en-GB"/>
        </w:rPr>
        <w:t>.</w:t>
      </w:r>
      <w:r w:rsidR="00E6176C" w:rsidRPr="003B782C">
        <w:rPr>
          <w:rFonts w:ascii="Arial" w:eastAsia="Times New Roman" w:hAnsi="Arial" w:cs="Arial"/>
          <w:color w:val="000000" w:themeColor="text1"/>
          <w:lang w:val="cy-GB" w:eastAsia="en-GB"/>
        </w:rPr>
        <w:t xml:space="preserve"> </w:t>
      </w:r>
      <w:r w:rsidR="00D14B81" w:rsidRPr="003B782C">
        <w:rPr>
          <w:rFonts w:ascii="Arial" w:eastAsia="Times New Roman" w:hAnsi="Arial" w:cs="Arial"/>
          <w:color w:val="000000" w:themeColor="text1"/>
          <w:lang w:val="cy-GB" w:eastAsia="en-GB"/>
        </w:rPr>
        <w:t>Os oes amheuaeth ynglŷn â gallu’r oedolyn sy’n wynebu risg i wneud y penderfyniadau seiliedig ar ffeithiau perthnasol dan sylw</w:t>
      </w:r>
      <w:r w:rsidR="009E52AB" w:rsidRPr="003B782C">
        <w:rPr>
          <w:rFonts w:ascii="Arial" w:eastAsia="Times New Roman" w:hAnsi="Arial" w:cs="Arial"/>
          <w:color w:val="000000" w:themeColor="text1"/>
          <w:lang w:val="cy-GB" w:eastAsia="en-GB"/>
        </w:rPr>
        <w:t xml:space="preserve">, </w:t>
      </w:r>
      <w:r w:rsidR="00D14B81" w:rsidRPr="003B782C">
        <w:rPr>
          <w:rFonts w:ascii="Arial" w:eastAsia="Times New Roman" w:hAnsi="Arial" w:cs="Arial"/>
          <w:color w:val="000000" w:themeColor="text1"/>
          <w:lang w:val="cy-GB" w:eastAsia="en-GB"/>
        </w:rPr>
        <w:t>rhaid dilyn egwyddorion Deddf Galluedd Meddyliol</w:t>
      </w:r>
      <w:r w:rsidR="009E52AB" w:rsidRPr="003B782C">
        <w:rPr>
          <w:rFonts w:ascii="Arial" w:eastAsia="Times New Roman" w:hAnsi="Arial" w:cs="Arial"/>
          <w:bCs/>
          <w:color w:val="000000" w:themeColor="text1"/>
          <w:lang w:val="cy-GB" w:eastAsia="en-GB"/>
        </w:rPr>
        <w:t xml:space="preserve"> 2005</w:t>
      </w:r>
      <w:r w:rsidR="009E52AB" w:rsidRPr="003B782C">
        <w:rPr>
          <w:rFonts w:ascii="Arial" w:eastAsia="Times New Roman" w:hAnsi="Arial" w:cs="Arial"/>
          <w:color w:val="000000" w:themeColor="text1"/>
          <w:lang w:val="cy-GB" w:eastAsia="en-GB"/>
        </w:rPr>
        <w:t xml:space="preserve">. </w:t>
      </w:r>
      <w:r w:rsidR="00D14B81" w:rsidRPr="003B782C">
        <w:rPr>
          <w:rFonts w:ascii="Arial" w:eastAsia="Times New Roman" w:hAnsi="Arial" w:cs="Arial"/>
          <w:color w:val="000000" w:themeColor="text1"/>
          <w:lang w:val="cy-GB" w:eastAsia="en-GB"/>
        </w:rPr>
        <w:t xml:space="preserve">Os yw’n ymddangos </w:t>
      </w:r>
      <w:r w:rsidR="00BB6053" w:rsidRPr="003B782C">
        <w:rPr>
          <w:rFonts w:ascii="Arial" w:eastAsia="Times New Roman" w:hAnsi="Arial" w:cs="Arial"/>
          <w:color w:val="000000" w:themeColor="text1"/>
          <w:lang w:val="cy-GB" w:eastAsia="en-GB"/>
        </w:rPr>
        <w:t>y gallai’r oedolyn sy’n wynebu risg fod â salwch meddwl</w:t>
      </w:r>
      <w:r w:rsidR="009E52AB" w:rsidRPr="003B782C">
        <w:rPr>
          <w:rFonts w:ascii="Arial" w:eastAsia="Times New Roman" w:hAnsi="Arial" w:cs="Arial"/>
          <w:color w:val="000000" w:themeColor="text1"/>
          <w:lang w:val="cy-GB" w:eastAsia="en-GB"/>
        </w:rPr>
        <w:t xml:space="preserve">, </w:t>
      </w:r>
      <w:r w:rsidR="00BB6053" w:rsidRPr="003B782C">
        <w:rPr>
          <w:rFonts w:ascii="Arial" w:eastAsia="Times New Roman" w:hAnsi="Arial" w:cs="Arial"/>
          <w:color w:val="000000" w:themeColor="text1"/>
          <w:lang w:val="cy-GB" w:eastAsia="en-GB"/>
        </w:rPr>
        <w:t>rhaid dilyn prosesau Deddf Iechyd Meddwl</w:t>
      </w:r>
      <w:r w:rsidR="009E52AB" w:rsidRPr="003B782C">
        <w:rPr>
          <w:rFonts w:ascii="Arial" w:eastAsia="Times New Roman" w:hAnsi="Arial" w:cs="Arial"/>
          <w:bCs/>
          <w:color w:val="000000" w:themeColor="text1"/>
          <w:lang w:val="cy-GB" w:eastAsia="en-GB"/>
        </w:rPr>
        <w:t xml:space="preserve"> 1987</w:t>
      </w:r>
      <w:r w:rsidR="009E52AB" w:rsidRPr="003B782C">
        <w:rPr>
          <w:rFonts w:ascii="Arial" w:eastAsia="Times New Roman" w:hAnsi="Arial" w:cs="Arial"/>
          <w:color w:val="000000" w:themeColor="text1"/>
          <w:lang w:val="cy-GB" w:eastAsia="en-GB"/>
        </w:rPr>
        <w:t>.</w:t>
      </w:r>
    </w:p>
    <w:p w14:paraId="1A1DB006" w14:textId="77777777" w:rsidR="00982A67" w:rsidRPr="003B782C" w:rsidRDefault="00982A67" w:rsidP="009E52AB">
      <w:pPr>
        <w:jc w:val="both"/>
        <w:rPr>
          <w:rFonts w:ascii="Arial" w:eastAsia="Times New Roman" w:hAnsi="Arial" w:cs="Arial"/>
          <w:color w:val="000000" w:themeColor="text1"/>
          <w:lang w:val="cy-GB" w:eastAsia="en-GB"/>
        </w:rPr>
      </w:pPr>
    </w:p>
    <w:p w14:paraId="7FF68AC7" w14:textId="52424D79" w:rsidR="00045161" w:rsidRPr="003B782C" w:rsidRDefault="00DD1EB9"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oes unrhyw bryderon yn ymwneud ag amddiffyn plant, neu blant sydd angen gofal a chymorth, rhaid cyfeirio’r rhain at y Gwasanaethau Plant fel mater o frys</w:t>
      </w:r>
      <w:r w:rsidR="00045161" w:rsidRPr="003B782C">
        <w:rPr>
          <w:rFonts w:ascii="Arial" w:eastAsia="Times New Roman" w:hAnsi="Arial" w:cs="Arial"/>
          <w:color w:val="000000" w:themeColor="text1"/>
          <w:lang w:val="cy-GB" w:eastAsia="en-GB"/>
        </w:rPr>
        <w:t xml:space="preserve">.  </w:t>
      </w:r>
    </w:p>
    <w:p w14:paraId="3036E1C4" w14:textId="77777777" w:rsidR="00045161" w:rsidRPr="003B782C" w:rsidRDefault="00045161" w:rsidP="00982A67">
      <w:pPr>
        <w:jc w:val="both"/>
        <w:rPr>
          <w:rFonts w:ascii="Arial" w:eastAsia="Times New Roman" w:hAnsi="Arial" w:cs="Arial"/>
          <w:color w:val="000000" w:themeColor="text1"/>
          <w:lang w:val="cy-GB" w:eastAsia="en-GB"/>
        </w:rPr>
      </w:pPr>
    </w:p>
    <w:p w14:paraId="447FDE37" w14:textId="104162C8" w:rsidR="00045161" w:rsidRPr="003B782C" w:rsidRDefault="00DD1EB9" w:rsidP="00982A67">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w:t>
      </w:r>
      <w:r w:rsidR="00AC1CD8" w:rsidRPr="003B782C">
        <w:rPr>
          <w:rFonts w:ascii="Arial" w:eastAsia="Times New Roman" w:hAnsi="Arial" w:cs="Arial"/>
          <w:color w:val="000000" w:themeColor="text1"/>
          <w:lang w:val="cy-GB" w:eastAsia="en-GB"/>
        </w:rPr>
        <w:t xml:space="preserve">caiff prosesau eraill eu hystyried yn fwy priodol i’w defnyddio er mwyn cefnogi’r unigolyn, </w:t>
      </w:r>
      <w:r w:rsidR="003F0B03" w:rsidRPr="003B782C">
        <w:rPr>
          <w:rFonts w:ascii="Arial" w:eastAsia="Times New Roman" w:hAnsi="Arial" w:cs="Arial"/>
          <w:color w:val="000000" w:themeColor="text1"/>
          <w:lang w:val="cy-GB" w:eastAsia="en-GB"/>
        </w:rPr>
        <w:t>gellir dod â’r weithdrefn hunan-esgeuluso i ben bryd hyn a throsglwyddo’r holl faterion i’r ymarferydd/gwasanaeth sy’n gyfrifol am fynd i’r afael â’r hunan-esgeuluso yn ogystal â’r pryderon eraill</w:t>
      </w:r>
      <w:r w:rsidR="00045161" w:rsidRPr="003B782C">
        <w:rPr>
          <w:rFonts w:ascii="Arial" w:eastAsia="Times New Roman" w:hAnsi="Arial" w:cs="Arial"/>
          <w:color w:val="000000" w:themeColor="text1"/>
          <w:lang w:val="cy-GB" w:eastAsia="en-GB"/>
        </w:rPr>
        <w:t xml:space="preserve">. </w:t>
      </w:r>
      <w:r w:rsidR="001F083A" w:rsidRPr="003B782C">
        <w:rPr>
          <w:rFonts w:ascii="Arial" w:eastAsia="Times New Roman" w:hAnsi="Arial" w:cs="Arial"/>
          <w:color w:val="000000" w:themeColor="text1"/>
          <w:lang w:val="cy-GB" w:eastAsia="en-GB"/>
        </w:rPr>
        <w:t>Os yw hyn yn digwydd rhaid cael cofnodion clir fel tystiolaeth o drosglwyddo’r cyfrifoldebau</w:t>
      </w:r>
      <w:r w:rsidR="009E52AB" w:rsidRPr="003B782C">
        <w:rPr>
          <w:rFonts w:ascii="Arial" w:eastAsia="Times New Roman" w:hAnsi="Arial" w:cs="Arial"/>
          <w:color w:val="000000" w:themeColor="text1"/>
          <w:lang w:val="cy-GB" w:eastAsia="en-GB"/>
        </w:rPr>
        <w:t>.</w:t>
      </w:r>
      <w:r w:rsidR="00045161" w:rsidRPr="003B782C">
        <w:rPr>
          <w:rFonts w:ascii="Arial" w:eastAsia="Times New Roman" w:hAnsi="Arial" w:cs="Arial"/>
          <w:color w:val="000000" w:themeColor="text1"/>
          <w:lang w:val="cy-GB" w:eastAsia="en-GB"/>
        </w:rPr>
        <w:t xml:space="preserve"> </w:t>
      </w:r>
    </w:p>
    <w:p w14:paraId="787CBECA" w14:textId="77777777" w:rsidR="00045161" w:rsidRPr="003B782C" w:rsidRDefault="00045161" w:rsidP="00982A67">
      <w:pPr>
        <w:jc w:val="both"/>
        <w:rPr>
          <w:rFonts w:ascii="Arial" w:eastAsia="Times New Roman" w:hAnsi="Arial" w:cs="Arial"/>
          <w:color w:val="000000" w:themeColor="text1"/>
          <w:lang w:val="cy-GB" w:eastAsia="en-GB"/>
        </w:rPr>
      </w:pPr>
    </w:p>
    <w:p w14:paraId="64B05147" w14:textId="670CC265" w:rsidR="009E52AB" w:rsidRPr="003B782C" w:rsidRDefault="001F083A"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Gan ddibynnu ar lefel a natur y risg a nodwyd</w:t>
      </w:r>
      <w:r w:rsidR="00045161" w:rsidRPr="003B782C">
        <w:rPr>
          <w:rFonts w:ascii="Arial" w:eastAsia="Times New Roman" w:hAnsi="Arial" w:cs="Arial"/>
          <w:color w:val="000000" w:themeColor="text1"/>
          <w:lang w:val="cy-GB" w:eastAsia="en-GB"/>
        </w:rPr>
        <w:t xml:space="preserve">, </w:t>
      </w:r>
      <w:r w:rsidR="00F72AEE" w:rsidRPr="003B782C">
        <w:rPr>
          <w:rFonts w:ascii="Arial" w:eastAsia="Times New Roman" w:hAnsi="Arial" w:cs="Arial"/>
          <w:color w:val="000000" w:themeColor="text1"/>
          <w:lang w:val="cy-GB" w:eastAsia="en-GB"/>
        </w:rPr>
        <w:t>gellir ystyried cyflawni gwaith asiantaethau ac ymarferwyr eraill ochr yn ochr â’r gweithdrefnau hunan-esgeuluso</w:t>
      </w:r>
      <w:r w:rsidR="00045161" w:rsidRPr="003B782C">
        <w:rPr>
          <w:rFonts w:ascii="Arial" w:eastAsia="Times New Roman" w:hAnsi="Arial" w:cs="Arial"/>
          <w:color w:val="000000" w:themeColor="text1"/>
          <w:lang w:val="cy-GB" w:eastAsia="en-GB"/>
        </w:rPr>
        <w:t xml:space="preserve">. </w:t>
      </w:r>
      <w:r w:rsidR="00F72AEE" w:rsidRPr="003B782C">
        <w:rPr>
          <w:rFonts w:ascii="Arial" w:eastAsia="Times New Roman" w:hAnsi="Arial" w:cs="Arial"/>
          <w:color w:val="000000" w:themeColor="text1"/>
          <w:lang w:val="cy-GB" w:eastAsia="en-GB"/>
        </w:rPr>
        <w:t>Rhaid cael cytundeb clir ynglŷn â phwy sy’n bennaf gyfrifol am gydlynu’r holl waith</w:t>
      </w:r>
      <w:r w:rsidR="00706A76">
        <w:rPr>
          <w:rFonts w:ascii="Arial" w:eastAsia="Times New Roman" w:hAnsi="Arial" w:cs="Arial"/>
          <w:color w:val="000000" w:themeColor="text1"/>
          <w:lang w:val="cy-GB" w:eastAsia="en-GB"/>
        </w:rPr>
        <w:t>,</w:t>
      </w:r>
      <w:r w:rsidR="00F72AEE" w:rsidRPr="003B782C">
        <w:rPr>
          <w:rFonts w:ascii="Arial" w:eastAsia="Times New Roman" w:hAnsi="Arial" w:cs="Arial"/>
          <w:color w:val="000000" w:themeColor="text1"/>
          <w:lang w:val="cy-GB" w:eastAsia="en-GB"/>
        </w:rPr>
        <w:t xml:space="preserve"> </w:t>
      </w:r>
      <w:r w:rsidR="009E52AB" w:rsidRPr="003B782C">
        <w:rPr>
          <w:rFonts w:ascii="Arial" w:eastAsia="Times New Roman" w:hAnsi="Arial" w:cs="Arial"/>
          <w:color w:val="000000" w:themeColor="text1"/>
          <w:lang w:val="cy-GB" w:eastAsia="en-GB"/>
        </w:rPr>
        <w:t>a</w:t>
      </w:r>
      <w:r w:rsidR="00AF0405" w:rsidRPr="003B782C">
        <w:rPr>
          <w:rFonts w:ascii="Arial" w:eastAsia="Times New Roman" w:hAnsi="Arial" w:cs="Arial"/>
          <w:color w:val="000000" w:themeColor="text1"/>
          <w:lang w:val="cy-GB" w:eastAsia="en-GB"/>
        </w:rPr>
        <w:t>c am ddod â’r gwahanol asiantaethau/gwasanaethau at ei gilydd gyda’r unigolyn neu ei eiriolwr i gytuno ar gynllun gweithredu</w:t>
      </w:r>
      <w:r w:rsidR="009E52AB" w:rsidRPr="003B782C">
        <w:rPr>
          <w:rFonts w:ascii="Arial" w:eastAsia="Times New Roman" w:hAnsi="Arial" w:cs="Arial"/>
          <w:color w:val="000000" w:themeColor="text1"/>
          <w:lang w:val="cy-GB" w:eastAsia="en-GB"/>
        </w:rPr>
        <w:t xml:space="preserve">. </w:t>
      </w:r>
    </w:p>
    <w:p w14:paraId="463C1ED5" w14:textId="77777777" w:rsidR="00D04B91" w:rsidRPr="003B782C" w:rsidRDefault="00D04B91" w:rsidP="00025F34">
      <w:pPr>
        <w:rPr>
          <w:rFonts w:ascii="Arial" w:eastAsia="Times New Roman" w:hAnsi="Arial" w:cs="Arial"/>
          <w:lang w:val="cy-GB" w:eastAsia="en-GB"/>
        </w:rPr>
      </w:pPr>
    </w:p>
    <w:p w14:paraId="0704CB22" w14:textId="3B61F485" w:rsidR="00045161" w:rsidRPr="003B782C" w:rsidRDefault="00AF0405"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lang w:val="cy-GB" w:eastAsia="en-GB"/>
        </w:rPr>
      </w:pPr>
      <w:r w:rsidRPr="003B782C">
        <w:rPr>
          <w:rFonts w:ascii="Arial" w:eastAsia="Times New Roman" w:hAnsi="Arial" w:cs="Arial"/>
          <w:b/>
          <w:bCs/>
          <w:lang w:val="cy-GB" w:eastAsia="en-GB"/>
        </w:rPr>
        <w:t>ASESIAD CYNHWYSFAWR O HUNAN-ESGEULUSO</w:t>
      </w:r>
      <w:r w:rsidR="009E52AB" w:rsidRPr="003B782C">
        <w:rPr>
          <w:rFonts w:ascii="Arial" w:eastAsia="Times New Roman" w:hAnsi="Arial" w:cs="Arial"/>
          <w:b/>
          <w:bCs/>
          <w:lang w:val="cy-GB" w:eastAsia="en-GB"/>
        </w:rPr>
        <w:t xml:space="preserve"> (</w:t>
      </w:r>
      <w:r w:rsidRPr="003B782C">
        <w:rPr>
          <w:rFonts w:ascii="Arial" w:eastAsia="Times New Roman" w:hAnsi="Arial" w:cs="Arial"/>
          <w:b/>
          <w:bCs/>
          <w:lang w:val="cy-GB" w:eastAsia="en-GB"/>
        </w:rPr>
        <w:t>GAN GYNNWYS RISGIAU</w:t>
      </w:r>
      <w:r w:rsidR="009E52AB" w:rsidRPr="003B782C">
        <w:rPr>
          <w:rFonts w:ascii="Arial" w:eastAsia="Times New Roman" w:hAnsi="Arial" w:cs="Arial"/>
          <w:b/>
          <w:bCs/>
          <w:lang w:val="cy-GB" w:eastAsia="en-GB"/>
        </w:rPr>
        <w:t>)</w:t>
      </w:r>
    </w:p>
    <w:p w14:paraId="5DF1988A" w14:textId="77777777" w:rsidR="001E702F" w:rsidRPr="003B782C" w:rsidRDefault="001E702F" w:rsidP="001E702F">
      <w:pPr>
        <w:jc w:val="both"/>
        <w:rPr>
          <w:rFonts w:ascii="Arial" w:eastAsia="Times New Roman" w:hAnsi="Arial" w:cs="Arial"/>
          <w:color w:val="002060"/>
          <w:lang w:val="cy-GB" w:eastAsia="en-GB"/>
        </w:rPr>
      </w:pPr>
    </w:p>
    <w:p w14:paraId="1875C106" w14:textId="3F223F51" w:rsidR="009E52AB" w:rsidRPr="003B782C" w:rsidRDefault="00AF0405"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Dylid cwblhau asesiad gan ddefnyddio polisïau a gweithdrefnau’r </w:t>
      </w:r>
      <w:r w:rsidR="000F2B0E" w:rsidRPr="003B782C">
        <w:rPr>
          <w:rFonts w:ascii="Arial" w:eastAsia="Times New Roman" w:hAnsi="Arial" w:cs="Arial"/>
          <w:color w:val="000000" w:themeColor="text1"/>
          <w:lang w:val="cy-GB" w:eastAsia="en-GB"/>
        </w:rPr>
        <w:t>asiantaeth arweiniol â chyfraniadau gan asiantaethau a gwasanaethau eraill fel y bo’n briodol i ffurfio asesiad cynhwysfawr o’r oedolyn a’r risgiau a nodwyd</w:t>
      </w:r>
      <w:r w:rsidR="009E52AB" w:rsidRPr="003B782C">
        <w:rPr>
          <w:rFonts w:ascii="Arial" w:eastAsia="Times New Roman" w:hAnsi="Arial" w:cs="Arial"/>
          <w:color w:val="000000" w:themeColor="text1"/>
          <w:lang w:val="cy-GB" w:eastAsia="en-GB"/>
        </w:rPr>
        <w:t>.</w:t>
      </w:r>
      <w:r w:rsidR="001E702F" w:rsidRPr="003B782C">
        <w:rPr>
          <w:rFonts w:ascii="Arial" w:eastAsia="Times New Roman" w:hAnsi="Arial" w:cs="Arial"/>
          <w:color w:val="000000" w:themeColor="text1"/>
          <w:lang w:val="cy-GB" w:eastAsia="en-GB"/>
        </w:rPr>
        <w:t xml:space="preserve"> </w:t>
      </w:r>
      <w:r w:rsidR="00B4454C" w:rsidRPr="003B782C">
        <w:rPr>
          <w:rFonts w:ascii="Arial" w:eastAsia="Times New Roman" w:hAnsi="Arial" w:cs="Arial"/>
          <w:color w:val="000000" w:themeColor="text1"/>
          <w:lang w:val="cy-GB" w:eastAsia="en-GB"/>
        </w:rPr>
        <w:t xml:space="preserve">Efallai y bydd angen mewnbwn arbenigol </w:t>
      </w:r>
      <w:r w:rsidR="00B4454C" w:rsidRPr="003B782C">
        <w:rPr>
          <w:rFonts w:ascii="Arial" w:eastAsia="Times New Roman" w:hAnsi="Arial" w:cs="Arial"/>
          <w:bCs/>
          <w:color w:val="000000" w:themeColor="text1"/>
          <w:lang w:val="cy-GB" w:eastAsia="en-GB"/>
        </w:rPr>
        <w:t>er mwyn egluro agweddau penodol ar weithrediad yr unigolyn a’r risg</w:t>
      </w:r>
      <w:r w:rsidR="009E52AB" w:rsidRPr="003B782C">
        <w:rPr>
          <w:rFonts w:ascii="Arial" w:eastAsia="Times New Roman" w:hAnsi="Arial" w:cs="Arial"/>
          <w:color w:val="000000" w:themeColor="text1"/>
          <w:lang w:val="cy-GB" w:eastAsia="en-GB"/>
        </w:rPr>
        <w:t>.</w:t>
      </w:r>
      <w:r w:rsidR="001E702F" w:rsidRPr="003B782C">
        <w:rPr>
          <w:rFonts w:ascii="Arial" w:eastAsia="Times New Roman" w:hAnsi="Arial" w:cs="Arial"/>
          <w:color w:val="000000" w:themeColor="text1"/>
          <w:lang w:val="cy-GB" w:eastAsia="en-GB"/>
        </w:rPr>
        <w:t xml:space="preserve"> </w:t>
      </w:r>
      <w:r w:rsidR="00B4454C" w:rsidRPr="003B782C">
        <w:rPr>
          <w:rFonts w:ascii="Arial" w:eastAsia="Times New Roman" w:hAnsi="Arial" w:cs="Arial"/>
          <w:color w:val="000000" w:themeColor="text1"/>
          <w:lang w:val="cy-GB" w:eastAsia="en-GB"/>
        </w:rPr>
        <w:t>Gallai prif elfennau’r asesiad cynhwysfawr o hunan-esgeuluso gynnwys</w:t>
      </w:r>
      <w:r w:rsidR="009E52AB" w:rsidRPr="003B782C">
        <w:rPr>
          <w:rFonts w:ascii="Arial" w:eastAsia="Times New Roman" w:hAnsi="Arial" w:cs="Arial"/>
          <w:color w:val="000000" w:themeColor="text1"/>
          <w:lang w:val="cy-GB" w:eastAsia="en-GB"/>
        </w:rPr>
        <w:t xml:space="preserve">: </w:t>
      </w:r>
    </w:p>
    <w:p w14:paraId="787AC351" w14:textId="77777777" w:rsidR="009E52AB" w:rsidRPr="003B782C" w:rsidRDefault="009E52AB" w:rsidP="009E52AB">
      <w:pPr>
        <w:jc w:val="both"/>
        <w:rPr>
          <w:rFonts w:ascii="Arial" w:eastAsia="Times New Roman" w:hAnsi="Arial" w:cs="Arial"/>
          <w:color w:val="000000" w:themeColor="text1"/>
          <w:lang w:val="cy-GB" w:eastAsia="en-GB"/>
        </w:rPr>
      </w:pPr>
    </w:p>
    <w:p w14:paraId="18A3E6DA" w14:textId="322240D7" w:rsidR="009E52AB" w:rsidRPr="003B782C" w:rsidRDefault="009C1D5E"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Hanes cymdeithasol a meddygol manwl</w:t>
      </w:r>
      <w:r w:rsidR="00706A76">
        <w:rPr>
          <w:rFonts w:ascii="Arial" w:eastAsia="Times New Roman" w:hAnsi="Arial" w:cs="Arial"/>
          <w:color w:val="000000" w:themeColor="text1"/>
          <w:lang w:val="cy-GB" w:eastAsia="en-GB"/>
        </w:rPr>
        <w:t>;</w:t>
      </w:r>
    </w:p>
    <w:p w14:paraId="62DBE660" w14:textId="10C787C3" w:rsidR="009E52AB" w:rsidRPr="003B782C" w:rsidRDefault="009C1D5E"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Gweithgareddau </w:t>
      </w:r>
      <w:r w:rsidR="008760E5" w:rsidRPr="003B782C">
        <w:rPr>
          <w:rFonts w:ascii="Arial" w:eastAsia="Times New Roman" w:hAnsi="Arial" w:cs="Arial"/>
          <w:color w:val="000000" w:themeColor="text1"/>
          <w:lang w:val="cy-GB" w:eastAsia="en-GB"/>
        </w:rPr>
        <w:t>bywyd bob dydd</w:t>
      </w:r>
      <w:r w:rsidR="009E52AB" w:rsidRPr="003B782C">
        <w:rPr>
          <w:rFonts w:ascii="Arial" w:eastAsia="Times New Roman" w:hAnsi="Arial" w:cs="Arial"/>
          <w:color w:val="000000" w:themeColor="text1"/>
          <w:lang w:val="cy-GB" w:eastAsia="en-GB"/>
        </w:rPr>
        <w:t xml:space="preserve"> (e.</w:t>
      </w:r>
      <w:r w:rsidR="008760E5" w:rsidRPr="003B782C">
        <w:rPr>
          <w:rFonts w:ascii="Arial" w:eastAsia="Times New Roman" w:hAnsi="Arial" w:cs="Arial"/>
          <w:color w:val="000000" w:themeColor="text1"/>
          <w:lang w:val="cy-GB" w:eastAsia="en-GB"/>
        </w:rPr>
        <w:t>e</w:t>
      </w:r>
      <w:r w:rsidR="009E52AB" w:rsidRPr="003B782C">
        <w:rPr>
          <w:rFonts w:ascii="Arial" w:eastAsia="Times New Roman" w:hAnsi="Arial" w:cs="Arial"/>
          <w:color w:val="000000" w:themeColor="text1"/>
          <w:lang w:val="cy-GB" w:eastAsia="en-GB"/>
        </w:rPr>
        <w:t xml:space="preserve">. </w:t>
      </w:r>
      <w:r w:rsidR="008760E5" w:rsidRPr="003B782C">
        <w:rPr>
          <w:rFonts w:ascii="Arial" w:eastAsia="Times New Roman" w:hAnsi="Arial" w:cs="Arial"/>
          <w:color w:val="000000" w:themeColor="text1"/>
          <w:lang w:val="cy-GB" w:eastAsia="en-GB"/>
        </w:rPr>
        <w:t>gallu i ddefnyddio’r ffôn, siopa, paratoi bwyd, cadw tŷ, golchi dillad, dulliau trafnidiaeth, cyfrifoldeb am ei feddyginiaeth ei hun, gallu i ofalu am faterion ariannol</w:t>
      </w:r>
      <w:r w:rsidR="009E52AB" w:rsidRPr="003B782C">
        <w:rPr>
          <w:rFonts w:ascii="Arial" w:eastAsia="Times New Roman" w:hAnsi="Arial" w:cs="Arial"/>
          <w:color w:val="000000" w:themeColor="text1"/>
          <w:lang w:val="cy-GB" w:eastAsia="en-GB"/>
        </w:rPr>
        <w:t>)</w:t>
      </w:r>
      <w:r w:rsidR="00706A76">
        <w:rPr>
          <w:rFonts w:ascii="Arial" w:eastAsia="Times New Roman" w:hAnsi="Arial" w:cs="Arial"/>
          <w:color w:val="000000" w:themeColor="text1"/>
          <w:lang w:val="cy-GB" w:eastAsia="en-GB"/>
        </w:rPr>
        <w:t>;</w:t>
      </w:r>
    </w:p>
    <w:p w14:paraId="2921DF05" w14:textId="51B00241" w:rsidR="009E52AB"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Asesiad amgylcheddol</w:t>
      </w:r>
      <w:r w:rsidR="00706A76">
        <w:rPr>
          <w:rFonts w:ascii="Arial" w:eastAsia="Times New Roman" w:hAnsi="Arial" w:cs="Arial"/>
          <w:color w:val="000000" w:themeColor="text1"/>
          <w:lang w:val="cy-GB" w:eastAsia="en-GB"/>
        </w:rPr>
        <w:t>;</w:t>
      </w:r>
    </w:p>
    <w:p w14:paraId="13759D1C" w14:textId="68535D37"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Asesiad gwybyddol</w:t>
      </w:r>
      <w:r w:rsidR="00706A76">
        <w:rPr>
          <w:rFonts w:ascii="Arial" w:eastAsia="Times New Roman" w:hAnsi="Arial" w:cs="Arial"/>
          <w:color w:val="000000" w:themeColor="text1"/>
          <w:lang w:val="cy-GB" w:eastAsia="en-GB"/>
        </w:rPr>
        <w:t>;</w:t>
      </w:r>
      <w:r w:rsidR="001E702F" w:rsidRPr="003B782C">
        <w:rPr>
          <w:rFonts w:ascii="Arial" w:eastAsia="Times New Roman" w:hAnsi="Arial" w:cs="Arial"/>
          <w:color w:val="000000" w:themeColor="text1"/>
          <w:lang w:val="cy-GB" w:eastAsia="en-GB"/>
        </w:rPr>
        <w:t xml:space="preserve"> </w:t>
      </w:r>
    </w:p>
    <w:p w14:paraId="2218E9EE" w14:textId="6D1D15C9"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Asesiadau Galluedd Meddyliol ac iechyd meddwl, os ydynt yn briodol</w:t>
      </w:r>
      <w:r w:rsidR="00706A76">
        <w:rPr>
          <w:rFonts w:ascii="Arial" w:eastAsia="Times New Roman" w:hAnsi="Arial" w:cs="Arial"/>
          <w:color w:val="000000" w:themeColor="text1"/>
          <w:lang w:val="cy-GB" w:eastAsia="en-GB"/>
        </w:rPr>
        <w:t>;</w:t>
      </w:r>
    </w:p>
    <w:p w14:paraId="30D31020" w14:textId="2B438F69"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Disgrifiad o’r hunan-esgeuluso</w:t>
      </w:r>
      <w:r w:rsidR="00706A76">
        <w:rPr>
          <w:rFonts w:ascii="Arial" w:eastAsia="Times New Roman" w:hAnsi="Arial" w:cs="Arial"/>
          <w:color w:val="000000" w:themeColor="text1"/>
          <w:lang w:val="cy-GB" w:eastAsia="en-GB"/>
        </w:rPr>
        <w:t>;</w:t>
      </w:r>
    </w:p>
    <w:p w14:paraId="2C1E6C19" w14:textId="59E17593"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Archwiliad corfforol</w:t>
      </w:r>
      <w:r w:rsidR="001E702F" w:rsidRPr="003B782C">
        <w:rPr>
          <w:rFonts w:ascii="Arial" w:eastAsia="Times New Roman" w:hAnsi="Arial" w:cs="Arial"/>
          <w:color w:val="000000" w:themeColor="text1"/>
          <w:lang w:val="cy-GB" w:eastAsia="en-GB"/>
        </w:rPr>
        <w:t xml:space="preserve"> – </w:t>
      </w:r>
      <w:r w:rsidRPr="003B782C">
        <w:rPr>
          <w:rFonts w:ascii="Arial" w:eastAsia="Times New Roman" w:hAnsi="Arial" w:cs="Arial"/>
          <w:color w:val="000000" w:themeColor="text1"/>
          <w:lang w:val="cy-GB" w:eastAsia="en-GB"/>
        </w:rPr>
        <w:t>gan nyrs neu ymarferydd meddygol</w:t>
      </w:r>
      <w:r w:rsidR="00706A76">
        <w:rPr>
          <w:rFonts w:ascii="Arial" w:eastAsia="Times New Roman" w:hAnsi="Arial" w:cs="Arial"/>
          <w:color w:val="000000" w:themeColor="text1"/>
          <w:lang w:val="cy-GB" w:eastAsia="en-GB"/>
        </w:rPr>
        <w:t>;</w:t>
      </w:r>
      <w:r w:rsidR="001E702F" w:rsidRPr="003B782C">
        <w:rPr>
          <w:rFonts w:ascii="Arial" w:eastAsia="Times New Roman" w:hAnsi="Arial" w:cs="Arial"/>
          <w:color w:val="000000" w:themeColor="text1"/>
          <w:lang w:val="cy-GB" w:eastAsia="en-GB"/>
        </w:rPr>
        <w:t xml:space="preserve"> </w:t>
      </w:r>
    </w:p>
    <w:p w14:paraId="2625D812" w14:textId="78D2050C" w:rsidR="009E52AB"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Persbectif hanesyddol o’r sefyllfa</w:t>
      </w:r>
      <w:r w:rsidR="00706A76">
        <w:rPr>
          <w:rFonts w:ascii="Arial" w:eastAsia="Times New Roman" w:hAnsi="Arial" w:cs="Arial"/>
          <w:color w:val="000000" w:themeColor="text1"/>
          <w:lang w:val="cy-GB" w:eastAsia="en-GB"/>
        </w:rPr>
        <w:t>;</w:t>
      </w:r>
    </w:p>
    <w:p w14:paraId="14DEEDFA" w14:textId="4858A3F0"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Naratif yr oedolyn ei hun ar ei sefyllfa a’i anghenion</w:t>
      </w:r>
      <w:r w:rsidR="00706A76">
        <w:rPr>
          <w:rFonts w:ascii="Arial" w:eastAsia="Times New Roman" w:hAnsi="Arial" w:cs="Arial"/>
          <w:color w:val="000000" w:themeColor="text1"/>
          <w:lang w:val="cy-GB" w:eastAsia="en-GB"/>
        </w:rPr>
        <w:t>;</w:t>
      </w:r>
    </w:p>
    <w:p w14:paraId="475C5594" w14:textId="155A2ABF" w:rsidR="009E52AB"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Parodrwydd yr oedolyn i dderbyn cymorth</w:t>
      </w:r>
      <w:r w:rsidR="00706A76">
        <w:rPr>
          <w:rFonts w:ascii="Arial" w:eastAsia="Times New Roman" w:hAnsi="Arial" w:cs="Arial"/>
          <w:color w:val="000000" w:themeColor="text1"/>
          <w:lang w:val="cy-GB" w:eastAsia="en-GB"/>
        </w:rPr>
        <w:t>;</w:t>
      </w:r>
    </w:p>
    <w:p w14:paraId="3C4BECBA" w14:textId="44B6E4A4"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Barn aelodau o’r teulu, gweithwyr gofal iechyd proffesiynol a phobl eraill yn rhwydwaith yr oedolyn</w:t>
      </w:r>
      <w:r w:rsidR="00706A76">
        <w:rPr>
          <w:rFonts w:ascii="Arial" w:eastAsia="Times New Roman" w:hAnsi="Arial" w:cs="Arial"/>
          <w:color w:val="000000" w:themeColor="text1"/>
          <w:lang w:val="cy-GB" w:eastAsia="en-GB"/>
        </w:rPr>
        <w:t>;</w:t>
      </w:r>
      <w:r w:rsidR="009E52AB" w:rsidRPr="003B782C">
        <w:rPr>
          <w:rFonts w:ascii="Arial" w:eastAsia="Times New Roman" w:hAnsi="Arial" w:cs="Arial"/>
          <w:color w:val="000000" w:themeColor="text1"/>
          <w:lang w:val="cy-GB" w:eastAsia="en-GB"/>
        </w:rPr>
        <w:t xml:space="preserve"> </w:t>
      </w:r>
    </w:p>
    <w:p w14:paraId="47C56CDE" w14:textId="0AF51CC6" w:rsidR="001E702F" w:rsidRPr="003B782C" w:rsidRDefault="00FD5E76" w:rsidP="00D04B91">
      <w:pPr>
        <w:pStyle w:val="ListParagraph"/>
        <w:numPr>
          <w:ilvl w:val="1"/>
          <w:numId w:val="27"/>
        </w:numPr>
        <w:ind w:left="567" w:hanging="567"/>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Dealltwriaeth yr oedolyn o ganlyniadau risgiau ac esgeuluso</w:t>
      </w:r>
      <w:r w:rsidR="001E702F" w:rsidRPr="003B782C">
        <w:rPr>
          <w:rFonts w:ascii="Arial" w:eastAsia="Times New Roman" w:hAnsi="Arial" w:cs="Arial"/>
          <w:color w:val="000000" w:themeColor="text1"/>
          <w:lang w:val="cy-GB" w:eastAsia="en-GB"/>
        </w:rPr>
        <w:t>.</w:t>
      </w:r>
    </w:p>
    <w:p w14:paraId="7BEE5D8E" w14:textId="77777777" w:rsidR="001E702F" w:rsidRPr="003B782C" w:rsidRDefault="001E702F" w:rsidP="00D04B91">
      <w:pPr>
        <w:ind w:left="567" w:hanging="567"/>
        <w:jc w:val="both"/>
        <w:rPr>
          <w:rFonts w:ascii="Arial" w:eastAsia="Times New Roman" w:hAnsi="Arial" w:cs="Arial"/>
          <w:color w:val="385623" w:themeColor="accent6" w:themeShade="80"/>
          <w:lang w:val="cy-GB" w:eastAsia="en-GB"/>
        </w:rPr>
      </w:pPr>
    </w:p>
    <w:p w14:paraId="028819C9" w14:textId="37799845" w:rsidR="009E52AB" w:rsidRPr="003B782C" w:rsidRDefault="00FD5E76" w:rsidP="00F90BA7">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DS</w:t>
      </w:r>
      <w:r w:rsidR="00F90BA7" w:rsidRPr="003B782C">
        <w:rPr>
          <w:rFonts w:ascii="Arial" w:eastAsia="Times New Roman" w:hAnsi="Arial" w:cs="Arial"/>
          <w:b/>
          <w:bCs/>
          <w:color w:val="000000" w:themeColor="text1"/>
          <w:lang w:val="cy-GB" w:eastAsia="en-GB"/>
        </w:rPr>
        <w:t>:</w:t>
      </w:r>
      <w:r w:rsidR="009E52AB" w:rsidRPr="003B782C">
        <w:rPr>
          <w:rFonts w:ascii="Arial" w:eastAsia="Times New Roman" w:hAnsi="Arial" w:cs="Arial"/>
          <w:color w:val="000000" w:themeColor="text1"/>
          <w:lang w:val="cy-GB" w:eastAsia="en-GB"/>
        </w:rPr>
        <w:t> </w:t>
      </w:r>
      <w:r w:rsidR="00F8294F" w:rsidRPr="003B782C">
        <w:rPr>
          <w:rFonts w:ascii="Arial" w:eastAsia="Times New Roman" w:hAnsi="Arial" w:cs="Arial"/>
          <w:color w:val="000000" w:themeColor="text1"/>
          <w:lang w:val="cy-GB" w:eastAsia="en-GB"/>
        </w:rPr>
        <w:t>Dylid gwneud cofnod llawn yn nodi pryd a ble y cafodd yr oedolyn ei asesu fel un sydd â galluedd meddyliol i ddeall canlyniadau ei weithredoedd</w:t>
      </w:r>
      <w:r w:rsidR="009E52AB" w:rsidRPr="003B782C">
        <w:rPr>
          <w:rFonts w:ascii="Arial" w:eastAsia="Times New Roman" w:hAnsi="Arial" w:cs="Arial"/>
          <w:color w:val="000000" w:themeColor="text1"/>
          <w:lang w:val="cy-GB" w:eastAsia="en-GB"/>
        </w:rPr>
        <w:t>.</w:t>
      </w:r>
      <w:r w:rsidR="001E702F" w:rsidRPr="003B782C">
        <w:rPr>
          <w:rFonts w:ascii="Arial" w:eastAsia="Times New Roman" w:hAnsi="Arial" w:cs="Arial"/>
          <w:color w:val="000000" w:themeColor="text1"/>
          <w:lang w:val="cy-GB" w:eastAsia="en-GB"/>
        </w:rPr>
        <w:t xml:space="preserve"> </w:t>
      </w:r>
      <w:r w:rsidR="001A0C2A" w:rsidRPr="003B782C">
        <w:rPr>
          <w:rFonts w:ascii="Arial" w:eastAsia="Times New Roman" w:hAnsi="Arial" w:cs="Arial"/>
          <w:color w:val="000000" w:themeColor="text1"/>
          <w:lang w:val="cy-GB" w:eastAsia="en-GB"/>
        </w:rPr>
        <w:t>Rhaid archwilio risgiau peidio ag ymyrryd, a’u dogfennu</w:t>
      </w:r>
      <w:r w:rsidR="009E52AB" w:rsidRPr="003B782C">
        <w:rPr>
          <w:rFonts w:ascii="Arial" w:eastAsia="Times New Roman" w:hAnsi="Arial" w:cs="Arial"/>
          <w:color w:val="000000" w:themeColor="text1"/>
          <w:lang w:val="cy-GB" w:eastAsia="en-GB"/>
        </w:rPr>
        <w:t>.</w:t>
      </w:r>
    </w:p>
    <w:p w14:paraId="3A51D79C" w14:textId="61FAB06F" w:rsidR="00582490" w:rsidRPr="003B782C" w:rsidRDefault="001A0C2A" w:rsidP="00F90BA7">
      <w:pPr>
        <w:pBdr>
          <w:top w:val="single" w:sz="4" w:space="1" w:color="auto"/>
          <w:left w:val="single" w:sz="4" w:space="4" w:color="auto"/>
          <w:bottom w:val="single" w:sz="4" w:space="1" w:color="auto"/>
          <w:right w:val="single" w:sz="4" w:space="4" w:color="auto"/>
        </w:pBdr>
        <w:shd w:val="clear" w:color="auto" w:fill="FFFFFF" w:themeFill="background1"/>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I gael rhagor o wybodaeth</w:t>
      </w:r>
      <w:r w:rsidR="00582490"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gweler Atodiad </w:t>
      </w:r>
      <w:r w:rsidR="00582490" w:rsidRPr="003B782C">
        <w:rPr>
          <w:rFonts w:ascii="Arial" w:eastAsia="Times New Roman" w:hAnsi="Arial" w:cs="Arial"/>
          <w:color w:val="000000" w:themeColor="text1"/>
          <w:lang w:val="cy-GB" w:eastAsia="en-GB"/>
        </w:rPr>
        <w:t xml:space="preserve">3 </w:t>
      </w:r>
      <w:r w:rsidRPr="003B782C">
        <w:rPr>
          <w:rFonts w:ascii="Arial" w:eastAsia="Times New Roman" w:hAnsi="Arial" w:cs="Arial"/>
          <w:color w:val="000000" w:themeColor="text1"/>
          <w:lang w:val="cy-GB" w:eastAsia="en-GB"/>
        </w:rPr>
        <w:t>ynglŷn â beth i’w gynnwys yn yr Asesiad a chwestiynau posibl i’w gofyn i’r unigolyn</w:t>
      </w:r>
      <w:r w:rsidR="00582490" w:rsidRPr="003B782C">
        <w:rPr>
          <w:rFonts w:ascii="Arial" w:eastAsia="Times New Roman" w:hAnsi="Arial" w:cs="Arial"/>
          <w:color w:val="000000" w:themeColor="text1"/>
          <w:lang w:val="cy-GB" w:eastAsia="en-GB"/>
        </w:rPr>
        <w:t>.</w:t>
      </w:r>
    </w:p>
    <w:p w14:paraId="0BA99842" w14:textId="77777777" w:rsidR="00B2324F" w:rsidRPr="003B782C" w:rsidRDefault="00B2324F" w:rsidP="009E52AB">
      <w:pPr>
        <w:rPr>
          <w:rFonts w:ascii="Arial" w:eastAsia="Times New Roman" w:hAnsi="Arial" w:cs="Arial"/>
          <w:b/>
          <w:bCs/>
          <w:lang w:val="cy-GB" w:eastAsia="en-GB"/>
        </w:rPr>
      </w:pPr>
    </w:p>
    <w:p w14:paraId="787D78C5" w14:textId="383C84D1" w:rsidR="009E52AB" w:rsidRPr="003B782C" w:rsidRDefault="001A0C2A" w:rsidP="00572AC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GWNEUD ASESIAD LLE MAE’R UNIGOLYN YN GWRTHOD ASESIAD</w:t>
      </w:r>
      <w:r w:rsidR="009E52AB" w:rsidRPr="003B782C">
        <w:rPr>
          <w:rFonts w:ascii="Arial" w:eastAsia="Times New Roman" w:hAnsi="Arial" w:cs="Arial"/>
          <w:b/>
          <w:bCs/>
          <w:color w:val="000000" w:themeColor="text1"/>
          <w:lang w:val="cy-GB" w:eastAsia="en-GB"/>
        </w:rPr>
        <w:t xml:space="preserve"> </w:t>
      </w:r>
    </w:p>
    <w:p w14:paraId="008F0665" w14:textId="77777777" w:rsidR="009E52AB" w:rsidRPr="003B782C" w:rsidRDefault="009E52AB" w:rsidP="009E52AB">
      <w:pPr>
        <w:rPr>
          <w:rFonts w:ascii="Arial" w:eastAsia="Times New Roman" w:hAnsi="Arial" w:cs="Arial"/>
          <w:b/>
          <w:bCs/>
          <w:color w:val="000000" w:themeColor="text1"/>
          <w:lang w:val="cy-GB" w:eastAsia="en-GB"/>
        </w:rPr>
      </w:pPr>
    </w:p>
    <w:p w14:paraId="09F508AB" w14:textId="1FCC3B87" w:rsidR="009E52AB" w:rsidRPr="003B782C" w:rsidRDefault="00D24723"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Fel mater o ymarfer</w:t>
      </w:r>
      <w:r w:rsidR="009E52AB" w:rsidRPr="003B782C">
        <w:rPr>
          <w:rFonts w:ascii="Arial" w:eastAsia="Times New Roman" w:hAnsi="Arial" w:cs="Arial"/>
          <w:color w:val="000000" w:themeColor="text1"/>
          <w:lang w:val="cy-GB" w:eastAsia="en-GB"/>
        </w:rPr>
        <w:t xml:space="preserve">, </w:t>
      </w:r>
      <w:r w:rsidR="00F5614A" w:rsidRPr="003B782C">
        <w:rPr>
          <w:rFonts w:ascii="Arial" w:eastAsia="Times New Roman" w:hAnsi="Arial" w:cs="Arial"/>
          <w:color w:val="000000" w:themeColor="text1"/>
          <w:lang w:val="cy-GB" w:eastAsia="en-GB"/>
        </w:rPr>
        <w:t xml:space="preserve">bydd bob amser yn anodd gwneud asesiad llawn </w:t>
      </w:r>
      <w:r w:rsidR="00C24CE8" w:rsidRPr="003B782C">
        <w:rPr>
          <w:rFonts w:ascii="Arial" w:eastAsia="Times New Roman" w:hAnsi="Arial" w:cs="Arial"/>
          <w:color w:val="000000" w:themeColor="text1"/>
          <w:lang w:val="cy-GB" w:eastAsia="en-GB"/>
        </w:rPr>
        <w:t>os yw oedolyn nad oes ganddo alluedd meddyliol yn gwrthod cymryd rhan</w:t>
      </w:r>
      <w:r w:rsidR="009E52AB" w:rsidRPr="003B782C">
        <w:rPr>
          <w:rFonts w:ascii="Arial" w:eastAsia="Times New Roman" w:hAnsi="Arial" w:cs="Arial"/>
          <w:color w:val="000000" w:themeColor="text1"/>
          <w:lang w:val="cy-GB" w:eastAsia="en-GB"/>
        </w:rPr>
        <w:t xml:space="preserve">. </w:t>
      </w:r>
      <w:r w:rsidR="00C24CE8" w:rsidRPr="003B782C">
        <w:rPr>
          <w:rFonts w:ascii="Arial" w:eastAsia="Times New Roman" w:hAnsi="Arial" w:cs="Arial"/>
          <w:color w:val="000000" w:themeColor="text1"/>
          <w:lang w:val="cy-GB" w:eastAsia="en-GB"/>
        </w:rPr>
        <w:t>Dylai ymarferwyr gofnodi pob cam a gymerwyd i wneud asesiad o anghenion</w:t>
      </w:r>
      <w:r w:rsidR="001A67AB" w:rsidRPr="003B782C">
        <w:rPr>
          <w:rFonts w:ascii="Arial" w:eastAsia="Times New Roman" w:hAnsi="Arial" w:cs="Arial"/>
          <w:color w:val="000000" w:themeColor="text1"/>
          <w:lang w:val="cy-GB" w:eastAsia="en-GB"/>
        </w:rPr>
        <w:t xml:space="preserve">, </w:t>
      </w:r>
      <w:r w:rsidR="00C24CE8" w:rsidRPr="003B782C">
        <w:rPr>
          <w:rFonts w:ascii="Arial" w:eastAsia="Times New Roman" w:hAnsi="Arial" w:cs="Arial"/>
          <w:color w:val="000000" w:themeColor="text1"/>
          <w:lang w:val="cy-GB" w:eastAsia="en-GB"/>
        </w:rPr>
        <w:t>gan gynnwys pa gamau a gymerwyd i gynnwys yr unigolyn ac unrhyw ofalwr</w:t>
      </w:r>
      <w:r w:rsidR="009E52AB" w:rsidRPr="003B782C">
        <w:rPr>
          <w:rFonts w:ascii="Arial" w:eastAsia="Times New Roman" w:hAnsi="Arial" w:cs="Arial"/>
          <w:color w:val="000000" w:themeColor="text1"/>
          <w:lang w:val="cy-GB" w:eastAsia="en-GB"/>
        </w:rPr>
        <w:t xml:space="preserve">. </w:t>
      </w:r>
      <w:r w:rsidR="00C24CE8" w:rsidRPr="003B782C">
        <w:rPr>
          <w:rFonts w:ascii="Arial" w:eastAsia="Times New Roman" w:hAnsi="Arial" w:cs="Arial"/>
          <w:color w:val="000000" w:themeColor="text1"/>
          <w:lang w:val="cy-GB" w:eastAsia="en-GB"/>
        </w:rPr>
        <w:t xml:space="preserve">Dylent gofnodi a fyddai darparu gofal a chymorth yn </w:t>
      </w:r>
      <w:r w:rsidR="00EF09B4" w:rsidRPr="003B782C">
        <w:rPr>
          <w:rFonts w:ascii="Arial" w:eastAsia="Times New Roman" w:hAnsi="Arial" w:cs="Arial"/>
          <w:color w:val="000000" w:themeColor="text1"/>
          <w:lang w:val="cy-GB" w:eastAsia="en-GB"/>
        </w:rPr>
        <w:t>cyfrannu tuag at gyflawni’r canlyniadau hyn</w:t>
      </w:r>
      <w:r w:rsidR="009E52AB" w:rsidRPr="003B782C">
        <w:rPr>
          <w:rFonts w:ascii="Arial" w:eastAsia="Times New Roman" w:hAnsi="Arial" w:cs="Arial"/>
          <w:color w:val="000000" w:themeColor="text1"/>
          <w:lang w:val="cy-GB" w:eastAsia="en-GB"/>
        </w:rPr>
        <w:t xml:space="preserve">.  </w:t>
      </w:r>
    </w:p>
    <w:p w14:paraId="185A2F8A" w14:textId="77777777" w:rsidR="009E52AB" w:rsidRPr="003B782C" w:rsidRDefault="009E52AB" w:rsidP="009E52AB">
      <w:pPr>
        <w:jc w:val="both"/>
        <w:rPr>
          <w:rFonts w:ascii="Arial" w:eastAsia="Times New Roman" w:hAnsi="Arial" w:cs="Arial"/>
          <w:color w:val="000000" w:themeColor="text1"/>
          <w:lang w:val="cy-GB" w:eastAsia="en-GB"/>
        </w:rPr>
      </w:pPr>
    </w:p>
    <w:p w14:paraId="56DE6E93" w14:textId="5C3E9DFF" w:rsidR="009E52AB" w:rsidRPr="003B782C" w:rsidRDefault="00EF09B4"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bydd oedolyn yn gwrthod dro ar ôl tro</w:t>
      </w:r>
      <w:r w:rsidR="009E52AB"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efallai na fydd modd gwneud asesiad llawn o anghenion na darparu gofal a chymorth</w:t>
      </w:r>
      <w:r w:rsidR="009E52AB" w:rsidRPr="003B782C">
        <w:rPr>
          <w:rFonts w:ascii="Arial" w:eastAsia="Times New Roman" w:hAnsi="Arial" w:cs="Arial"/>
          <w:color w:val="000000" w:themeColor="text1"/>
          <w:lang w:val="cy-GB" w:eastAsia="en-GB"/>
        </w:rPr>
        <w:t xml:space="preserve">. </w:t>
      </w:r>
      <w:r w:rsidR="00992B46" w:rsidRPr="003B782C">
        <w:rPr>
          <w:rFonts w:ascii="Arial" w:eastAsia="Times New Roman" w:hAnsi="Arial" w:cs="Arial"/>
          <w:color w:val="000000" w:themeColor="text1"/>
          <w:lang w:val="cy-GB" w:eastAsia="en-GB"/>
        </w:rPr>
        <w:t xml:space="preserve">Dylai cofnod o achosion gynnwys tystiolaeth bod pob cam angenrheidiol wedi’i gymryd er mwyn cyflawni’r asesiad a bod y rhain yn </w:t>
      </w:r>
      <w:r w:rsidR="00992B46" w:rsidRPr="003B782C">
        <w:rPr>
          <w:rFonts w:ascii="Arial" w:eastAsia="Times New Roman" w:hAnsi="Arial" w:cs="Arial"/>
          <w:color w:val="000000" w:themeColor="text1"/>
          <w:lang w:val="cy-GB" w:eastAsia="en-GB"/>
        </w:rPr>
        <w:lastRenderedPageBreak/>
        <w:t>angenrheidiol ac yn gymesur</w:t>
      </w:r>
      <w:r w:rsidR="009E52AB" w:rsidRPr="003B782C">
        <w:rPr>
          <w:rFonts w:ascii="Arial" w:eastAsia="Times New Roman" w:hAnsi="Arial" w:cs="Arial"/>
          <w:color w:val="000000" w:themeColor="text1"/>
          <w:lang w:val="cy-GB" w:eastAsia="en-GB"/>
        </w:rPr>
        <w:t xml:space="preserve">. </w:t>
      </w:r>
      <w:r w:rsidR="00992B46" w:rsidRPr="003B782C">
        <w:rPr>
          <w:rFonts w:ascii="Arial" w:eastAsia="Times New Roman" w:hAnsi="Arial" w:cs="Arial"/>
          <w:color w:val="000000" w:themeColor="text1"/>
          <w:lang w:val="cy-GB" w:eastAsia="en-GB"/>
        </w:rPr>
        <w:t>Dylai hefyd gynnwys tystiolaeth bod gwybodaeth a chyngor priodol wedi’i ddarparu i’r oedolyn, gan gynnwys sut i gael mynediad at ofal a chymorth yn y dyfodol</w:t>
      </w:r>
      <w:r w:rsidR="009E52AB" w:rsidRPr="003B782C">
        <w:rPr>
          <w:rFonts w:ascii="Arial" w:eastAsia="Times New Roman" w:hAnsi="Arial" w:cs="Arial"/>
          <w:color w:val="000000" w:themeColor="text1"/>
          <w:lang w:val="cy-GB" w:eastAsia="en-GB"/>
        </w:rPr>
        <w:t>.</w:t>
      </w:r>
    </w:p>
    <w:p w14:paraId="2E44F0C1" w14:textId="77777777" w:rsidR="009E52AB" w:rsidRPr="003B782C" w:rsidRDefault="009E52AB" w:rsidP="009E52AB">
      <w:pPr>
        <w:jc w:val="both"/>
        <w:rPr>
          <w:rFonts w:ascii="Arial" w:eastAsia="Times New Roman" w:hAnsi="Arial" w:cs="Arial"/>
          <w:color w:val="000000" w:themeColor="text1"/>
          <w:lang w:val="cy-GB" w:eastAsia="en-GB"/>
        </w:rPr>
      </w:pPr>
    </w:p>
    <w:p w14:paraId="25D4FB20" w14:textId="2B734C72" w:rsidR="009E52AB" w:rsidRPr="003B782C" w:rsidRDefault="00992B46" w:rsidP="009E52A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yw’r oedolyn wedi gwrthod asesiad neu wasanaethau</w:t>
      </w:r>
      <w:r w:rsidR="00706A76">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 </w:t>
      </w:r>
      <w:r w:rsidR="009E52AB" w:rsidRPr="003B782C">
        <w:rPr>
          <w:rFonts w:ascii="Arial" w:eastAsia="Times New Roman" w:hAnsi="Arial" w:cs="Arial"/>
          <w:color w:val="000000" w:themeColor="text1"/>
          <w:lang w:val="cy-GB" w:eastAsia="en-GB"/>
        </w:rPr>
        <w:t>a</w:t>
      </w:r>
      <w:r w:rsidRPr="003B782C">
        <w:rPr>
          <w:rFonts w:ascii="Arial" w:eastAsia="Times New Roman" w:hAnsi="Arial" w:cs="Arial"/>
          <w:color w:val="000000" w:themeColor="text1"/>
          <w:lang w:val="cy-GB" w:eastAsia="en-GB"/>
        </w:rPr>
        <w:t xml:space="preserve">c os yw’n </w:t>
      </w:r>
      <w:r w:rsidR="001F1F51" w:rsidRPr="003B782C">
        <w:rPr>
          <w:rFonts w:ascii="Arial" w:eastAsia="Times New Roman" w:hAnsi="Arial" w:cs="Arial"/>
          <w:color w:val="000000" w:themeColor="text1"/>
          <w:lang w:val="cy-GB" w:eastAsia="en-GB"/>
        </w:rPr>
        <w:t xml:space="preserve">parhau â risg uchel o niwed difrifol, dylid ystyried </w:t>
      </w:r>
      <w:r w:rsidR="00DC5D9F" w:rsidRPr="003B782C">
        <w:rPr>
          <w:rFonts w:ascii="Arial" w:eastAsia="Times New Roman" w:hAnsi="Arial" w:cs="Arial"/>
          <w:color w:val="000000" w:themeColor="text1"/>
          <w:lang w:val="cy-GB" w:eastAsia="en-GB"/>
        </w:rPr>
        <w:t>gwneud ym</w:t>
      </w:r>
      <w:r w:rsidR="00F864BF">
        <w:rPr>
          <w:rFonts w:ascii="Arial" w:eastAsia="Times New Roman" w:hAnsi="Arial" w:cs="Arial"/>
          <w:color w:val="000000" w:themeColor="text1"/>
          <w:lang w:val="cy-GB" w:eastAsia="en-GB"/>
        </w:rPr>
        <w:t>holiad</w:t>
      </w:r>
      <w:r w:rsidR="00DC5D9F" w:rsidRPr="003B782C">
        <w:rPr>
          <w:rFonts w:ascii="Arial" w:eastAsia="Times New Roman" w:hAnsi="Arial" w:cs="Arial"/>
          <w:color w:val="000000" w:themeColor="text1"/>
          <w:lang w:val="cy-GB" w:eastAsia="en-GB"/>
        </w:rPr>
        <w:t xml:space="preserve"> </w:t>
      </w:r>
      <w:r w:rsidR="00F864BF">
        <w:rPr>
          <w:rFonts w:ascii="Arial" w:eastAsia="Times New Roman" w:hAnsi="Arial" w:cs="Arial"/>
          <w:color w:val="000000" w:themeColor="text1"/>
          <w:lang w:val="cy-GB" w:eastAsia="en-GB"/>
        </w:rPr>
        <w:t>d</w:t>
      </w:r>
      <w:r w:rsidR="00DC5D9F" w:rsidRPr="003B782C">
        <w:rPr>
          <w:rFonts w:ascii="Arial" w:eastAsia="Times New Roman" w:hAnsi="Arial" w:cs="Arial"/>
          <w:color w:val="000000" w:themeColor="text1"/>
          <w:lang w:val="cy-GB" w:eastAsia="en-GB"/>
        </w:rPr>
        <w:t>iogelu</w:t>
      </w:r>
      <w:r w:rsidR="009E52AB" w:rsidRPr="003B782C">
        <w:rPr>
          <w:rFonts w:ascii="Arial" w:eastAsia="Times New Roman" w:hAnsi="Arial" w:cs="Arial"/>
          <w:color w:val="000000" w:themeColor="text1"/>
          <w:lang w:val="cy-GB" w:eastAsia="en-GB"/>
        </w:rPr>
        <w:t>.</w:t>
      </w:r>
    </w:p>
    <w:p w14:paraId="177491F3" w14:textId="77777777" w:rsidR="00DC5D9F" w:rsidRPr="003B782C" w:rsidRDefault="00DC5D9F" w:rsidP="009E52AB">
      <w:pPr>
        <w:jc w:val="both"/>
        <w:rPr>
          <w:rFonts w:ascii="Arial" w:eastAsia="Times New Roman" w:hAnsi="Arial" w:cs="Arial"/>
          <w:color w:val="000000" w:themeColor="text1"/>
          <w:lang w:val="cy-GB" w:eastAsia="en-GB"/>
        </w:rPr>
      </w:pPr>
    </w:p>
    <w:p w14:paraId="55ED8151" w14:textId="77777777" w:rsidR="00DC5D9F" w:rsidRPr="003B782C" w:rsidRDefault="00DC5D9F" w:rsidP="00DC5D9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color w:val="000000" w:themeColor="text1"/>
          <w:lang w:val="cy-GB"/>
        </w:rPr>
      </w:pPr>
      <w:r w:rsidRPr="003B782C">
        <w:rPr>
          <w:rFonts w:ascii="Arial" w:hAnsi="Arial" w:cs="Arial"/>
          <w:b/>
          <w:color w:val="000000" w:themeColor="text1"/>
          <w:lang w:val="cy-GB"/>
        </w:rPr>
        <w:t>DIOGELU OEDOLION A HUNAN-ESGEULUSO</w:t>
      </w:r>
    </w:p>
    <w:p w14:paraId="1386E9DA" w14:textId="77777777" w:rsidR="00DC5D9F" w:rsidRPr="003B782C" w:rsidRDefault="00DC5D9F" w:rsidP="00DC5D9F">
      <w:pPr>
        <w:rPr>
          <w:rFonts w:ascii="Arial" w:hAnsi="Arial" w:cs="Arial"/>
          <w:color w:val="000000" w:themeColor="text1"/>
          <w:lang w:val="cy-GB"/>
        </w:rPr>
      </w:pPr>
    </w:p>
    <w:p w14:paraId="1406131B" w14:textId="28E9BB75" w:rsidR="00BE6C32" w:rsidRPr="003B782C" w:rsidRDefault="00D06A07" w:rsidP="000B178D">
      <w:pPr>
        <w:pStyle w:val="NormalWeb"/>
        <w:spacing w:before="0" w:beforeAutospacing="0" w:after="0" w:afterAutospacing="0"/>
        <w:jc w:val="both"/>
        <w:rPr>
          <w:rFonts w:ascii="Arial" w:hAnsi="Arial" w:cs="Arial"/>
          <w:color w:val="000000" w:themeColor="text1"/>
          <w:lang w:val="cy-GB"/>
        </w:rPr>
      </w:pPr>
      <w:r w:rsidRPr="003B782C">
        <w:rPr>
          <w:rFonts w:ascii="Arial" w:hAnsi="Arial" w:cs="Arial"/>
          <w:color w:val="000000" w:themeColor="text1"/>
          <w:lang w:val="cy-GB"/>
        </w:rPr>
        <w:t xml:space="preserve">Efallai na fydd hunan-esgeuluso yn </w:t>
      </w:r>
      <w:r w:rsidR="001E1ACA" w:rsidRPr="003B782C">
        <w:rPr>
          <w:rFonts w:ascii="Arial" w:hAnsi="Arial" w:cs="Arial"/>
          <w:color w:val="000000" w:themeColor="text1"/>
          <w:lang w:val="cy-GB"/>
        </w:rPr>
        <w:t>ysgogi ym</w:t>
      </w:r>
      <w:r w:rsidR="00F864BF">
        <w:rPr>
          <w:rFonts w:ascii="Arial" w:hAnsi="Arial" w:cs="Arial"/>
          <w:color w:val="000000" w:themeColor="text1"/>
          <w:lang w:val="cy-GB"/>
        </w:rPr>
        <w:t>holiadau</w:t>
      </w:r>
      <w:r w:rsidR="001E1ACA" w:rsidRPr="003B782C">
        <w:rPr>
          <w:rFonts w:ascii="Arial" w:hAnsi="Arial" w:cs="Arial"/>
          <w:color w:val="000000" w:themeColor="text1"/>
          <w:lang w:val="cy-GB"/>
        </w:rPr>
        <w:t xml:space="preserve"> diogelu adran </w:t>
      </w:r>
      <w:r w:rsidR="000B178D" w:rsidRPr="003B782C">
        <w:rPr>
          <w:rFonts w:ascii="Arial" w:hAnsi="Arial" w:cs="Arial"/>
          <w:color w:val="000000" w:themeColor="text1"/>
          <w:lang w:val="cy-GB"/>
        </w:rPr>
        <w:t xml:space="preserve">126, </w:t>
      </w:r>
      <w:r w:rsidR="00DC0A6D" w:rsidRPr="003B782C">
        <w:rPr>
          <w:rFonts w:ascii="Arial" w:hAnsi="Arial" w:cs="Arial"/>
          <w:color w:val="000000" w:themeColor="text1"/>
          <w:lang w:val="cy-GB"/>
        </w:rPr>
        <w:t>a chaiff asesiadau eu gwneud ar sail achosion unigol</w:t>
      </w:r>
      <w:r w:rsidR="000B178D" w:rsidRPr="003B782C">
        <w:rPr>
          <w:rFonts w:ascii="Arial" w:hAnsi="Arial" w:cs="Arial"/>
          <w:color w:val="000000" w:themeColor="text1"/>
          <w:lang w:val="cy-GB"/>
        </w:rPr>
        <w:t xml:space="preserve">. </w:t>
      </w:r>
      <w:r w:rsidR="00DC0A6D" w:rsidRPr="003B782C">
        <w:rPr>
          <w:rFonts w:ascii="Arial" w:hAnsi="Arial" w:cs="Arial"/>
          <w:color w:val="000000" w:themeColor="text1"/>
          <w:lang w:val="cy-GB"/>
        </w:rPr>
        <w:t xml:space="preserve">Bydd penderfyniad a oes angen ymateb dan </w:t>
      </w:r>
      <w:r w:rsidR="0049684A">
        <w:rPr>
          <w:rFonts w:ascii="Arial" w:hAnsi="Arial" w:cs="Arial"/>
          <w:color w:val="000000" w:themeColor="text1"/>
          <w:lang w:val="cy-GB"/>
        </w:rPr>
        <w:t xml:space="preserve">weithdrefnau </w:t>
      </w:r>
      <w:r w:rsidR="00DC0A6D" w:rsidRPr="003B782C">
        <w:rPr>
          <w:rFonts w:ascii="Arial" w:hAnsi="Arial" w:cs="Arial"/>
          <w:color w:val="000000" w:themeColor="text1"/>
          <w:lang w:val="cy-GB"/>
        </w:rPr>
        <w:t>diogelu yn dibynnu ar allu’r oedolyn i amddiffyn ei hun drwy reoli ei ymddygiad hunan-esgeuluso ei hun</w:t>
      </w:r>
      <w:r w:rsidR="000B057F" w:rsidRPr="003B782C">
        <w:rPr>
          <w:rFonts w:ascii="Arial" w:hAnsi="Arial" w:cs="Arial"/>
          <w:color w:val="000000" w:themeColor="text1"/>
          <w:lang w:val="cy-GB"/>
        </w:rPr>
        <w:t xml:space="preserve">. </w:t>
      </w:r>
      <w:r w:rsidR="006354B5" w:rsidRPr="003B782C">
        <w:rPr>
          <w:rFonts w:ascii="Arial" w:hAnsi="Arial" w:cs="Arial"/>
          <w:color w:val="000000" w:themeColor="text1"/>
          <w:lang w:val="cy-GB"/>
        </w:rPr>
        <w:t>Efallai y bydd adeg yn dod pan na fydd yn gallu gwneud hyn mwyach, heb gymorth allanol</w:t>
      </w:r>
      <w:r w:rsidR="000B178D" w:rsidRPr="003B782C">
        <w:rPr>
          <w:rFonts w:ascii="Arial" w:hAnsi="Arial" w:cs="Arial"/>
          <w:color w:val="000000" w:themeColor="text1"/>
          <w:lang w:val="cy-GB"/>
        </w:rPr>
        <w:t>.</w:t>
      </w:r>
      <w:r w:rsidR="000B057F" w:rsidRPr="003B782C">
        <w:rPr>
          <w:rFonts w:ascii="Arial" w:hAnsi="Arial" w:cs="Arial"/>
          <w:color w:val="000000" w:themeColor="text1"/>
          <w:lang w:val="cy-GB"/>
        </w:rPr>
        <w:t xml:space="preserve"> </w:t>
      </w:r>
      <w:r w:rsidR="006354B5" w:rsidRPr="003B782C">
        <w:rPr>
          <w:rFonts w:ascii="Arial" w:hAnsi="Arial" w:cs="Arial"/>
          <w:color w:val="000000" w:themeColor="text1"/>
          <w:lang w:val="cy-GB"/>
        </w:rPr>
        <w:t xml:space="preserve">Pan fydd oedolyn yn </w:t>
      </w:r>
      <w:r w:rsidR="0048254C" w:rsidRPr="003B782C">
        <w:rPr>
          <w:rFonts w:ascii="Arial" w:hAnsi="Arial" w:cs="Arial"/>
          <w:color w:val="000000" w:themeColor="text1"/>
          <w:lang w:val="cy-GB"/>
        </w:rPr>
        <w:t>ymgysylltu ac yn derbyn asesiad neu wasanaethau a fydd yn bodloni ei anghenion gofal a chymorth</w:t>
      </w:r>
      <w:r w:rsidR="000B178D" w:rsidRPr="003B782C">
        <w:rPr>
          <w:rFonts w:ascii="Arial" w:hAnsi="Arial" w:cs="Arial"/>
          <w:color w:val="000000" w:themeColor="text1"/>
          <w:lang w:val="cy-GB"/>
        </w:rPr>
        <w:t xml:space="preserve"> (</w:t>
      </w:r>
      <w:r w:rsidR="0048254C" w:rsidRPr="003B782C">
        <w:rPr>
          <w:rFonts w:ascii="Arial" w:hAnsi="Arial" w:cs="Arial"/>
          <w:color w:val="000000" w:themeColor="text1"/>
          <w:lang w:val="cy-GB"/>
        </w:rPr>
        <w:t>gan gynnwys y rhai sy’n gysylltiedig â hunan-esgeuluso</w:t>
      </w:r>
      <w:r w:rsidR="000B178D" w:rsidRPr="003B782C">
        <w:rPr>
          <w:rFonts w:ascii="Arial" w:hAnsi="Arial" w:cs="Arial"/>
          <w:color w:val="000000" w:themeColor="text1"/>
          <w:lang w:val="cy-GB"/>
        </w:rPr>
        <w:t>),</w:t>
      </w:r>
      <w:r w:rsidR="0049684A">
        <w:rPr>
          <w:rFonts w:ascii="Arial" w:hAnsi="Arial" w:cs="Arial"/>
          <w:color w:val="000000" w:themeColor="text1"/>
          <w:lang w:val="cy-GB"/>
        </w:rPr>
        <w:t xml:space="preserve"> </w:t>
      </w:r>
      <w:r w:rsidR="0048254C" w:rsidRPr="003B782C">
        <w:rPr>
          <w:rFonts w:ascii="Arial" w:hAnsi="Arial" w:cs="Arial"/>
          <w:color w:val="000000" w:themeColor="text1"/>
          <w:lang w:val="cy-GB"/>
        </w:rPr>
        <w:t>ni</w:t>
      </w:r>
      <w:r w:rsidR="006D7B3E" w:rsidRPr="003B782C">
        <w:rPr>
          <w:rFonts w:ascii="Arial" w:hAnsi="Arial" w:cs="Arial"/>
          <w:color w:val="000000" w:themeColor="text1"/>
          <w:lang w:val="cy-GB"/>
        </w:rPr>
        <w:t xml:space="preserve">d yw’n dangos ei fod yn </w:t>
      </w:r>
      <w:r w:rsidR="000B178D" w:rsidRPr="003B782C">
        <w:rPr>
          <w:rFonts w:ascii="Arial" w:hAnsi="Arial" w:cs="Arial"/>
          <w:color w:val="000000" w:themeColor="text1"/>
          <w:lang w:val="cy-GB"/>
        </w:rPr>
        <w:t>‘</w:t>
      </w:r>
      <w:r w:rsidR="006D7B3E" w:rsidRPr="003B782C">
        <w:rPr>
          <w:rFonts w:ascii="Arial" w:hAnsi="Arial" w:cs="Arial"/>
          <w:color w:val="000000" w:themeColor="text1"/>
          <w:lang w:val="cy-GB"/>
        </w:rPr>
        <w:t>methu ag amddiffyn ei hun</w:t>
      </w:r>
      <w:r w:rsidR="000B178D" w:rsidRPr="003B782C">
        <w:rPr>
          <w:rFonts w:ascii="Arial" w:hAnsi="Arial" w:cs="Arial"/>
          <w:color w:val="000000" w:themeColor="text1"/>
          <w:lang w:val="cy-GB"/>
        </w:rPr>
        <w:t xml:space="preserve">’ </w:t>
      </w:r>
      <w:r w:rsidR="006D7B3E" w:rsidRPr="003B782C">
        <w:rPr>
          <w:rFonts w:ascii="Arial" w:hAnsi="Arial" w:cs="Arial"/>
          <w:color w:val="000000" w:themeColor="text1"/>
          <w:lang w:val="cy-GB"/>
        </w:rPr>
        <w:t xml:space="preserve">fel y nodir yn y meini prawf ar gyfer ymateb diogelu adran </w:t>
      </w:r>
      <w:r w:rsidR="000B178D" w:rsidRPr="003B782C">
        <w:rPr>
          <w:rFonts w:ascii="Arial" w:hAnsi="Arial" w:cs="Arial"/>
          <w:color w:val="000000" w:themeColor="text1"/>
          <w:lang w:val="cy-GB"/>
        </w:rPr>
        <w:t xml:space="preserve">126.  </w:t>
      </w:r>
    </w:p>
    <w:p w14:paraId="4817B45F" w14:textId="77777777" w:rsidR="00BE6C32" w:rsidRPr="003B782C" w:rsidRDefault="00BE6C32" w:rsidP="000B178D">
      <w:pPr>
        <w:pStyle w:val="NormalWeb"/>
        <w:spacing w:before="0" w:beforeAutospacing="0" w:after="0" w:afterAutospacing="0"/>
        <w:jc w:val="both"/>
        <w:rPr>
          <w:rFonts w:ascii="Arial" w:hAnsi="Arial" w:cs="Arial"/>
          <w:color w:val="000000" w:themeColor="text1"/>
          <w:lang w:val="cy-GB"/>
        </w:rPr>
      </w:pPr>
    </w:p>
    <w:p w14:paraId="506F77E1" w14:textId="314A9B34" w:rsidR="000B178D" w:rsidRPr="003B782C" w:rsidRDefault="00445B55" w:rsidP="00E1018D">
      <w:pPr>
        <w:pStyle w:val="NormalWeb"/>
        <w:spacing w:before="0" w:beforeAutospacing="0" w:after="0" w:afterAutospacing="0"/>
        <w:jc w:val="both"/>
        <w:rPr>
          <w:rFonts w:ascii="Arial" w:hAnsi="Arial" w:cs="Arial"/>
          <w:color w:val="000000" w:themeColor="text1"/>
          <w:lang w:val="cy-GB"/>
        </w:rPr>
      </w:pPr>
      <w:r w:rsidRPr="003B782C">
        <w:rPr>
          <w:rFonts w:ascii="Arial" w:hAnsi="Arial" w:cs="Arial"/>
          <w:color w:val="000000" w:themeColor="text1"/>
          <w:lang w:val="cy-GB"/>
        </w:rPr>
        <w:t>Fodd bynnag</w:t>
      </w:r>
      <w:r w:rsidR="000B178D" w:rsidRPr="003B782C">
        <w:rPr>
          <w:rFonts w:ascii="Arial" w:hAnsi="Arial" w:cs="Arial"/>
          <w:color w:val="000000" w:themeColor="text1"/>
          <w:lang w:val="cy-GB"/>
        </w:rPr>
        <w:t xml:space="preserve">, </w:t>
      </w:r>
      <w:r w:rsidRPr="003B782C">
        <w:rPr>
          <w:rFonts w:ascii="Arial" w:hAnsi="Arial" w:cs="Arial"/>
          <w:color w:val="000000" w:themeColor="text1"/>
          <w:lang w:val="cy-GB"/>
        </w:rPr>
        <w:t xml:space="preserve">os oes </w:t>
      </w:r>
      <w:r w:rsidR="00052624">
        <w:rPr>
          <w:rFonts w:ascii="Arial" w:hAnsi="Arial" w:cs="Arial"/>
          <w:color w:val="000000" w:themeColor="text1"/>
          <w:lang w:val="cy-GB"/>
        </w:rPr>
        <w:t>lle</w:t>
      </w:r>
      <w:r w:rsidRPr="003B782C">
        <w:rPr>
          <w:rFonts w:ascii="Arial" w:hAnsi="Arial" w:cs="Arial"/>
          <w:color w:val="000000" w:themeColor="text1"/>
          <w:lang w:val="cy-GB"/>
        </w:rPr>
        <w:t xml:space="preserve"> rhesymol i amau nad yw’r oedolyn yn gallu amddiffyn ei hun rhag hunan-esgeuluso neu’r risg o hunan-esgeuluso</w:t>
      </w:r>
      <w:r w:rsidR="00FC4CF0" w:rsidRPr="003B782C">
        <w:rPr>
          <w:rFonts w:ascii="Arial" w:hAnsi="Arial" w:cs="Arial"/>
          <w:color w:val="000000" w:themeColor="text1"/>
          <w:lang w:val="cy-GB"/>
        </w:rPr>
        <w:t xml:space="preserve"> o ganlyniad i’w anghenion gofal a chymorth, a bod y risg yn uchel neu’n uchel iawn, dylid mynegi pryder diogelu ar unwaith</w:t>
      </w:r>
      <w:r w:rsidR="000B178D" w:rsidRPr="003B782C">
        <w:rPr>
          <w:rFonts w:ascii="Arial" w:hAnsi="Arial" w:cs="Arial"/>
          <w:color w:val="000000" w:themeColor="text1"/>
          <w:lang w:val="cy-GB"/>
        </w:rPr>
        <w:t>.</w:t>
      </w:r>
      <w:r w:rsidR="00BE6C32" w:rsidRPr="003B782C">
        <w:rPr>
          <w:rFonts w:ascii="Arial" w:hAnsi="Arial" w:cs="Arial"/>
          <w:color w:val="000000" w:themeColor="text1"/>
          <w:lang w:val="cy-GB"/>
        </w:rPr>
        <w:t xml:space="preserve"> </w:t>
      </w:r>
      <w:r w:rsidR="00262C2E" w:rsidRPr="003B782C">
        <w:rPr>
          <w:rFonts w:ascii="Arial" w:hAnsi="Arial" w:cs="Arial"/>
          <w:color w:val="000000" w:themeColor="text1"/>
          <w:lang w:val="cy-GB"/>
        </w:rPr>
        <w:t>Bydd hyn yn wir hefyd pan fydd ymdrechion blaenorol i weithio mewn ffordd amlasiantaethol wedi methu â lleihau risg</w:t>
      </w:r>
      <w:r w:rsidR="000B178D" w:rsidRPr="003B782C">
        <w:rPr>
          <w:rFonts w:ascii="Arial" w:hAnsi="Arial" w:cs="Arial"/>
          <w:color w:val="000000" w:themeColor="text1"/>
          <w:lang w:val="cy-GB"/>
        </w:rPr>
        <w:t xml:space="preserve">.  </w:t>
      </w:r>
    </w:p>
    <w:p w14:paraId="5F56C4A2" w14:textId="77777777" w:rsidR="00A83AE3" w:rsidRPr="003B782C" w:rsidRDefault="00A83AE3" w:rsidP="00E1018D">
      <w:pPr>
        <w:jc w:val="both"/>
        <w:rPr>
          <w:rFonts w:ascii="Arial" w:hAnsi="Arial" w:cs="Arial"/>
          <w:color w:val="000000" w:themeColor="text1"/>
          <w:lang w:val="cy-GB"/>
        </w:rPr>
      </w:pPr>
    </w:p>
    <w:p w14:paraId="1EC26926" w14:textId="701B53E2" w:rsidR="00A83AE3" w:rsidRPr="003B782C" w:rsidRDefault="00982B2F" w:rsidP="00E1018D">
      <w:pPr>
        <w:jc w:val="both"/>
        <w:rPr>
          <w:rFonts w:ascii="Arial" w:hAnsi="Arial" w:cs="Arial"/>
          <w:b/>
          <w:bCs/>
          <w:color w:val="000000" w:themeColor="text1"/>
          <w:lang w:val="cy-GB"/>
        </w:rPr>
      </w:pPr>
      <w:r w:rsidRPr="003B782C">
        <w:rPr>
          <w:rFonts w:ascii="Arial" w:hAnsi="Arial" w:cs="Arial"/>
          <w:b/>
          <w:color w:val="000000" w:themeColor="text1"/>
          <w:lang w:val="cy-GB"/>
        </w:rPr>
        <w:t>Pryd y Dylid Codi Pryder Diogelu Oedol</w:t>
      </w:r>
      <w:r w:rsidR="00CA64B6">
        <w:rPr>
          <w:rFonts w:ascii="Arial" w:hAnsi="Arial" w:cs="Arial"/>
          <w:b/>
          <w:color w:val="000000" w:themeColor="text1"/>
          <w:lang w:val="cy-GB"/>
        </w:rPr>
        <w:t>ion</w:t>
      </w:r>
      <w:r w:rsidR="00D04B91" w:rsidRPr="003B782C">
        <w:rPr>
          <w:rFonts w:ascii="Arial" w:hAnsi="Arial" w:cs="Arial"/>
          <w:b/>
          <w:color w:val="000000" w:themeColor="text1"/>
          <w:lang w:val="cy-GB"/>
        </w:rPr>
        <w:t>?</w:t>
      </w:r>
    </w:p>
    <w:p w14:paraId="234898AB" w14:textId="77777777" w:rsidR="00A83AE3" w:rsidRPr="003B782C" w:rsidRDefault="00A83AE3" w:rsidP="00E1018D">
      <w:pPr>
        <w:jc w:val="both"/>
        <w:rPr>
          <w:rFonts w:ascii="Arial" w:hAnsi="Arial" w:cs="Arial"/>
          <w:color w:val="000000" w:themeColor="text1"/>
          <w:lang w:val="cy-GB"/>
        </w:rPr>
      </w:pPr>
    </w:p>
    <w:p w14:paraId="3315A500" w14:textId="331D57EE" w:rsidR="00A83AE3" w:rsidRPr="003B782C" w:rsidRDefault="008F5D61" w:rsidP="00E1018D">
      <w:pPr>
        <w:pStyle w:val="ListParagraph"/>
        <w:numPr>
          <w:ilvl w:val="0"/>
          <w:numId w:val="6"/>
        </w:numPr>
        <w:jc w:val="both"/>
        <w:rPr>
          <w:rFonts w:ascii="Arial" w:hAnsi="Arial" w:cs="Arial"/>
          <w:color w:val="000000" w:themeColor="text1"/>
          <w:lang w:val="cy-GB"/>
        </w:rPr>
      </w:pPr>
      <w:r w:rsidRPr="003B782C">
        <w:rPr>
          <w:rFonts w:ascii="Arial" w:hAnsi="Arial" w:cs="Arial"/>
          <w:color w:val="000000" w:themeColor="text1"/>
          <w:lang w:val="cy-GB"/>
        </w:rPr>
        <w:t>Pan fydd oedolyn yn byw yn y gymuned</w:t>
      </w:r>
      <w:r w:rsidR="007B22B0">
        <w:rPr>
          <w:rFonts w:ascii="Arial" w:hAnsi="Arial" w:cs="Arial"/>
          <w:color w:val="000000" w:themeColor="text1"/>
          <w:lang w:val="cy-GB"/>
        </w:rPr>
        <w:t>,</w:t>
      </w:r>
      <w:r w:rsidRPr="003B782C">
        <w:rPr>
          <w:rFonts w:ascii="Arial" w:hAnsi="Arial" w:cs="Arial"/>
          <w:color w:val="000000" w:themeColor="text1"/>
          <w:lang w:val="cy-GB"/>
        </w:rPr>
        <w:t xml:space="preserve"> </w:t>
      </w:r>
      <w:r w:rsidR="00A83AE3" w:rsidRPr="003B782C">
        <w:rPr>
          <w:rFonts w:ascii="Arial" w:hAnsi="Arial" w:cs="Arial"/>
          <w:color w:val="000000" w:themeColor="text1"/>
          <w:lang w:val="cy-GB"/>
        </w:rPr>
        <w:t>a</w:t>
      </w:r>
      <w:r w:rsidRPr="003B782C">
        <w:rPr>
          <w:rFonts w:ascii="Arial" w:hAnsi="Arial" w:cs="Arial"/>
          <w:color w:val="000000" w:themeColor="text1"/>
          <w:lang w:val="cy-GB"/>
        </w:rPr>
        <w:t xml:space="preserve"> bod pob llwybr cymorth drwy asiantaethau amlasiantaethol wedi’i dd</w:t>
      </w:r>
      <w:r w:rsidR="005C563D" w:rsidRPr="003B782C">
        <w:rPr>
          <w:rFonts w:ascii="Arial" w:hAnsi="Arial" w:cs="Arial"/>
          <w:color w:val="000000" w:themeColor="text1"/>
          <w:lang w:val="cy-GB"/>
        </w:rPr>
        <w:t>ilyn</w:t>
      </w:r>
      <w:r w:rsidR="00A83AE3" w:rsidRPr="003B782C">
        <w:rPr>
          <w:rFonts w:ascii="Arial" w:hAnsi="Arial" w:cs="Arial"/>
          <w:color w:val="000000" w:themeColor="text1"/>
          <w:lang w:val="cy-GB"/>
        </w:rPr>
        <w:t xml:space="preserve">, </w:t>
      </w:r>
      <w:r w:rsidR="005C563D" w:rsidRPr="003B782C">
        <w:rPr>
          <w:rFonts w:ascii="Arial" w:hAnsi="Arial" w:cs="Arial"/>
          <w:color w:val="000000" w:themeColor="text1"/>
          <w:lang w:val="cy-GB"/>
        </w:rPr>
        <w:t>ond bod yr oedolyn yn dal i achosi risg o niwed iddo ef ei hun ac i bobl eraill</w:t>
      </w:r>
      <w:r w:rsidR="00A83AE3" w:rsidRPr="003B782C">
        <w:rPr>
          <w:rFonts w:ascii="Arial" w:hAnsi="Arial" w:cs="Arial"/>
          <w:color w:val="000000" w:themeColor="text1"/>
          <w:lang w:val="cy-GB"/>
        </w:rPr>
        <w:t xml:space="preserve"> (</w:t>
      </w:r>
      <w:r w:rsidR="005C563D" w:rsidRPr="003B782C">
        <w:rPr>
          <w:rFonts w:ascii="Arial" w:hAnsi="Arial" w:cs="Arial"/>
          <w:color w:val="000000" w:themeColor="text1"/>
          <w:lang w:val="cy-GB"/>
        </w:rPr>
        <w:t>h</w:t>
      </w:r>
      <w:r w:rsidR="00A83AE3" w:rsidRPr="003B782C">
        <w:rPr>
          <w:rFonts w:ascii="Arial" w:hAnsi="Arial" w:cs="Arial"/>
          <w:color w:val="000000" w:themeColor="text1"/>
          <w:lang w:val="cy-GB"/>
        </w:rPr>
        <w:t>.</w:t>
      </w:r>
      <w:r w:rsidR="005C563D" w:rsidRPr="003B782C">
        <w:rPr>
          <w:rFonts w:ascii="Arial" w:hAnsi="Arial" w:cs="Arial"/>
          <w:color w:val="000000" w:themeColor="text1"/>
          <w:lang w:val="cy-GB"/>
        </w:rPr>
        <w:t>y</w:t>
      </w:r>
      <w:r w:rsidR="00A83AE3" w:rsidRPr="003B782C">
        <w:rPr>
          <w:rFonts w:ascii="Arial" w:hAnsi="Arial" w:cs="Arial"/>
          <w:color w:val="000000" w:themeColor="text1"/>
          <w:lang w:val="cy-GB"/>
        </w:rPr>
        <w:t xml:space="preserve">. </w:t>
      </w:r>
      <w:r w:rsidR="005C563D" w:rsidRPr="003B782C">
        <w:rPr>
          <w:rFonts w:ascii="Arial" w:hAnsi="Arial" w:cs="Arial"/>
          <w:color w:val="000000" w:themeColor="text1"/>
          <w:lang w:val="cy-GB"/>
        </w:rPr>
        <w:t>gallai hyn fod drwy beryglon amgylcheddol</w:t>
      </w:r>
      <w:r w:rsidR="00A83AE3" w:rsidRPr="003B782C">
        <w:rPr>
          <w:rFonts w:ascii="Arial" w:hAnsi="Arial" w:cs="Arial"/>
          <w:color w:val="000000" w:themeColor="text1"/>
          <w:lang w:val="cy-GB"/>
        </w:rPr>
        <w:t>)</w:t>
      </w:r>
      <w:r w:rsidR="00063EBE">
        <w:rPr>
          <w:rFonts w:ascii="Arial" w:hAnsi="Arial" w:cs="Arial"/>
          <w:color w:val="000000" w:themeColor="text1"/>
          <w:lang w:val="cy-GB"/>
        </w:rPr>
        <w:t>;</w:t>
      </w:r>
    </w:p>
    <w:p w14:paraId="6067B269" w14:textId="678D1AAB" w:rsidR="00A83AE3" w:rsidRPr="003B782C" w:rsidRDefault="00C72F86" w:rsidP="00E1018D">
      <w:pPr>
        <w:pStyle w:val="ListParagraph"/>
        <w:numPr>
          <w:ilvl w:val="0"/>
          <w:numId w:val="6"/>
        </w:numPr>
        <w:jc w:val="both"/>
        <w:rPr>
          <w:rFonts w:ascii="Arial" w:hAnsi="Arial" w:cs="Arial"/>
          <w:color w:val="000000" w:themeColor="text1"/>
          <w:lang w:val="cy-GB"/>
        </w:rPr>
      </w:pPr>
      <w:r w:rsidRPr="003B782C">
        <w:rPr>
          <w:rFonts w:ascii="Arial" w:hAnsi="Arial" w:cs="Arial"/>
          <w:color w:val="000000" w:themeColor="text1"/>
          <w:lang w:val="cy-GB"/>
        </w:rPr>
        <w:t>Pan fydd oedolyn sy’n byw mewn lleoliad gofal yn gwrthod pob cymorth/anogaeth i reoli anghenion gofal personol, gan gynnwys rhoi meddyginiaeth,</w:t>
      </w:r>
      <w:r w:rsidR="00A83AE3" w:rsidRPr="003B782C">
        <w:rPr>
          <w:rFonts w:ascii="Arial" w:hAnsi="Arial" w:cs="Arial"/>
          <w:color w:val="000000" w:themeColor="text1"/>
          <w:lang w:val="cy-GB"/>
        </w:rPr>
        <w:t xml:space="preserve"> a</w:t>
      </w:r>
      <w:r w:rsidRPr="003B782C">
        <w:rPr>
          <w:rFonts w:ascii="Arial" w:hAnsi="Arial" w:cs="Arial"/>
          <w:color w:val="000000" w:themeColor="text1"/>
          <w:lang w:val="cy-GB"/>
        </w:rPr>
        <w:t xml:space="preserve"> bod pob llwybr cymorth amlasiantaethol wedi’i ddilyn </w:t>
      </w:r>
      <w:r w:rsidR="00A83AE3" w:rsidRPr="003B782C">
        <w:rPr>
          <w:rFonts w:ascii="Arial" w:hAnsi="Arial" w:cs="Arial"/>
          <w:color w:val="000000" w:themeColor="text1"/>
          <w:lang w:val="cy-GB"/>
        </w:rPr>
        <w:t>(</w:t>
      </w:r>
      <w:r w:rsidRPr="003B782C">
        <w:rPr>
          <w:rFonts w:ascii="Arial" w:hAnsi="Arial" w:cs="Arial"/>
          <w:color w:val="000000" w:themeColor="text1"/>
          <w:lang w:val="cy-GB"/>
        </w:rPr>
        <w:t>h</w:t>
      </w:r>
      <w:r w:rsidR="00A83AE3" w:rsidRPr="003B782C">
        <w:rPr>
          <w:rFonts w:ascii="Arial" w:hAnsi="Arial" w:cs="Arial"/>
          <w:color w:val="000000" w:themeColor="text1"/>
          <w:lang w:val="cy-GB"/>
        </w:rPr>
        <w:t>.</w:t>
      </w:r>
      <w:r w:rsidRPr="003B782C">
        <w:rPr>
          <w:rFonts w:ascii="Arial" w:hAnsi="Arial" w:cs="Arial"/>
          <w:color w:val="000000" w:themeColor="text1"/>
          <w:lang w:val="cy-GB"/>
        </w:rPr>
        <w:t>y</w:t>
      </w:r>
      <w:r w:rsidR="00A83AE3" w:rsidRPr="003B782C">
        <w:rPr>
          <w:rFonts w:ascii="Arial" w:hAnsi="Arial" w:cs="Arial"/>
          <w:color w:val="000000" w:themeColor="text1"/>
          <w:lang w:val="cy-GB"/>
        </w:rPr>
        <w:t xml:space="preserve">. </w:t>
      </w:r>
      <w:r w:rsidR="007D7C9C" w:rsidRPr="003B782C">
        <w:rPr>
          <w:rFonts w:ascii="Arial" w:hAnsi="Arial" w:cs="Arial"/>
          <w:color w:val="000000" w:themeColor="text1"/>
          <w:lang w:val="cy-GB"/>
        </w:rPr>
        <w:t>meddyg teulu</w:t>
      </w:r>
      <w:r w:rsidR="00A83AE3" w:rsidRPr="003B782C">
        <w:rPr>
          <w:rFonts w:ascii="Arial" w:hAnsi="Arial" w:cs="Arial"/>
          <w:color w:val="000000" w:themeColor="text1"/>
          <w:lang w:val="cy-GB"/>
        </w:rPr>
        <w:t>/</w:t>
      </w:r>
      <w:r w:rsidR="007D7C9C" w:rsidRPr="003B782C">
        <w:rPr>
          <w:rFonts w:ascii="Arial" w:hAnsi="Arial" w:cs="Arial"/>
          <w:color w:val="000000" w:themeColor="text1"/>
          <w:lang w:val="cy-GB"/>
        </w:rPr>
        <w:t xml:space="preserve">tîm arbenigol </w:t>
      </w:r>
      <w:r w:rsidR="00DE1B48">
        <w:rPr>
          <w:rFonts w:ascii="Arial" w:hAnsi="Arial" w:cs="Arial"/>
          <w:color w:val="000000" w:themeColor="text1"/>
          <w:lang w:val="cy-GB"/>
        </w:rPr>
        <w:t>d</w:t>
      </w:r>
      <w:r w:rsidR="00A83AE3" w:rsidRPr="003B782C">
        <w:rPr>
          <w:rFonts w:ascii="Arial" w:hAnsi="Arial" w:cs="Arial"/>
          <w:color w:val="000000" w:themeColor="text1"/>
          <w:lang w:val="cy-GB"/>
        </w:rPr>
        <w:t>ementia/</w:t>
      </w:r>
      <w:r w:rsidR="007D7C9C" w:rsidRPr="003B782C">
        <w:rPr>
          <w:rFonts w:ascii="Arial" w:hAnsi="Arial" w:cs="Arial"/>
          <w:color w:val="000000" w:themeColor="text1"/>
          <w:lang w:val="cy-GB"/>
        </w:rPr>
        <w:t>ymyriad argyfwng</w:t>
      </w:r>
      <w:r w:rsidR="00A83AE3" w:rsidRPr="003B782C">
        <w:rPr>
          <w:rFonts w:ascii="Arial" w:hAnsi="Arial" w:cs="Arial"/>
          <w:color w:val="000000" w:themeColor="text1"/>
          <w:lang w:val="cy-GB"/>
        </w:rPr>
        <w:t>/</w:t>
      </w:r>
      <w:r w:rsidR="00F05E9B">
        <w:rPr>
          <w:rFonts w:ascii="Arial" w:hAnsi="Arial" w:cs="Arial"/>
          <w:color w:val="000000" w:themeColor="text1"/>
          <w:lang w:val="cy-GB"/>
        </w:rPr>
        <w:t>nyrs seiciatrig gymunedol,</w:t>
      </w:r>
      <w:r w:rsidR="00A83AE3" w:rsidRPr="003B782C">
        <w:rPr>
          <w:rFonts w:ascii="Arial" w:hAnsi="Arial" w:cs="Arial"/>
          <w:color w:val="000000" w:themeColor="text1"/>
          <w:lang w:val="cy-GB"/>
        </w:rPr>
        <w:t xml:space="preserve"> </w:t>
      </w:r>
      <w:r w:rsidR="007D7C9C" w:rsidRPr="003B782C">
        <w:rPr>
          <w:rFonts w:ascii="Arial" w:hAnsi="Arial" w:cs="Arial"/>
          <w:color w:val="000000" w:themeColor="text1"/>
          <w:lang w:val="cy-GB"/>
        </w:rPr>
        <w:t>ac yn y blaen</w:t>
      </w:r>
      <w:r w:rsidR="00A83AE3" w:rsidRPr="003B782C">
        <w:rPr>
          <w:rFonts w:ascii="Arial" w:hAnsi="Arial" w:cs="Arial"/>
          <w:color w:val="000000" w:themeColor="text1"/>
          <w:lang w:val="cy-GB"/>
        </w:rPr>
        <w:t>)</w:t>
      </w:r>
      <w:r w:rsidR="00063EBE">
        <w:rPr>
          <w:rFonts w:ascii="Arial" w:hAnsi="Arial" w:cs="Arial"/>
          <w:color w:val="000000" w:themeColor="text1"/>
          <w:lang w:val="cy-GB"/>
        </w:rPr>
        <w:t>;</w:t>
      </w:r>
      <w:r w:rsidR="00A83AE3" w:rsidRPr="003B782C">
        <w:rPr>
          <w:rFonts w:ascii="Arial" w:hAnsi="Arial" w:cs="Arial"/>
          <w:color w:val="000000" w:themeColor="text1"/>
          <w:lang w:val="cy-GB"/>
        </w:rPr>
        <w:t xml:space="preserve">  </w:t>
      </w:r>
    </w:p>
    <w:p w14:paraId="053455F1" w14:textId="08DD76A5" w:rsidR="00A83AE3" w:rsidRPr="003B782C" w:rsidRDefault="00BF11FB" w:rsidP="00E1018D">
      <w:pPr>
        <w:pStyle w:val="ListParagraph"/>
        <w:numPr>
          <w:ilvl w:val="0"/>
          <w:numId w:val="6"/>
        </w:numPr>
        <w:jc w:val="both"/>
        <w:rPr>
          <w:rFonts w:ascii="Arial" w:hAnsi="Arial" w:cs="Arial"/>
          <w:color w:val="000000" w:themeColor="text1"/>
          <w:lang w:val="cy-GB"/>
        </w:rPr>
      </w:pPr>
      <w:r w:rsidRPr="003B782C">
        <w:rPr>
          <w:rFonts w:ascii="Arial" w:hAnsi="Arial" w:cs="Arial"/>
          <w:color w:val="000000" w:themeColor="text1"/>
          <w:lang w:val="cy-GB"/>
        </w:rPr>
        <w:t xml:space="preserve">Pan fydd oedolyn yn byw mewn lleoliad gofal a bod y darparwr yn methu </w:t>
      </w:r>
      <w:r w:rsidR="00815F16" w:rsidRPr="003B782C">
        <w:rPr>
          <w:rFonts w:ascii="Arial" w:hAnsi="Arial" w:cs="Arial"/>
          <w:color w:val="000000" w:themeColor="text1"/>
          <w:lang w:val="cy-GB"/>
        </w:rPr>
        <w:t>â chael cefnogaeth gan weithwyr proffesiynol eraill i geisio lleihau risgiau hunan-esgeuluso</w:t>
      </w:r>
      <w:r w:rsidR="007B22B0">
        <w:rPr>
          <w:rFonts w:ascii="Arial" w:hAnsi="Arial" w:cs="Arial"/>
          <w:color w:val="000000" w:themeColor="text1"/>
          <w:lang w:val="cy-GB"/>
        </w:rPr>
        <w:t>;</w:t>
      </w:r>
      <w:r w:rsidR="00A83AE3" w:rsidRPr="003B782C">
        <w:rPr>
          <w:rFonts w:ascii="Arial" w:hAnsi="Arial" w:cs="Arial"/>
          <w:color w:val="000000" w:themeColor="text1"/>
          <w:lang w:val="cy-GB"/>
        </w:rPr>
        <w:t xml:space="preserve">  </w:t>
      </w:r>
    </w:p>
    <w:p w14:paraId="43D1B254" w14:textId="324262FB" w:rsidR="00A83AE3" w:rsidRPr="003B782C" w:rsidRDefault="00815F16" w:rsidP="00E1018D">
      <w:pPr>
        <w:pStyle w:val="ListParagraph"/>
        <w:numPr>
          <w:ilvl w:val="0"/>
          <w:numId w:val="6"/>
        </w:numPr>
        <w:jc w:val="both"/>
        <w:rPr>
          <w:rFonts w:ascii="Arial" w:hAnsi="Arial" w:cs="Arial"/>
          <w:color w:val="000000" w:themeColor="text1"/>
          <w:lang w:val="cy-GB"/>
        </w:rPr>
      </w:pPr>
      <w:r w:rsidRPr="003B782C">
        <w:rPr>
          <w:rFonts w:ascii="Arial" w:hAnsi="Arial" w:cs="Arial"/>
          <w:color w:val="000000" w:themeColor="text1"/>
          <w:lang w:val="cy-GB"/>
        </w:rPr>
        <w:t xml:space="preserve">Dylid ymdrechu o hyd i geisio cael cydsyniad yr oedolyn sy’n wynebu risg </w:t>
      </w:r>
      <w:r w:rsidR="0005051A" w:rsidRPr="003B782C">
        <w:rPr>
          <w:rFonts w:ascii="Arial" w:hAnsi="Arial" w:cs="Arial"/>
          <w:color w:val="000000" w:themeColor="text1"/>
          <w:lang w:val="cy-GB"/>
        </w:rPr>
        <w:t>ar gyfer yr ym</w:t>
      </w:r>
      <w:r w:rsidR="00F864BF">
        <w:rPr>
          <w:rFonts w:ascii="Arial" w:hAnsi="Arial" w:cs="Arial"/>
          <w:color w:val="000000" w:themeColor="text1"/>
          <w:lang w:val="cy-GB"/>
        </w:rPr>
        <w:t>holiad</w:t>
      </w:r>
      <w:r w:rsidR="0005051A" w:rsidRPr="003B782C">
        <w:rPr>
          <w:rFonts w:ascii="Arial" w:hAnsi="Arial" w:cs="Arial"/>
          <w:color w:val="000000" w:themeColor="text1"/>
          <w:lang w:val="cy-GB"/>
        </w:rPr>
        <w:t xml:space="preserve"> diogelu oedolion</w:t>
      </w:r>
      <w:r w:rsidR="0018791D" w:rsidRPr="003B782C">
        <w:rPr>
          <w:rFonts w:ascii="Arial" w:hAnsi="Arial" w:cs="Arial"/>
          <w:color w:val="000000" w:themeColor="text1"/>
          <w:lang w:val="cy-GB"/>
        </w:rPr>
        <w:t>. Fodd bynnag</w:t>
      </w:r>
      <w:r w:rsidR="00A83AE3" w:rsidRPr="003B782C">
        <w:rPr>
          <w:rFonts w:ascii="Arial" w:hAnsi="Arial" w:cs="Arial"/>
          <w:color w:val="000000" w:themeColor="text1"/>
          <w:lang w:val="cy-GB"/>
        </w:rPr>
        <w:t xml:space="preserve">, </w:t>
      </w:r>
      <w:r w:rsidR="0018791D" w:rsidRPr="003B782C">
        <w:rPr>
          <w:rFonts w:ascii="Arial" w:hAnsi="Arial" w:cs="Arial"/>
          <w:color w:val="000000" w:themeColor="text1"/>
          <w:lang w:val="cy-GB"/>
        </w:rPr>
        <w:t>os na cheir cydsyniad</w:t>
      </w:r>
      <w:r w:rsidR="00A83AE3" w:rsidRPr="003B782C">
        <w:rPr>
          <w:rFonts w:ascii="Arial" w:hAnsi="Arial" w:cs="Arial"/>
          <w:color w:val="000000" w:themeColor="text1"/>
          <w:lang w:val="cy-GB"/>
        </w:rPr>
        <w:t xml:space="preserve">, </w:t>
      </w:r>
      <w:r w:rsidR="0018791D" w:rsidRPr="003B782C">
        <w:rPr>
          <w:rFonts w:ascii="Arial" w:hAnsi="Arial" w:cs="Arial"/>
          <w:color w:val="000000" w:themeColor="text1"/>
          <w:lang w:val="cy-GB"/>
        </w:rPr>
        <w:t xml:space="preserve">dylid ystyried </w:t>
      </w:r>
      <w:r w:rsidR="00A62B9E" w:rsidRPr="003B782C">
        <w:rPr>
          <w:rFonts w:ascii="Arial" w:hAnsi="Arial" w:cs="Arial"/>
          <w:color w:val="000000" w:themeColor="text1"/>
          <w:lang w:val="cy-GB"/>
        </w:rPr>
        <w:t>a ddylid diystyru cydsyniad oherwydd difrifoldeb y pryderon</w:t>
      </w:r>
      <w:r w:rsidR="00A83AE3" w:rsidRPr="003B782C">
        <w:rPr>
          <w:rFonts w:ascii="Arial" w:hAnsi="Arial" w:cs="Arial"/>
          <w:color w:val="000000" w:themeColor="text1"/>
          <w:lang w:val="cy-GB"/>
        </w:rPr>
        <w:t xml:space="preserve">. </w:t>
      </w:r>
      <w:r w:rsidR="000418A2" w:rsidRPr="003B782C">
        <w:rPr>
          <w:rFonts w:ascii="Arial" w:hAnsi="Arial" w:cs="Arial"/>
          <w:color w:val="000000" w:themeColor="text1"/>
          <w:lang w:val="cy-GB"/>
        </w:rPr>
        <w:t>Gwneir hyn</w:t>
      </w:r>
      <w:r w:rsidR="00A62B9E" w:rsidRPr="003B782C">
        <w:rPr>
          <w:rFonts w:ascii="Arial" w:hAnsi="Arial" w:cs="Arial"/>
          <w:color w:val="000000" w:themeColor="text1"/>
          <w:lang w:val="cy-GB"/>
        </w:rPr>
        <w:t xml:space="preserve"> er mwyn gallu archwilio’r pryderon yn llawn ar sail amlasiantaethol a rhoi sicrwydd </w:t>
      </w:r>
      <w:r w:rsidR="000418A2" w:rsidRPr="003B782C">
        <w:rPr>
          <w:rFonts w:ascii="Arial" w:hAnsi="Arial" w:cs="Arial"/>
          <w:color w:val="000000" w:themeColor="text1"/>
          <w:lang w:val="cy-GB"/>
        </w:rPr>
        <w:t>bod pob opsiwn posibl i reoli risg wedi ei ystyried</w:t>
      </w:r>
      <w:r w:rsidR="00A83AE3" w:rsidRPr="003B782C">
        <w:rPr>
          <w:rFonts w:ascii="Arial" w:hAnsi="Arial" w:cs="Arial"/>
          <w:color w:val="000000" w:themeColor="text1"/>
          <w:lang w:val="cy-GB"/>
        </w:rPr>
        <w:t xml:space="preserve">. </w:t>
      </w:r>
      <w:r w:rsidR="000418A2" w:rsidRPr="003B782C">
        <w:rPr>
          <w:rFonts w:ascii="Arial" w:hAnsi="Arial" w:cs="Arial"/>
          <w:color w:val="000000" w:themeColor="text1"/>
          <w:lang w:val="cy-GB"/>
        </w:rPr>
        <w:t>Os yw cydsyniad i gael ei ddiystyru</w:t>
      </w:r>
      <w:r w:rsidR="00AC655E" w:rsidRPr="003B782C">
        <w:rPr>
          <w:rFonts w:ascii="Arial" w:hAnsi="Arial" w:cs="Arial"/>
          <w:color w:val="000000" w:themeColor="text1"/>
          <w:lang w:val="cy-GB"/>
        </w:rPr>
        <w:t xml:space="preserve">, </w:t>
      </w:r>
      <w:r w:rsidR="001B4A33" w:rsidRPr="003B782C">
        <w:rPr>
          <w:rFonts w:ascii="Arial" w:hAnsi="Arial" w:cs="Arial"/>
          <w:color w:val="000000" w:themeColor="text1"/>
          <w:lang w:val="cy-GB"/>
        </w:rPr>
        <w:t>dylid hysbysu’r oedolyn ynglŷn â’r penderfyniad i atgyfeirio</w:t>
      </w:r>
      <w:r w:rsidR="00A4010F">
        <w:rPr>
          <w:rFonts w:ascii="Arial" w:hAnsi="Arial" w:cs="Arial"/>
          <w:color w:val="000000" w:themeColor="text1"/>
          <w:lang w:val="cy-GB"/>
        </w:rPr>
        <w:t xml:space="preserve"> o hyd</w:t>
      </w:r>
      <w:r w:rsidR="00A83AE3" w:rsidRPr="003B782C">
        <w:rPr>
          <w:rFonts w:ascii="Arial" w:hAnsi="Arial" w:cs="Arial"/>
          <w:color w:val="000000" w:themeColor="text1"/>
          <w:lang w:val="cy-GB"/>
        </w:rPr>
        <w:t xml:space="preserve">, </w:t>
      </w:r>
      <w:r w:rsidR="001B4A33" w:rsidRPr="003B782C">
        <w:rPr>
          <w:rFonts w:ascii="Arial" w:hAnsi="Arial" w:cs="Arial"/>
          <w:color w:val="000000" w:themeColor="text1"/>
          <w:lang w:val="cy-GB"/>
        </w:rPr>
        <w:t>oni chredir y byddai hysbysu’r oedolyn yn achosi rhagor o risg iddo</w:t>
      </w:r>
      <w:r w:rsidR="00A83AE3" w:rsidRPr="003B782C">
        <w:rPr>
          <w:rFonts w:ascii="Arial" w:hAnsi="Arial" w:cs="Arial"/>
          <w:color w:val="000000" w:themeColor="text1"/>
          <w:lang w:val="cy-GB"/>
        </w:rPr>
        <w:t xml:space="preserve">.  </w:t>
      </w:r>
    </w:p>
    <w:p w14:paraId="5EB307B2" w14:textId="77777777" w:rsidR="00A83AE3" w:rsidRPr="003B782C" w:rsidRDefault="00A83AE3" w:rsidP="00A83AE3">
      <w:pPr>
        <w:rPr>
          <w:rFonts w:ascii="Arial" w:hAnsi="Arial" w:cs="Arial"/>
          <w:color w:val="000000" w:themeColor="text1"/>
          <w:u w:val="single"/>
          <w:lang w:val="cy-GB"/>
        </w:rPr>
      </w:pPr>
    </w:p>
    <w:p w14:paraId="485217B5" w14:textId="77777777" w:rsidR="00A426D4" w:rsidRPr="003B782C" w:rsidRDefault="00A426D4" w:rsidP="00A83AE3">
      <w:pPr>
        <w:rPr>
          <w:rFonts w:ascii="Arial" w:hAnsi="Arial" w:cs="Arial"/>
          <w:color w:val="000000" w:themeColor="text1"/>
          <w:u w:val="single"/>
          <w:lang w:val="cy-GB"/>
        </w:rPr>
      </w:pPr>
    </w:p>
    <w:p w14:paraId="153B26EF" w14:textId="1266A975" w:rsidR="00AC655E" w:rsidRPr="003B782C" w:rsidRDefault="001B4A33" w:rsidP="00A83AE3">
      <w:pPr>
        <w:rPr>
          <w:rFonts w:ascii="Arial" w:hAnsi="Arial" w:cs="Arial"/>
          <w:b/>
          <w:color w:val="000000" w:themeColor="text1"/>
          <w:lang w:val="cy-GB"/>
        </w:rPr>
      </w:pPr>
      <w:r w:rsidRPr="003B782C">
        <w:rPr>
          <w:rFonts w:ascii="Arial" w:hAnsi="Arial" w:cs="Arial"/>
          <w:b/>
          <w:color w:val="000000" w:themeColor="text1"/>
          <w:lang w:val="cy-GB"/>
        </w:rPr>
        <w:t>Pan na</w:t>
      </w:r>
      <w:r w:rsidR="00A426D4" w:rsidRPr="003B782C">
        <w:rPr>
          <w:rFonts w:ascii="Arial" w:hAnsi="Arial" w:cs="Arial"/>
          <w:b/>
          <w:color w:val="000000" w:themeColor="text1"/>
          <w:lang w:val="cy-GB"/>
        </w:rPr>
        <w:t>d</w:t>
      </w:r>
      <w:r w:rsidRPr="003B782C">
        <w:rPr>
          <w:rFonts w:ascii="Arial" w:hAnsi="Arial" w:cs="Arial"/>
          <w:b/>
          <w:color w:val="000000" w:themeColor="text1"/>
          <w:lang w:val="cy-GB"/>
        </w:rPr>
        <w:t xml:space="preserve"> </w:t>
      </w:r>
      <w:r w:rsidR="00A426D4" w:rsidRPr="003B782C">
        <w:rPr>
          <w:rFonts w:ascii="Arial" w:hAnsi="Arial" w:cs="Arial"/>
          <w:b/>
          <w:color w:val="000000" w:themeColor="text1"/>
          <w:lang w:val="cy-GB"/>
        </w:rPr>
        <w:t>Pryder Diogelu Oedolion fydd y Llwybr</w:t>
      </w:r>
    </w:p>
    <w:p w14:paraId="19516E8D" w14:textId="77777777" w:rsidR="00A83AE3" w:rsidRPr="003B782C" w:rsidRDefault="00A83AE3" w:rsidP="00A83AE3">
      <w:pPr>
        <w:rPr>
          <w:rFonts w:ascii="Arial" w:hAnsi="Arial" w:cs="Arial"/>
          <w:color w:val="000000" w:themeColor="text1"/>
          <w:lang w:val="cy-GB"/>
        </w:rPr>
      </w:pPr>
    </w:p>
    <w:p w14:paraId="640AD4E3" w14:textId="636DE9F4" w:rsidR="00A83AE3" w:rsidRPr="003B782C" w:rsidRDefault="00A426D4"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 xml:space="preserve">Pan </w:t>
      </w:r>
      <w:r w:rsidR="0074597F" w:rsidRPr="003B782C">
        <w:rPr>
          <w:rFonts w:ascii="Arial" w:hAnsi="Arial" w:cs="Arial"/>
          <w:color w:val="000000" w:themeColor="text1"/>
          <w:lang w:val="cy-GB"/>
        </w:rPr>
        <w:t>fydd oedolyn yn byw yn y gymuned</w:t>
      </w:r>
      <w:r w:rsidR="00CA64B6">
        <w:rPr>
          <w:rFonts w:ascii="Arial" w:hAnsi="Arial" w:cs="Arial"/>
          <w:color w:val="000000" w:themeColor="text1"/>
          <w:lang w:val="cy-GB"/>
        </w:rPr>
        <w:t>,</w:t>
      </w:r>
      <w:r w:rsidR="0074597F" w:rsidRPr="003B782C">
        <w:rPr>
          <w:rFonts w:ascii="Arial" w:hAnsi="Arial" w:cs="Arial"/>
          <w:color w:val="000000" w:themeColor="text1"/>
          <w:lang w:val="cy-GB"/>
        </w:rPr>
        <w:t xml:space="preserve"> </w:t>
      </w:r>
      <w:r w:rsidR="00A83AE3" w:rsidRPr="003B782C">
        <w:rPr>
          <w:rFonts w:ascii="Arial" w:hAnsi="Arial" w:cs="Arial"/>
          <w:color w:val="000000" w:themeColor="text1"/>
          <w:lang w:val="cy-GB"/>
        </w:rPr>
        <w:t>a</w:t>
      </w:r>
      <w:r w:rsidR="0074597F" w:rsidRPr="003B782C">
        <w:rPr>
          <w:rFonts w:ascii="Arial" w:hAnsi="Arial" w:cs="Arial"/>
          <w:color w:val="000000" w:themeColor="text1"/>
          <w:lang w:val="cy-GB"/>
        </w:rPr>
        <w:t xml:space="preserve">c nid oes camau wedi’u cymryd eto i </w:t>
      </w:r>
      <w:r w:rsidR="005D7F3A" w:rsidRPr="003B782C">
        <w:rPr>
          <w:rFonts w:ascii="Arial" w:hAnsi="Arial" w:cs="Arial"/>
          <w:color w:val="000000" w:themeColor="text1"/>
          <w:lang w:val="cy-GB"/>
        </w:rPr>
        <w:t>gefnogi’r oedolyn a/neu ei gyfeirio at wasanaethau amlasiantaethol mewn ymdrech i leihau risgiau</w:t>
      </w:r>
      <w:r w:rsidR="00BE6C32" w:rsidRPr="003B782C">
        <w:rPr>
          <w:rFonts w:ascii="Arial" w:hAnsi="Arial" w:cs="Arial"/>
          <w:color w:val="000000" w:themeColor="text1"/>
          <w:lang w:val="cy-GB"/>
        </w:rPr>
        <w:t>.</w:t>
      </w:r>
    </w:p>
    <w:p w14:paraId="0E95F51D" w14:textId="490E11BE" w:rsidR="00A83AE3" w:rsidRPr="003B782C" w:rsidRDefault="005D7F3A"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 xml:space="preserve">Pan fydd oedolyn yn byw mewn lleoliad gofal a bod y darparwr </w:t>
      </w:r>
      <w:r w:rsidR="00E52C21" w:rsidRPr="003B782C">
        <w:rPr>
          <w:rFonts w:ascii="Arial" w:hAnsi="Arial" w:cs="Arial"/>
          <w:color w:val="000000" w:themeColor="text1"/>
          <w:lang w:val="cy-GB"/>
        </w:rPr>
        <w:t>wedi atgyfeirio at dimau amlasiantaethol priodol am gymorth i fynd i’r afael â materion a lleihau risgiau</w:t>
      </w:r>
      <w:r w:rsidR="00BE6C32" w:rsidRPr="003B782C">
        <w:rPr>
          <w:rFonts w:ascii="Arial" w:hAnsi="Arial" w:cs="Arial"/>
          <w:color w:val="000000" w:themeColor="text1"/>
          <w:lang w:val="cy-GB"/>
        </w:rPr>
        <w:t xml:space="preserve">. </w:t>
      </w:r>
      <w:r w:rsidR="00E52C21" w:rsidRPr="003B782C">
        <w:rPr>
          <w:rFonts w:ascii="Arial" w:hAnsi="Arial" w:cs="Arial"/>
          <w:color w:val="000000" w:themeColor="text1"/>
          <w:lang w:val="cy-GB"/>
        </w:rPr>
        <w:t>Mae tystiolaeth bod y darparwr gofal yn gwneud popeth posibl i helpu’r oedolyn a lleihau’r risgiau</w:t>
      </w:r>
      <w:r w:rsidR="00A83AE3" w:rsidRPr="003B782C">
        <w:rPr>
          <w:rFonts w:ascii="Arial" w:hAnsi="Arial" w:cs="Arial"/>
          <w:color w:val="000000" w:themeColor="text1"/>
          <w:lang w:val="cy-GB"/>
        </w:rPr>
        <w:t xml:space="preserve">.  </w:t>
      </w:r>
    </w:p>
    <w:p w14:paraId="29E91B8C" w14:textId="77777777" w:rsidR="002E0DC8" w:rsidRPr="003B782C" w:rsidRDefault="002E0DC8" w:rsidP="00A83AE3">
      <w:pPr>
        <w:rPr>
          <w:rFonts w:ascii="Arial" w:hAnsi="Arial" w:cs="Arial"/>
          <w:b/>
          <w:color w:val="000000" w:themeColor="text1"/>
          <w:lang w:val="cy-GB"/>
        </w:rPr>
      </w:pPr>
    </w:p>
    <w:p w14:paraId="6ED2A4AC" w14:textId="428CA621" w:rsidR="00A83AE3" w:rsidRPr="003B782C" w:rsidRDefault="00E52C21" w:rsidP="00A83AE3">
      <w:pPr>
        <w:rPr>
          <w:rFonts w:ascii="Arial" w:hAnsi="Arial" w:cs="Arial"/>
          <w:b/>
          <w:color w:val="000000" w:themeColor="text1"/>
          <w:lang w:val="cy-GB"/>
        </w:rPr>
      </w:pPr>
      <w:r w:rsidRPr="003B782C">
        <w:rPr>
          <w:rFonts w:ascii="Arial" w:hAnsi="Arial" w:cs="Arial"/>
          <w:b/>
          <w:color w:val="000000" w:themeColor="text1"/>
          <w:lang w:val="cy-GB"/>
        </w:rPr>
        <w:lastRenderedPageBreak/>
        <w:t>Mewn Achosion Hunan-esgeuluso</w:t>
      </w:r>
      <w:r w:rsidR="00D04B91" w:rsidRPr="003B782C">
        <w:rPr>
          <w:rFonts w:ascii="Arial" w:hAnsi="Arial" w:cs="Arial"/>
          <w:b/>
          <w:color w:val="000000" w:themeColor="text1"/>
          <w:lang w:val="cy-GB"/>
        </w:rPr>
        <w:t xml:space="preserve">, </w:t>
      </w:r>
      <w:r w:rsidRPr="003B782C">
        <w:rPr>
          <w:rFonts w:ascii="Arial" w:hAnsi="Arial" w:cs="Arial"/>
          <w:b/>
          <w:color w:val="000000" w:themeColor="text1"/>
          <w:lang w:val="cy-GB"/>
        </w:rPr>
        <w:t>dylai’r Ym</w:t>
      </w:r>
      <w:r w:rsidR="00F864BF">
        <w:rPr>
          <w:rFonts w:ascii="Arial" w:hAnsi="Arial" w:cs="Arial"/>
          <w:b/>
          <w:color w:val="000000" w:themeColor="text1"/>
          <w:lang w:val="cy-GB"/>
        </w:rPr>
        <w:t>holiad</w:t>
      </w:r>
      <w:r w:rsidRPr="003B782C">
        <w:rPr>
          <w:rFonts w:ascii="Arial" w:hAnsi="Arial" w:cs="Arial"/>
          <w:b/>
          <w:color w:val="000000" w:themeColor="text1"/>
          <w:lang w:val="cy-GB"/>
        </w:rPr>
        <w:t xml:space="preserve"> Diogelu Oedolion gynnwys Ystyriaeth Benodol o</w:t>
      </w:r>
      <w:r w:rsidR="00D04B91" w:rsidRPr="003B782C">
        <w:rPr>
          <w:rFonts w:ascii="Arial" w:hAnsi="Arial" w:cs="Arial"/>
          <w:b/>
          <w:color w:val="000000" w:themeColor="text1"/>
          <w:lang w:val="cy-GB"/>
        </w:rPr>
        <w:t>:</w:t>
      </w:r>
    </w:p>
    <w:p w14:paraId="22043A05" w14:textId="77777777" w:rsidR="00A83AE3" w:rsidRPr="003B782C" w:rsidRDefault="00A83AE3" w:rsidP="00A83AE3">
      <w:pPr>
        <w:rPr>
          <w:rFonts w:ascii="Arial" w:hAnsi="Arial" w:cs="Arial"/>
          <w:color w:val="000000" w:themeColor="text1"/>
          <w:lang w:val="cy-GB"/>
        </w:rPr>
      </w:pPr>
    </w:p>
    <w:p w14:paraId="17329C13" w14:textId="0774F63C" w:rsidR="00A83AE3" w:rsidRPr="003B782C" w:rsidRDefault="00E52C21"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Alluedd meddyliol yr oedolyn sy’n wynebu risg mewn cysylltiad â phenderfyniadau penodol</w:t>
      </w:r>
      <w:r w:rsidR="00D04B91" w:rsidRPr="003B782C">
        <w:rPr>
          <w:rFonts w:ascii="Arial" w:hAnsi="Arial" w:cs="Arial"/>
          <w:color w:val="000000" w:themeColor="text1"/>
          <w:lang w:val="cy-GB"/>
        </w:rPr>
        <w:t>.</w:t>
      </w:r>
      <w:r w:rsidR="00A83AE3" w:rsidRPr="003B782C">
        <w:rPr>
          <w:rFonts w:ascii="Arial" w:hAnsi="Arial" w:cs="Arial"/>
          <w:color w:val="000000" w:themeColor="text1"/>
          <w:lang w:val="cy-GB"/>
        </w:rPr>
        <w:t xml:space="preserve"> </w:t>
      </w:r>
    </w:p>
    <w:p w14:paraId="0B9A389B" w14:textId="125D0F3C" w:rsidR="00A83AE3" w:rsidRPr="003B782C" w:rsidRDefault="00FC16EE"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Cynnwys yr oedolyn sy’n wynebu risg</w:t>
      </w:r>
      <w:r w:rsidR="00A83AE3" w:rsidRPr="003B782C">
        <w:rPr>
          <w:rFonts w:ascii="Arial" w:hAnsi="Arial" w:cs="Arial"/>
          <w:color w:val="000000" w:themeColor="text1"/>
          <w:lang w:val="cy-GB"/>
        </w:rPr>
        <w:t xml:space="preserve"> (a/</w:t>
      </w:r>
      <w:r w:rsidRPr="003B782C">
        <w:rPr>
          <w:rFonts w:ascii="Arial" w:hAnsi="Arial" w:cs="Arial"/>
          <w:color w:val="000000" w:themeColor="text1"/>
          <w:lang w:val="cy-GB"/>
        </w:rPr>
        <w:t>neu ei deulu</w:t>
      </w:r>
      <w:r w:rsidR="00A83AE3" w:rsidRPr="003B782C">
        <w:rPr>
          <w:rFonts w:ascii="Arial" w:hAnsi="Arial" w:cs="Arial"/>
          <w:color w:val="000000" w:themeColor="text1"/>
          <w:lang w:val="cy-GB"/>
        </w:rPr>
        <w:t>/</w:t>
      </w:r>
      <w:r w:rsidRPr="003B782C">
        <w:rPr>
          <w:rFonts w:ascii="Arial" w:hAnsi="Arial" w:cs="Arial"/>
          <w:color w:val="000000" w:themeColor="text1"/>
          <w:lang w:val="cy-GB"/>
        </w:rPr>
        <w:t>cynrychiolydd</w:t>
      </w:r>
      <w:r w:rsidR="00A83AE3" w:rsidRPr="003B782C">
        <w:rPr>
          <w:rFonts w:ascii="Arial" w:hAnsi="Arial" w:cs="Arial"/>
          <w:color w:val="000000" w:themeColor="text1"/>
          <w:lang w:val="cy-GB"/>
        </w:rPr>
        <w:t xml:space="preserve">), </w:t>
      </w:r>
      <w:r w:rsidR="00F913F3" w:rsidRPr="003B782C">
        <w:rPr>
          <w:rFonts w:ascii="Arial" w:hAnsi="Arial" w:cs="Arial"/>
          <w:color w:val="000000" w:themeColor="text1"/>
          <w:lang w:val="cy-GB"/>
        </w:rPr>
        <w:t xml:space="preserve">gan gynnwys wrth ddatblygu Cynllun Amddiffyn Gofal a </w:t>
      </w:r>
      <w:r w:rsidR="0049684A">
        <w:rPr>
          <w:rFonts w:ascii="Arial" w:hAnsi="Arial" w:cs="Arial"/>
          <w:color w:val="000000" w:themeColor="text1"/>
          <w:lang w:val="cy-GB"/>
        </w:rPr>
        <w:t>C</w:t>
      </w:r>
      <w:r w:rsidR="00F913F3" w:rsidRPr="003B782C">
        <w:rPr>
          <w:rFonts w:ascii="Arial" w:hAnsi="Arial" w:cs="Arial"/>
          <w:color w:val="000000" w:themeColor="text1"/>
          <w:lang w:val="cy-GB"/>
        </w:rPr>
        <w:t>hymorth</w:t>
      </w:r>
      <w:r w:rsidR="00A83AE3" w:rsidRPr="003B782C">
        <w:rPr>
          <w:rFonts w:ascii="Arial" w:hAnsi="Arial" w:cs="Arial"/>
          <w:color w:val="000000" w:themeColor="text1"/>
          <w:lang w:val="cy-GB"/>
        </w:rPr>
        <w:t xml:space="preserve">.  </w:t>
      </w:r>
    </w:p>
    <w:p w14:paraId="367A5286" w14:textId="17D4B28C" w:rsidR="00A83AE3" w:rsidRPr="003B782C" w:rsidRDefault="00F913F3"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Ystyried defnyddio eiriolaeth drwy gydol y broses</w:t>
      </w:r>
      <w:r w:rsidR="00D04B91" w:rsidRPr="003B782C">
        <w:rPr>
          <w:rFonts w:ascii="Arial" w:hAnsi="Arial" w:cs="Arial"/>
          <w:color w:val="000000" w:themeColor="text1"/>
          <w:lang w:val="cy-GB"/>
        </w:rPr>
        <w:t>.</w:t>
      </w:r>
      <w:r w:rsidR="00A83AE3" w:rsidRPr="003B782C">
        <w:rPr>
          <w:rFonts w:ascii="Arial" w:hAnsi="Arial" w:cs="Arial"/>
          <w:color w:val="000000" w:themeColor="text1"/>
          <w:lang w:val="cy-GB"/>
        </w:rPr>
        <w:t xml:space="preserve"> </w:t>
      </w:r>
    </w:p>
    <w:p w14:paraId="0DBCABB6" w14:textId="1228789C" w:rsidR="00A83AE3" w:rsidRPr="003B782C" w:rsidRDefault="00F913F3"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Adolygiad o’r trefniadau presennol ar gyfer darparu gofal a chymorth</w:t>
      </w:r>
      <w:r w:rsidR="00A83AE3" w:rsidRPr="003B782C">
        <w:rPr>
          <w:rFonts w:ascii="Arial" w:hAnsi="Arial" w:cs="Arial"/>
          <w:color w:val="000000" w:themeColor="text1"/>
          <w:lang w:val="cy-GB"/>
        </w:rPr>
        <w:t xml:space="preserve">. </w:t>
      </w:r>
      <w:r w:rsidRPr="003B782C">
        <w:rPr>
          <w:rFonts w:ascii="Arial" w:hAnsi="Arial" w:cs="Arial"/>
          <w:color w:val="000000" w:themeColor="text1"/>
          <w:lang w:val="cy-GB"/>
        </w:rPr>
        <w:t>A oes angen asesiad/ailasesiad/adolygiad</w:t>
      </w:r>
      <w:r w:rsidR="00A83AE3" w:rsidRPr="003B782C">
        <w:rPr>
          <w:rFonts w:ascii="Arial" w:hAnsi="Arial" w:cs="Arial"/>
          <w:color w:val="000000" w:themeColor="text1"/>
          <w:lang w:val="cy-GB"/>
        </w:rPr>
        <w:t xml:space="preserve">? </w:t>
      </w:r>
      <w:r w:rsidRPr="003B782C">
        <w:rPr>
          <w:rFonts w:ascii="Arial" w:hAnsi="Arial" w:cs="Arial"/>
          <w:color w:val="000000" w:themeColor="text1"/>
          <w:lang w:val="cy-GB"/>
        </w:rPr>
        <w:t>A ddylai hyn gynnwys unrhyw drefniadau gofalwyr anffurfiol ac asesiadau/adolygiadau ar gyfer unrhyw ofalwyr</w:t>
      </w:r>
      <w:r w:rsidR="00A83AE3" w:rsidRPr="003B782C">
        <w:rPr>
          <w:rFonts w:ascii="Arial" w:hAnsi="Arial" w:cs="Arial"/>
          <w:color w:val="000000" w:themeColor="text1"/>
          <w:lang w:val="cy-GB"/>
        </w:rPr>
        <w:t xml:space="preserve">. </w:t>
      </w:r>
    </w:p>
    <w:p w14:paraId="1A140E1B" w14:textId="192679DB" w:rsidR="00A83AE3" w:rsidRPr="003B782C" w:rsidRDefault="00A83AE3"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Op</w:t>
      </w:r>
      <w:r w:rsidR="00216151" w:rsidRPr="003B782C">
        <w:rPr>
          <w:rFonts w:ascii="Arial" w:hAnsi="Arial" w:cs="Arial"/>
          <w:color w:val="000000" w:themeColor="text1"/>
          <w:lang w:val="cy-GB"/>
        </w:rPr>
        <w:t>siynau ar gyfer annog ymgysylltu â’r oedolyn sy’n wynebu risg</w:t>
      </w:r>
      <w:r w:rsidRPr="003B782C">
        <w:rPr>
          <w:rFonts w:ascii="Arial" w:hAnsi="Arial" w:cs="Arial"/>
          <w:color w:val="000000" w:themeColor="text1"/>
          <w:lang w:val="cy-GB"/>
        </w:rPr>
        <w:t xml:space="preserve"> (e.</w:t>
      </w:r>
      <w:r w:rsidR="00216151" w:rsidRPr="003B782C">
        <w:rPr>
          <w:rFonts w:ascii="Arial" w:hAnsi="Arial" w:cs="Arial"/>
          <w:color w:val="000000" w:themeColor="text1"/>
          <w:lang w:val="cy-GB"/>
        </w:rPr>
        <w:t>e</w:t>
      </w:r>
      <w:r w:rsidRPr="003B782C">
        <w:rPr>
          <w:rFonts w:ascii="Arial" w:hAnsi="Arial" w:cs="Arial"/>
          <w:color w:val="000000" w:themeColor="text1"/>
          <w:lang w:val="cy-GB"/>
        </w:rPr>
        <w:t xml:space="preserve">. </w:t>
      </w:r>
      <w:r w:rsidR="00216151" w:rsidRPr="003B782C">
        <w:rPr>
          <w:rFonts w:ascii="Arial" w:hAnsi="Arial" w:cs="Arial"/>
          <w:color w:val="000000" w:themeColor="text1"/>
          <w:lang w:val="cy-GB"/>
        </w:rPr>
        <w:t>pa weithiwr proffesiynol sydd yn y sefyllfa orau i ymgysylltu’n llwyddiannus</w:t>
      </w:r>
      <w:r w:rsidRPr="003B782C">
        <w:rPr>
          <w:rFonts w:ascii="Arial" w:hAnsi="Arial" w:cs="Arial"/>
          <w:color w:val="000000" w:themeColor="text1"/>
          <w:lang w:val="cy-GB"/>
        </w:rPr>
        <w:t xml:space="preserve">? </w:t>
      </w:r>
      <w:r w:rsidR="0058623C" w:rsidRPr="003B782C">
        <w:rPr>
          <w:rFonts w:ascii="Arial" w:hAnsi="Arial" w:cs="Arial"/>
          <w:color w:val="000000" w:themeColor="text1"/>
          <w:lang w:val="cy-GB"/>
        </w:rPr>
        <w:t>I bwy fyddai’r oedolyn yn ymateb yn fwyaf cadarnhaol</w:t>
      </w:r>
      <w:r w:rsidRPr="003B782C">
        <w:rPr>
          <w:rFonts w:ascii="Arial" w:hAnsi="Arial" w:cs="Arial"/>
          <w:color w:val="000000" w:themeColor="text1"/>
          <w:lang w:val="cy-GB"/>
        </w:rPr>
        <w:t>?).</w:t>
      </w:r>
    </w:p>
    <w:p w14:paraId="0E6DE300" w14:textId="54AE6171" w:rsidR="00A83AE3" w:rsidRPr="003B782C" w:rsidRDefault="0058623C"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Unrhyw opsiynau cyfreithiol sydd ar gael i ddiogelu’r oedolyn</w:t>
      </w:r>
      <w:r w:rsidR="00A83AE3" w:rsidRPr="003B782C">
        <w:rPr>
          <w:rFonts w:ascii="Arial" w:hAnsi="Arial" w:cs="Arial"/>
          <w:color w:val="000000" w:themeColor="text1"/>
          <w:lang w:val="cy-GB"/>
        </w:rPr>
        <w:t xml:space="preserve">. </w:t>
      </w:r>
      <w:r w:rsidRPr="003B782C">
        <w:rPr>
          <w:rFonts w:ascii="Arial" w:hAnsi="Arial" w:cs="Arial"/>
          <w:color w:val="000000" w:themeColor="text1"/>
          <w:lang w:val="cy-GB"/>
        </w:rPr>
        <w:t>Rhaid gofyn am gyngor cyfreithiol</w:t>
      </w:r>
      <w:r w:rsidR="00A83AE3" w:rsidRPr="003B782C">
        <w:rPr>
          <w:rFonts w:ascii="Arial" w:hAnsi="Arial" w:cs="Arial"/>
          <w:color w:val="000000" w:themeColor="text1"/>
          <w:lang w:val="cy-GB"/>
        </w:rPr>
        <w:t>.</w:t>
      </w:r>
    </w:p>
    <w:p w14:paraId="28AA2B87" w14:textId="68AF654F" w:rsidR="00A83AE3" w:rsidRPr="003B782C" w:rsidRDefault="0058623C"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A oes unrhyw bobl eraill yn wynebu risg</w:t>
      </w:r>
      <w:r w:rsidR="00A83AE3" w:rsidRPr="003B782C">
        <w:rPr>
          <w:rFonts w:ascii="Arial" w:hAnsi="Arial" w:cs="Arial"/>
          <w:color w:val="000000" w:themeColor="text1"/>
          <w:lang w:val="cy-GB"/>
        </w:rPr>
        <w:t xml:space="preserve"> (</w:t>
      </w:r>
      <w:r w:rsidRPr="003B782C">
        <w:rPr>
          <w:rFonts w:ascii="Arial" w:hAnsi="Arial" w:cs="Arial"/>
          <w:color w:val="000000" w:themeColor="text1"/>
          <w:lang w:val="cy-GB"/>
        </w:rPr>
        <w:t>gan gynnwys plant</w:t>
      </w:r>
      <w:r w:rsidR="00A83AE3" w:rsidRPr="003B782C">
        <w:rPr>
          <w:rFonts w:ascii="Arial" w:hAnsi="Arial" w:cs="Arial"/>
          <w:color w:val="000000" w:themeColor="text1"/>
          <w:lang w:val="cy-GB"/>
        </w:rPr>
        <w:t>) a</w:t>
      </w:r>
      <w:r w:rsidRPr="003B782C">
        <w:rPr>
          <w:rFonts w:ascii="Arial" w:hAnsi="Arial" w:cs="Arial"/>
          <w:color w:val="000000" w:themeColor="text1"/>
          <w:lang w:val="cy-GB"/>
        </w:rPr>
        <w:t>c os hynny pa gamau y mae angen eu cymryd</w:t>
      </w:r>
      <w:r w:rsidR="00D04B91" w:rsidRPr="003B782C">
        <w:rPr>
          <w:rFonts w:ascii="Arial" w:hAnsi="Arial" w:cs="Arial"/>
          <w:color w:val="000000" w:themeColor="text1"/>
          <w:lang w:val="cy-GB"/>
        </w:rPr>
        <w:t>.</w:t>
      </w:r>
    </w:p>
    <w:p w14:paraId="23549A2F" w14:textId="43F6B220" w:rsidR="00A83AE3" w:rsidRPr="003B782C" w:rsidRDefault="0058623C"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Cynllun wrth gefn</w:t>
      </w:r>
      <w:r w:rsidR="00A83AE3" w:rsidRPr="003B782C">
        <w:rPr>
          <w:rFonts w:ascii="Arial" w:hAnsi="Arial" w:cs="Arial"/>
          <w:color w:val="000000" w:themeColor="text1"/>
          <w:lang w:val="cy-GB"/>
        </w:rPr>
        <w:t xml:space="preserve">, </w:t>
      </w:r>
      <w:r w:rsidR="00353D7B" w:rsidRPr="003B782C">
        <w:rPr>
          <w:rFonts w:ascii="Arial" w:hAnsi="Arial" w:cs="Arial"/>
          <w:color w:val="000000" w:themeColor="text1"/>
          <w:lang w:val="cy-GB"/>
        </w:rPr>
        <w:t>pe na bai’r Cynllun Amddiffyn Gofal a Chymorth Oedolion yn lleihau’r risgiau</w:t>
      </w:r>
      <w:r w:rsidR="00A83AE3" w:rsidRPr="003B782C">
        <w:rPr>
          <w:rFonts w:ascii="Arial" w:hAnsi="Arial" w:cs="Arial"/>
          <w:color w:val="000000" w:themeColor="text1"/>
          <w:lang w:val="cy-GB"/>
        </w:rPr>
        <w:t>.</w:t>
      </w:r>
    </w:p>
    <w:p w14:paraId="7FABC321" w14:textId="60FD3A00" w:rsidR="00A83AE3" w:rsidRPr="003B782C" w:rsidRDefault="00353D7B"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Sut y bydd asiantaethau/gweithwyr proffesiynol yn cyfathrebu’n rheolaidd â’i gilydd ynglŷn ag unrhyw newidiadau neu ddigwyddiadau arwyddocaol</w:t>
      </w:r>
      <w:r w:rsidR="00A83AE3" w:rsidRPr="003B782C">
        <w:rPr>
          <w:rFonts w:ascii="Arial" w:hAnsi="Arial" w:cs="Arial"/>
          <w:color w:val="000000" w:themeColor="text1"/>
          <w:lang w:val="cy-GB"/>
        </w:rPr>
        <w:t xml:space="preserve">. </w:t>
      </w:r>
    </w:p>
    <w:p w14:paraId="7B69C2D2" w14:textId="6CDF05B1" w:rsidR="00A83AE3" w:rsidRPr="003B782C" w:rsidRDefault="00A05876" w:rsidP="00E47045">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Uwchgyfeirio/hysbysu uwch reolwyr ynglŷn â’r achos</w:t>
      </w:r>
      <w:r w:rsidR="00A83AE3" w:rsidRPr="003B782C">
        <w:rPr>
          <w:rFonts w:ascii="Arial" w:hAnsi="Arial" w:cs="Arial"/>
          <w:color w:val="000000" w:themeColor="text1"/>
          <w:lang w:val="cy-GB"/>
        </w:rPr>
        <w:t xml:space="preserve">. </w:t>
      </w:r>
    </w:p>
    <w:p w14:paraId="2363D99E" w14:textId="1C606F97" w:rsidR="002303B1" w:rsidRPr="003B782C" w:rsidRDefault="00A05876" w:rsidP="009E52AB">
      <w:pPr>
        <w:pStyle w:val="ListParagraph"/>
        <w:numPr>
          <w:ilvl w:val="0"/>
          <w:numId w:val="6"/>
        </w:numPr>
        <w:rPr>
          <w:rFonts w:ascii="Arial" w:hAnsi="Arial" w:cs="Arial"/>
          <w:color w:val="000000" w:themeColor="text1"/>
          <w:lang w:val="cy-GB"/>
        </w:rPr>
      </w:pPr>
      <w:r w:rsidRPr="003B782C">
        <w:rPr>
          <w:rFonts w:ascii="Arial" w:hAnsi="Arial" w:cs="Arial"/>
          <w:color w:val="000000" w:themeColor="text1"/>
          <w:lang w:val="cy-GB"/>
        </w:rPr>
        <w:t>Cefnogaeth i staff rheng flaen sy’n darparu gwasanaethau i’r unigolyn</w:t>
      </w:r>
      <w:r w:rsidR="00C0338A" w:rsidRPr="003B782C">
        <w:rPr>
          <w:rFonts w:ascii="Arial" w:hAnsi="Arial" w:cs="Arial"/>
          <w:color w:val="000000" w:themeColor="text1"/>
          <w:lang w:val="cy-GB"/>
        </w:rPr>
        <w:t>.</w:t>
      </w:r>
    </w:p>
    <w:p w14:paraId="48A04875" w14:textId="77777777" w:rsidR="00C0338A" w:rsidRPr="003B782C" w:rsidRDefault="00C0338A" w:rsidP="00C0338A">
      <w:pPr>
        <w:rPr>
          <w:rFonts w:ascii="Arial" w:hAnsi="Arial" w:cs="Arial"/>
          <w:color w:val="000000" w:themeColor="text1"/>
          <w:lang w:val="cy-GB"/>
        </w:rPr>
      </w:pPr>
    </w:p>
    <w:p w14:paraId="480883F9" w14:textId="25FFF740" w:rsidR="00C0338A" w:rsidRPr="003B782C" w:rsidRDefault="00A05876" w:rsidP="002E0DC8">
      <w:pPr>
        <w:shd w:val="clear" w:color="auto" w:fill="FFFFFF" w:themeFill="background1"/>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 xml:space="preserve">Diogelu </w:t>
      </w:r>
      <w:r w:rsidR="00737C7E" w:rsidRPr="003B782C">
        <w:rPr>
          <w:rFonts w:ascii="Arial" w:eastAsia="Times New Roman" w:hAnsi="Arial" w:cs="Arial"/>
          <w:b/>
          <w:bCs/>
          <w:color w:val="000000" w:themeColor="text1"/>
          <w:lang w:val="cy-GB" w:eastAsia="en-GB"/>
        </w:rPr>
        <w:t>sy’n Canolbwyntio ar yr Unigolyn</w:t>
      </w:r>
    </w:p>
    <w:p w14:paraId="09BBCEA3" w14:textId="77777777" w:rsidR="00C0338A" w:rsidRPr="003B782C" w:rsidRDefault="00C0338A" w:rsidP="00C0338A">
      <w:pPr>
        <w:jc w:val="both"/>
        <w:rPr>
          <w:rFonts w:ascii="Arial" w:eastAsia="Times New Roman" w:hAnsi="Arial" w:cs="Arial"/>
          <w:color w:val="002060"/>
          <w:lang w:val="cy-GB" w:eastAsia="en-GB"/>
        </w:rPr>
      </w:pPr>
    </w:p>
    <w:p w14:paraId="04F2FB44" w14:textId="06DF7223" w:rsidR="00C0338A" w:rsidRPr="003B782C" w:rsidRDefault="00065F88" w:rsidP="00C0338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 gwneud Diogelu yn Bersonol yn ymwneud â gweld pobl fel arbenigwyr yn eu bywydau eu hunain</w:t>
      </w:r>
      <w:r w:rsidR="0079706E">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 a gweithio gyda hwy mewn ffordd sy’n gyson â’u hawliau a’u galluedd ac atal niwed rhag digwydd lle bynnag y bo modd</w:t>
      </w:r>
      <w:r w:rsidR="00C0338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Dylai diogelu ganolbwyntio ar yr unigolyn </w:t>
      </w:r>
      <w:r w:rsidR="00AA2168" w:rsidRPr="003B782C">
        <w:rPr>
          <w:rFonts w:ascii="Arial" w:eastAsia="Times New Roman" w:hAnsi="Arial" w:cs="Arial"/>
          <w:color w:val="000000" w:themeColor="text1"/>
          <w:lang w:val="cy-GB" w:eastAsia="en-GB"/>
        </w:rPr>
        <w:t xml:space="preserve">ac ar ganlyniadau, gan gael yr unigolyn sy’n wynebu risg i gymryd rhan mewn sgwrs ynglŷn â’r ffordd orau o ymateb i’w sefyllfa ddiogelu mewn ffordd sy’n gwella </w:t>
      </w:r>
      <w:r w:rsidR="00DB79B8" w:rsidRPr="003B782C">
        <w:rPr>
          <w:rFonts w:ascii="Arial" w:eastAsia="Times New Roman" w:hAnsi="Arial" w:cs="Arial"/>
          <w:color w:val="000000" w:themeColor="text1"/>
          <w:lang w:val="cy-GB" w:eastAsia="en-GB"/>
        </w:rPr>
        <w:t>cyfranogiad, dewis a rheolaeth yn ogystal â gwella ansawdd bywyd, lles a diogelwch</w:t>
      </w:r>
      <w:r w:rsidR="00C0338A" w:rsidRPr="003B782C">
        <w:rPr>
          <w:rFonts w:ascii="Arial" w:eastAsia="Times New Roman" w:hAnsi="Arial" w:cs="Arial"/>
          <w:color w:val="000000" w:themeColor="text1"/>
          <w:lang w:val="cy-GB" w:eastAsia="en-GB"/>
        </w:rPr>
        <w:t xml:space="preserve">. </w:t>
      </w:r>
      <w:r w:rsidR="00DB79B8" w:rsidRPr="003B782C">
        <w:rPr>
          <w:rFonts w:ascii="Arial" w:eastAsia="Times New Roman" w:hAnsi="Arial" w:cs="Arial"/>
          <w:color w:val="000000" w:themeColor="text1"/>
          <w:lang w:val="cy-GB" w:eastAsia="en-GB"/>
        </w:rPr>
        <w:t>Yn bwysicach na dim mae’n ymwneud â gwrando a darparu’r opsiynau sy’n cynorthwyo unigolion i helpu eu hunain</w:t>
      </w:r>
      <w:r w:rsidR="00C0338A" w:rsidRPr="003B782C">
        <w:rPr>
          <w:rFonts w:ascii="Arial" w:eastAsia="Times New Roman" w:hAnsi="Arial" w:cs="Arial"/>
          <w:color w:val="000000" w:themeColor="text1"/>
          <w:lang w:val="cy-GB" w:eastAsia="en-GB"/>
        </w:rPr>
        <w:t xml:space="preserve">. </w:t>
      </w:r>
    </w:p>
    <w:p w14:paraId="789E0E15" w14:textId="77777777" w:rsidR="00C0338A" w:rsidRPr="003B782C" w:rsidRDefault="00C0338A" w:rsidP="00C0338A">
      <w:pPr>
        <w:jc w:val="both"/>
        <w:rPr>
          <w:rFonts w:ascii="Arial" w:eastAsia="Times New Roman" w:hAnsi="Arial" w:cs="Arial"/>
          <w:color w:val="000000" w:themeColor="text1"/>
          <w:lang w:val="cy-GB" w:eastAsia="en-GB"/>
        </w:rPr>
      </w:pPr>
    </w:p>
    <w:p w14:paraId="628F262D" w14:textId="31429D70" w:rsidR="00C0338A" w:rsidRPr="003B782C" w:rsidRDefault="00373209" w:rsidP="00C0338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Rhaid gwneud pob ymdrech i weithio gydag oedolion sy’n profi camdriniaeth o fewn y fframwaith cyfreithiol presennol</w:t>
      </w:r>
      <w:r w:rsidR="00C0338A"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ond </w:t>
      </w:r>
      <w:r w:rsidR="00027BE8" w:rsidRPr="003B782C">
        <w:rPr>
          <w:rFonts w:ascii="Arial" w:eastAsia="Times New Roman" w:hAnsi="Arial" w:cs="Arial"/>
          <w:color w:val="000000" w:themeColor="text1"/>
          <w:lang w:val="cy-GB" w:eastAsia="en-GB"/>
        </w:rPr>
        <w:t>ambell waith bydd oedolion sy’n wynebu risg yn dewis aros mewn sefyllfaoedd peryglus</w:t>
      </w:r>
      <w:r w:rsidR="00C0338A" w:rsidRPr="003B782C">
        <w:rPr>
          <w:rFonts w:ascii="Arial" w:eastAsia="Times New Roman" w:hAnsi="Arial" w:cs="Arial"/>
          <w:color w:val="000000" w:themeColor="text1"/>
          <w:lang w:val="cy-GB" w:eastAsia="en-GB"/>
        </w:rPr>
        <w:t xml:space="preserve">. </w:t>
      </w:r>
      <w:r w:rsidR="005B0345" w:rsidRPr="003B782C">
        <w:rPr>
          <w:rFonts w:ascii="Arial" w:eastAsia="Times New Roman" w:hAnsi="Arial" w:cs="Arial"/>
          <w:color w:val="000000" w:themeColor="text1"/>
          <w:lang w:val="cy-GB" w:eastAsia="en-GB"/>
        </w:rPr>
        <w:t>Mae’n bosibl, hyd yn oed ar ôl craffu’n ofalus ar y fframwaith cyfreithiol, y bydd gweithwyr proffesiynol yn dod i’r casgliad nad oes ganddynt bŵer i gael mynediad at oedolyn penodol sy’n wynebu risg</w:t>
      </w:r>
      <w:r w:rsidR="00C0338A" w:rsidRPr="003B782C">
        <w:rPr>
          <w:rFonts w:ascii="Arial" w:eastAsia="Times New Roman" w:hAnsi="Arial" w:cs="Arial"/>
          <w:color w:val="000000" w:themeColor="text1"/>
          <w:lang w:val="cy-GB" w:eastAsia="en-GB"/>
        </w:rPr>
        <w:t xml:space="preserve">. </w:t>
      </w:r>
    </w:p>
    <w:p w14:paraId="28B87194" w14:textId="77777777" w:rsidR="00C0338A" w:rsidRPr="003B782C" w:rsidRDefault="00C0338A" w:rsidP="00C0338A">
      <w:pPr>
        <w:jc w:val="both"/>
        <w:rPr>
          <w:rFonts w:ascii="Arial" w:eastAsia="Times New Roman" w:hAnsi="Arial" w:cs="Arial"/>
          <w:color w:val="000000" w:themeColor="text1"/>
          <w:lang w:val="cy-GB" w:eastAsia="en-GB"/>
        </w:rPr>
      </w:pPr>
    </w:p>
    <w:p w14:paraId="46E9FD74" w14:textId="32A786F5" w:rsidR="00C0338A" w:rsidRPr="003B782C" w:rsidRDefault="005B0345" w:rsidP="00C0338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Mewn sefyllfaoedd lle mae’r </w:t>
      </w:r>
      <w:r w:rsidR="00571F28" w:rsidRPr="003B782C">
        <w:rPr>
          <w:rFonts w:ascii="Arial" w:eastAsia="Times New Roman" w:hAnsi="Arial" w:cs="Arial"/>
          <w:color w:val="000000" w:themeColor="text1"/>
          <w:lang w:val="cy-GB" w:eastAsia="en-GB"/>
        </w:rPr>
        <w:t xml:space="preserve">oedolyn yn gwrthod </w:t>
      </w:r>
      <w:r w:rsidR="00F50DC1" w:rsidRPr="003B782C">
        <w:rPr>
          <w:rFonts w:ascii="Arial" w:eastAsia="Times New Roman" w:hAnsi="Arial" w:cs="Arial"/>
          <w:color w:val="000000" w:themeColor="text1"/>
          <w:lang w:val="cy-GB" w:eastAsia="en-GB"/>
        </w:rPr>
        <w:t>ymgysylltu a bod yr hunan-esgeuluso yn ei roi mewn sefyllfa lle mae risg sylweddol</w:t>
      </w:r>
      <w:r w:rsidR="00C0338A" w:rsidRPr="003B782C">
        <w:rPr>
          <w:rFonts w:ascii="Arial" w:eastAsia="Times New Roman" w:hAnsi="Arial" w:cs="Arial"/>
          <w:color w:val="000000" w:themeColor="text1"/>
          <w:lang w:val="cy-GB" w:eastAsia="en-GB"/>
        </w:rPr>
        <w:t xml:space="preserve">, </w:t>
      </w:r>
      <w:r w:rsidR="00F50DC1" w:rsidRPr="003B782C">
        <w:rPr>
          <w:rFonts w:ascii="Arial" w:eastAsia="Times New Roman" w:hAnsi="Arial" w:cs="Arial"/>
          <w:color w:val="000000" w:themeColor="text1"/>
          <w:lang w:val="cy-GB" w:eastAsia="en-GB"/>
        </w:rPr>
        <w:t xml:space="preserve">efallai y bydd angen i weithwyr proffesiynol </w:t>
      </w:r>
      <w:r w:rsidR="008567DD" w:rsidRPr="003B782C">
        <w:rPr>
          <w:rFonts w:ascii="Arial" w:eastAsia="Times New Roman" w:hAnsi="Arial" w:cs="Arial"/>
          <w:color w:val="000000" w:themeColor="text1"/>
          <w:lang w:val="cy-GB" w:eastAsia="en-GB"/>
        </w:rPr>
        <w:t>gyfarfod a gwneud cynlluniau heb i’r oedolyn fod yn bresennol</w:t>
      </w:r>
      <w:r w:rsidR="002E0DC8" w:rsidRPr="003B782C">
        <w:rPr>
          <w:rFonts w:ascii="Arial" w:eastAsia="Times New Roman" w:hAnsi="Arial" w:cs="Arial"/>
          <w:color w:val="000000" w:themeColor="text1"/>
          <w:lang w:val="cy-GB" w:eastAsia="en-GB"/>
        </w:rPr>
        <w:t xml:space="preserve">. </w:t>
      </w:r>
      <w:r w:rsidR="002C6060" w:rsidRPr="003B782C">
        <w:rPr>
          <w:rFonts w:ascii="Arial" w:eastAsia="Times New Roman" w:hAnsi="Arial" w:cs="Arial"/>
          <w:color w:val="000000" w:themeColor="text1"/>
          <w:lang w:val="cy-GB" w:eastAsia="en-GB"/>
        </w:rPr>
        <w:t xml:space="preserve">Ni </w:t>
      </w:r>
      <w:r w:rsidR="00CA51C5" w:rsidRPr="003B782C">
        <w:rPr>
          <w:rFonts w:ascii="Arial" w:eastAsia="Times New Roman" w:hAnsi="Arial" w:cs="Arial"/>
          <w:color w:val="000000" w:themeColor="text1"/>
          <w:lang w:val="cy-GB" w:eastAsia="en-GB"/>
        </w:rPr>
        <w:t xml:space="preserve">fydd hyn yn digwydd oni bai fod </w:t>
      </w:r>
      <w:r w:rsidR="002C6060" w:rsidRPr="003B782C">
        <w:rPr>
          <w:rFonts w:ascii="Arial" w:eastAsia="Times New Roman" w:hAnsi="Arial" w:cs="Arial"/>
          <w:color w:val="000000" w:themeColor="text1"/>
          <w:lang w:val="cy-GB" w:eastAsia="en-GB"/>
        </w:rPr>
        <w:t xml:space="preserve">y risgiau yn uchel iawn </w:t>
      </w:r>
      <w:r w:rsidR="00CA51C5" w:rsidRPr="003B782C">
        <w:rPr>
          <w:rFonts w:ascii="Arial" w:eastAsia="Times New Roman" w:hAnsi="Arial" w:cs="Arial"/>
          <w:color w:val="000000" w:themeColor="text1"/>
          <w:lang w:val="cy-GB" w:eastAsia="en-GB"/>
        </w:rPr>
        <w:t>ac nad oes modd eu lleihau drwy weithio mewn partneriaeth â’r oedolyn a chydweithwyr amlasiantaethol</w:t>
      </w:r>
      <w:r w:rsidR="00B47917" w:rsidRPr="003B782C">
        <w:rPr>
          <w:rFonts w:ascii="Arial" w:eastAsia="Times New Roman" w:hAnsi="Arial" w:cs="Arial"/>
          <w:color w:val="000000" w:themeColor="text1"/>
          <w:lang w:val="cy-GB" w:eastAsia="en-GB"/>
        </w:rPr>
        <w:t>, a bod pob ymgais arall wedi methu</w:t>
      </w:r>
      <w:r w:rsidR="00C0338A" w:rsidRPr="003B782C">
        <w:rPr>
          <w:rFonts w:ascii="Arial" w:eastAsia="Times New Roman" w:hAnsi="Arial" w:cs="Arial"/>
          <w:color w:val="000000" w:themeColor="text1"/>
          <w:lang w:val="cy-GB" w:eastAsia="en-GB"/>
        </w:rPr>
        <w:t>.</w:t>
      </w:r>
    </w:p>
    <w:p w14:paraId="19AD17F2" w14:textId="77777777" w:rsidR="00C0338A" w:rsidRPr="003B782C" w:rsidRDefault="00C0338A" w:rsidP="00C0338A">
      <w:pPr>
        <w:jc w:val="both"/>
        <w:rPr>
          <w:rFonts w:ascii="Arial" w:eastAsia="Times New Roman" w:hAnsi="Arial" w:cs="Arial"/>
          <w:color w:val="000000" w:themeColor="text1"/>
          <w:lang w:val="cy-GB" w:eastAsia="en-GB"/>
        </w:rPr>
      </w:pPr>
    </w:p>
    <w:p w14:paraId="207C595C" w14:textId="2C2DDCDD" w:rsidR="00C0338A" w:rsidRPr="003B782C" w:rsidRDefault="00B47917" w:rsidP="00C0338A">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Efallai y bydd gweithwyr proffesiynol yn canfod </w:t>
      </w:r>
      <w:r w:rsidR="007A0DEE" w:rsidRPr="003B782C">
        <w:rPr>
          <w:rFonts w:ascii="Arial" w:eastAsia="Times New Roman" w:hAnsi="Arial" w:cs="Arial"/>
          <w:color w:val="000000" w:themeColor="text1"/>
          <w:lang w:val="cy-GB" w:eastAsia="en-GB"/>
        </w:rPr>
        <w:t>nad oes ganddynt bŵer i symud yr oedolyn o sefyllfa lle mae’n wynebu risg neu i ymyrryd yn gadarnhaol oherwydd bod yr oedolyn yn gwrthod pob cymorth neu</w:t>
      </w:r>
      <w:r w:rsidR="00290DB7" w:rsidRPr="003B782C">
        <w:rPr>
          <w:rFonts w:ascii="Arial" w:eastAsia="Times New Roman" w:hAnsi="Arial" w:cs="Arial"/>
          <w:color w:val="000000" w:themeColor="text1"/>
          <w:lang w:val="cy-GB" w:eastAsia="en-GB"/>
        </w:rPr>
        <w:t>’n dymuno dod â’i gysylltiad â’r gweithwyr proffesiynol i ben</w:t>
      </w:r>
      <w:r w:rsidR="00C0338A" w:rsidRPr="003B782C">
        <w:rPr>
          <w:rFonts w:ascii="Arial" w:eastAsia="Times New Roman" w:hAnsi="Arial" w:cs="Arial"/>
          <w:color w:val="000000" w:themeColor="text1"/>
          <w:lang w:val="cy-GB" w:eastAsia="en-GB"/>
        </w:rPr>
        <w:t xml:space="preserve">. </w:t>
      </w:r>
      <w:r w:rsidR="00290DB7" w:rsidRPr="003B782C">
        <w:rPr>
          <w:rFonts w:ascii="Arial" w:eastAsia="Times New Roman" w:hAnsi="Arial" w:cs="Arial"/>
          <w:color w:val="000000" w:themeColor="text1"/>
          <w:lang w:val="cy-GB" w:eastAsia="en-GB"/>
        </w:rPr>
        <w:t xml:space="preserve">Mewn amgylchiadau </w:t>
      </w:r>
      <w:r w:rsidR="00942EDD" w:rsidRPr="003B782C">
        <w:rPr>
          <w:rFonts w:ascii="Arial" w:eastAsia="Times New Roman" w:hAnsi="Arial" w:cs="Arial"/>
          <w:color w:val="000000" w:themeColor="text1"/>
          <w:lang w:val="cy-GB" w:eastAsia="en-GB"/>
        </w:rPr>
        <w:t>anodd iawn fel y rhain</w:t>
      </w:r>
      <w:r w:rsidR="00C0338A" w:rsidRPr="003B782C">
        <w:rPr>
          <w:rFonts w:ascii="Arial" w:eastAsia="Times New Roman" w:hAnsi="Arial" w:cs="Arial"/>
          <w:color w:val="000000" w:themeColor="text1"/>
          <w:lang w:val="cy-GB" w:eastAsia="en-GB"/>
        </w:rPr>
        <w:t xml:space="preserve">, </w:t>
      </w:r>
      <w:r w:rsidR="00942EDD" w:rsidRPr="003B782C">
        <w:rPr>
          <w:rFonts w:ascii="Arial" w:eastAsia="Times New Roman" w:hAnsi="Arial" w:cs="Arial"/>
          <w:color w:val="000000" w:themeColor="text1"/>
          <w:lang w:val="cy-GB" w:eastAsia="en-GB"/>
        </w:rPr>
        <w:t>disgwylir i weithwyr proffesiynol fod mor wyliadwrus ag sy’n bosibl o hyd</w:t>
      </w:r>
      <w:r w:rsidR="00C0338A" w:rsidRPr="003B782C">
        <w:rPr>
          <w:rFonts w:ascii="Arial" w:eastAsia="Times New Roman" w:hAnsi="Arial" w:cs="Arial"/>
          <w:color w:val="000000" w:themeColor="text1"/>
          <w:lang w:val="cy-GB" w:eastAsia="en-GB"/>
        </w:rPr>
        <w:t xml:space="preserve">. </w:t>
      </w:r>
    </w:p>
    <w:p w14:paraId="5D7CEBF9" w14:textId="77777777" w:rsidR="00B27D05" w:rsidRPr="003B782C" w:rsidRDefault="00B27D05" w:rsidP="00701E19">
      <w:pPr>
        <w:rPr>
          <w:rFonts w:ascii="Arial" w:eastAsia="Times New Roman" w:hAnsi="Arial" w:cs="Arial"/>
          <w:b/>
          <w:bCs/>
          <w:color w:val="FF0000"/>
          <w:lang w:val="cy-GB" w:eastAsia="en-GB"/>
        </w:rPr>
      </w:pPr>
    </w:p>
    <w:p w14:paraId="12AA46FB" w14:textId="77777777" w:rsidR="00A361FE" w:rsidRPr="003B782C" w:rsidRDefault="00A361FE" w:rsidP="00701E19">
      <w:pPr>
        <w:rPr>
          <w:rFonts w:ascii="Arial" w:eastAsia="Times New Roman" w:hAnsi="Arial" w:cs="Arial"/>
          <w:b/>
          <w:bCs/>
          <w:color w:val="FF0000"/>
          <w:lang w:val="cy-GB" w:eastAsia="en-GB"/>
        </w:rPr>
      </w:pPr>
    </w:p>
    <w:p w14:paraId="1C758939" w14:textId="293B4021" w:rsidR="00D40A5E" w:rsidRPr="003B782C" w:rsidRDefault="00942EDD"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CYFARFOD AMLASIANTAETHOL</w:t>
      </w:r>
      <w:r w:rsidR="00D40A5E" w:rsidRPr="003B782C">
        <w:rPr>
          <w:rFonts w:ascii="Arial" w:eastAsia="Times New Roman" w:hAnsi="Arial" w:cs="Arial"/>
          <w:b/>
          <w:bCs/>
          <w:color w:val="000000" w:themeColor="text1"/>
          <w:lang w:val="cy-GB" w:eastAsia="en-GB"/>
        </w:rPr>
        <w:t xml:space="preserve"> </w:t>
      </w:r>
    </w:p>
    <w:p w14:paraId="641E1A69" w14:textId="77777777" w:rsidR="007A426D" w:rsidRPr="003B782C" w:rsidRDefault="007A426D" w:rsidP="00EA2258">
      <w:pPr>
        <w:jc w:val="both"/>
        <w:rPr>
          <w:rFonts w:ascii="Arial" w:eastAsia="Times New Roman" w:hAnsi="Arial" w:cs="Arial"/>
          <w:b/>
          <w:bCs/>
          <w:color w:val="002060"/>
          <w:u w:val="single"/>
          <w:lang w:val="cy-GB" w:eastAsia="en-GB"/>
        </w:rPr>
      </w:pPr>
    </w:p>
    <w:p w14:paraId="3B8F7B4B" w14:textId="77418FC7" w:rsidR="007B4C6B" w:rsidRPr="003B782C" w:rsidRDefault="00F967D8" w:rsidP="000B178D">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yw unigolyn wedi </w:t>
      </w:r>
      <w:r w:rsidR="00E10CB2" w:rsidRPr="003B782C">
        <w:rPr>
          <w:rFonts w:ascii="Arial" w:eastAsia="Times New Roman" w:hAnsi="Arial" w:cs="Arial"/>
          <w:color w:val="000000" w:themeColor="text1"/>
          <w:lang w:val="cy-GB" w:eastAsia="en-GB"/>
        </w:rPr>
        <w:t xml:space="preserve">cael ei nodi fel un y mae posibilrwydd ei fod yn hunan-esgeuluso, ei fod yn gwrthod cymorth, a thrwy hynny yn </w:t>
      </w:r>
      <w:r w:rsidR="00714D71" w:rsidRPr="003B782C">
        <w:rPr>
          <w:rFonts w:ascii="Arial" w:eastAsia="Times New Roman" w:hAnsi="Arial" w:cs="Arial"/>
          <w:color w:val="000000" w:themeColor="text1"/>
          <w:lang w:val="cy-GB" w:eastAsia="en-GB"/>
        </w:rPr>
        <w:t>achosi risg sylweddol o niwed (cymedrol neu uchel/critigol) iddo</w:t>
      </w:r>
      <w:r w:rsidR="00E10CB2" w:rsidRPr="003B782C">
        <w:rPr>
          <w:rFonts w:ascii="Arial" w:eastAsia="Times New Roman" w:hAnsi="Arial" w:cs="Arial"/>
          <w:color w:val="000000" w:themeColor="text1"/>
          <w:lang w:val="cy-GB" w:eastAsia="en-GB"/>
        </w:rPr>
        <w:t xml:space="preserve"> </w:t>
      </w:r>
      <w:r w:rsidR="00714D71" w:rsidRPr="003B782C">
        <w:rPr>
          <w:rFonts w:ascii="Arial" w:eastAsia="Times New Roman" w:hAnsi="Arial" w:cs="Arial"/>
          <w:color w:val="000000" w:themeColor="text1"/>
          <w:lang w:val="cy-GB" w:eastAsia="en-GB"/>
        </w:rPr>
        <w:t>ef</w:t>
      </w:r>
      <w:r w:rsidR="0049684A">
        <w:rPr>
          <w:rFonts w:ascii="Arial" w:eastAsia="Times New Roman" w:hAnsi="Arial" w:cs="Arial"/>
          <w:color w:val="000000" w:themeColor="text1"/>
          <w:lang w:val="cy-GB" w:eastAsia="en-GB"/>
        </w:rPr>
        <w:t xml:space="preserve"> ei hun </w:t>
      </w:r>
      <w:r w:rsidR="00714D71" w:rsidRPr="003B782C">
        <w:rPr>
          <w:rFonts w:ascii="Arial" w:eastAsia="Times New Roman" w:hAnsi="Arial" w:cs="Arial"/>
          <w:color w:val="000000" w:themeColor="text1"/>
          <w:lang w:val="cy-GB" w:eastAsia="en-GB"/>
        </w:rPr>
        <w:t>/</w:t>
      </w:r>
      <w:r w:rsidR="0049684A">
        <w:rPr>
          <w:rFonts w:ascii="Arial" w:eastAsia="Times New Roman" w:hAnsi="Arial" w:cs="Arial"/>
          <w:color w:val="000000" w:themeColor="text1"/>
          <w:lang w:val="cy-GB" w:eastAsia="en-GB"/>
        </w:rPr>
        <w:t xml:space="preserve"> iddi </w:t>
      </w:r>
      <w:r w:rsidR="00714D71" w:rsidRPr="003B782C">
        <w:rPr>
          <w:rFonts w:ascii="Arial" w:eastAsia="Times New Roman" w:hAnsi="Arial" w:cs="Arial"/>
          <w:color w:val="000000" w:themeColor="text1"/>
          <w:lang w:val="cy-GB" w:eastAsia="en-GB"/>
        </w:rPr>
        <w:t xml:space="preserve">hi </w:t>
      </w:r>
      <w:r w:rsidR="00E10CB2" w:rsidRPr="003B782C">
        <w:rPr>
          <w:rFonts w:ascii="Arial" w:eastAsia="Times New Roman" w:hAnsi="Arial" w:cs="Arial"/>
          <w:color w:val="000000" w:themeColor="text1"/>
          <w:lang w:val="cy-GB" w:eastAsia="en-GB"/>
        </w:rPr>
        <w:t>ei hun</w:t>
      </w:r>
      <w:r w:rsidR="0049684A">
        <w:rPr>
          <w:rFonts w:ascii="Arial" w:eastAsia="Times New Roman" w:hAnsi="Arial" w:cs="Arial"/>
          <w:color w:val="000000" w:themeColor="text1"/>
          <w:lang w:val="cy-GB" w:eastAsia="en-GB"/>
        </w:rPr>
        <w:t>,</w:t>
      </w:r>
      <w:r w:rsidR="00E10CB2" w:rsidRPr="003B782C">
        <w:rPr>
          <w:rFonts w:ascii="Arial" w:eastAsia="Times New Roman" w:hAnsi="Arial" w:cs="Arial"/>
          <w:color w:val="000000" w:themeColor="text1"/>
          <w:lang w:val="cy-GB" w:eastAsia="en-GB"/>
        </w:rPr>
        <w:t xml:space="preserve"> </w:t>
      </w:r>
      <w:r w:rsidR="00714D71" w:rsidRPr="003B782C">
        <w:rPr>
          <w:rFonts w:ascii="Arial" w:eastAsia="Times New Roman" w:hAnsi="Arial" w:cs="Arial"/>
          <w:color w:val="000000" w:themeColor="text1"/>
          <w:lang w:val="cy-GB" w:eastAsia="en-GB"/>
        </w:rPr>
        <w:t>neu i bobl eraill</w:t>
      </w:r>
      <w:r w:rsidR="0049684A">
        <w:rPr>
          <w:rFonts w:ascii="Arial" w:eastAsia="Times New Roman" w:hAnsi="Arial" w:cs="Arial"/>
          <w:color w:val="000000" w:themeColor="text1"/>
          <w:lang w:val="cy-GB" w:eastAsia="en-GB"/>
        </w:rPr>
        <w:t>,</w:t>
      </w:r>
      <w:r w:rsidR="00714D71" w:rsidRPr="003B782C">
        <w:rPr>
          <w:rFonts w:ascii="Arial" w:eastAsia="Times New Roman" w:hAnsi="Arial" w:cs="Arial"/>
          <w:color w:val="000000" w:themeColor="text1"/>
          <w:lang w:val="cy-GB" w:eastAsia="en-GB"/>
        </w:rPr>
        <w:t xml:space="preserve"> </w:t>
      </w:r>
      <w:r w:rsidR="007F2B6E" w:rsidRPr="003B782C">
        <w:rPr>
          <w:rFonts w:ascii="Arial" w:eastAsia="Times New Roman" w:hAnsi="Arial" w:cs="Arial"/>
          <w:color w:val="000000" w:themeColor="text1"/>
          <w:lang w:val="cy-GB" w:eastAsia="en-GB"/>
        </w:rPr>
        <w:t xml:space="preserve">argymhellir </w:t>
      </w:r>
      <w:r w:rsidR="0049684A">
        <w:rPr>
          <w:rFonts w:ascii="Arial" w:eastAsia="Times New Roman" w:hAnsi="Arial" w:cs="Arial"/>
          <w:color w:val="000000" w:themeColor="text1"/>
          <w:lang w:val="cy-GB" w:eastAsia="en-GB"/>
        </w:rPr>
        <w:t>galw</w:t>
      </w:r>
      <w:r w:rsidR="007F2B6E" w:rsidRPr="003B782C">
        <w:rPr>
          <w:rFonts w:ascii="Arial" w:eastAsia="Times New Roman" w:hAnsi="Arial" w:cs="Arial"/>
          <w:color w:val="000000" w:themeColor="text1"/>
          <w:lang w:val="cy-GB" w:eastAsia="en-GB"/>
        </w:rPr>
        <w:t xml:space="preserve"> </w:t>
      </w:r>
      <w:r w:rsidR="007F2B6E" w:rsidRPr="003B782C">
        <w:rPr>
          <w:rFonts w:ascii="Arial" w:eastAsia="Times New Roman" w:hAnsi="Arial" w:cs="Arial"/>
          <w:color w:val="000000" w:themeColor="text1"/>
          <w:u w:val="single"/>
          <w:lang w:val="cy-GB" w:eastAsia="en-GB"/>
        </w:rPr>
        <w:t>cyfarfod cynllunio amlasiantaethol</w:t>
      </w:r>
      <w:r w:rsidR="00D471C2" w:rsidRPr="003B782C">
        <w:rPr>
          <w:rFonts w:ascii="Arial" w:eastAsia="Times New Roman" w:hAnsi="Arial" w:cs="Arial"/>
          <w:color w:val="000000" w:themeColor="text1"/>
          <w:lang w:val="cy-GB" w:eastAsia="en-GB"/>
        </w:rPr>
        <w:t>.</w:t>
      </w:r>
      <w:r w:rsidR="00D40A5E" w:rsidRPr="003B782C">
        <w:rPr>
          <w:rFonts w:ascii="Arial" w:eastAsia="Times New Roman" w:hAnsi="Arial" w:cs="Arial"/>
          <w:color w:val="000000" w:themeColor="text1"/>
          <w:lang w:val="cy-GB" w:eastAsia="en-GB"/>
        </w:rPr>
        <w:t xml:space="preserve"> </w:t>
      </w:r>
      <w:r w:rsidR="007F2B6E" w:rsidRPr="003B782C">
        <w:rPr>
          <w:rFonts w:ascii="Arial" w:eastAsia="Times New Roman" w:hAnsi="Arial" w:cs="Arial"/>
          <w:color w:val="000000" w:themeColor="text1"/>
          <w:lang w:val="cy-GB" w:eastAsia="en-GB"/>
        </w:rPr>
        <w:t xml:space="preserve">Bydd hyn yn </w:t>
      </w:r>
      <w:r w:rsidR="004872C6" w:rsidRPr="003B782C">
        <w:rPr>
          <w:rFonts w:ascii="Arial" w:eastAsia="Times New Roman" w:hAnsi="Arial" w:cs="Arial"/>
          <w:color w:val="000000" w:themeColor="text1"/>
          <w:lang w:val="cy-GB" w:eastAsia="en-GB"/>
        </w:rPr>
        <w:t>golygu bod modd rhannu gwybodaeth yn effeithiol er mwyn ystyried risg/risgiau peidio ag ymyrryd a chytuno ar gynllun gweithredu</w:t>
      </w:r>
      <w:r w:rsidR="007A426D" w:rsidRPr="003B782C">
        <w:rPr>
          <w:rFonts w:ascii="Arial" w:eastAsia="Times New Roman" w:hAnsi="Arial" w:cs="Arial"/>
          <w:color w:val="000000" w:themeColor="text1"/>
          <w:lang w:val="cy-GB" w:eastAsia="en-GB"/>
        </w:rPr>
        <w:t xml:space="preserve">. </w:t>
      </w:r>
      <w:r w:rsidR="004872C6" w:rsidRPr="003B782C">
        <w:rPr>
          <w:rFonts w:ascii="Arial" w:eastAsia="Times New Roman" w:hAnsi="Arial" w:cs="Arial"/>
          <w:color w:val="000000" w:themeColor="text1"/>
          <w:lang w:val="cy-GB" w:eastAsia="en-GB"/>
        </w:rPr>
        <w:t>Argymhellir bod cyfarfod amlasiantaethol</w:t>
      </w:r>
      <w:r w:rsidR="00D471C2" w:rsidRPr="003B782C">
        <w:rPr>
          <w:rFonts w:ascii="Arial" w:eastAsia="Times New Roman" w:hAnsi="Arial" w:cs="Arial"/>
          <w:color w:val="000000" w:themeColor="text1"/>
          <w:lang w:val="cy-GB" w:eastAsia="en-GB"/>
        </w:rPr>
        <w:t xml:space="preserve">, </w:t>
      </w:r>
      <w:r w:rsidR="004872C6" w:rsidRPr="003B782C">
        <w:rPr>
          <w:rFonts w:ascii="Arial" w:eastAsia="Times New Roman" w:hAnsi="Arial" w:cs="Arial"/>
          <w:color w:val="000000" w:themeColor="text1"/>
          <w:lang w:val="cy-GB" w:eastAsia="en-GB"/>
        </w:rPr>
        <w:t>ag agenda glir ar gyfer trafodaeth yn cael ei drefnu cyn pen saith niwrnod gwaith ar ôl codi’r pryderon cychwynnol</w:t>
      </w:r>
      <w:r w:rsidR="0051656F" w:rsidRPr="003B782C">
        <w:rPr>
          <w:rFonts w:ascii="Arial" w:eastAsia="Times New Roman" w:hAnsi="Arial" w:cs="Arial"/>
          <w:color w:val="000000" w:themeColor="text1"/>
          <w:lang w:val="cy-GB" w:eastAsia="en-GB"/>
        </w:rPr>
        <w:t>.</w:t>
      </w:r>
    </w:p>
    <w:p w14:paraId="7BF913F0" w14:textId="77777777" w:rsidR="007B4C6B" w:rsidRPr="003B782C" w:rsidRDefault="007B4C6B" w:rsidP="000B178D">
      <w:pPr>
        <w:jc w:val="both"/>
        <w:rPr>
          <w:rFonts w:ascii="Arial" w:eastAsia="Times New Roman" w:hAnsi="Arial" w:cs="Arial"/>
          <w:color w:val="000000" w:themeColor="text1"/>
          <w:lang w:val="cy-GB" w:eastAsia="en-GB"/>
        </w:rPr>
      </w:pPr>
    </w:p>
    <w:p w14:paraId="0F662274" w14:textId="0A79C14B" w:rsidR="000B178D" w:rsidRPr="003B782C" w:rsidRDefault="000B178D" w:rsidP="000B178D">
      <w:pPr>
        <w:jc w:val="both"/>
        <w:rPr>
          <w:rFonts w:ascii="Arial" w:eastAsia="Times New Roman" w:hAnsi="Arial" w:cs="Arial"/>
          <w:b/>
          <w:color w:val="000000" w:themeColor="text1"/>
          <w:lang w:val="cy-GB" w:eastAsia="en-GB"/>
        </w:rPr>
      </w:pPr>
      <w:r w:rsidRPr="003B782C">
        <w:rPr>
          <w:rFonts w:ascii="Arial" w:eastAsia="Times New Roman" w:hAnsi="Arial" w:cs="Arial"/>
          <w:b/>
          <w:bCs/>
          <w:color w:val="000000" w:themeColor="text1"/>
          <w:lang w:val="cy-GB" w:eastAsia="en-GB"/>
        </w:rPr>
        <w:t>R</w:t>
      </w:r>
      <w:r w:rsidR="004872C6" w:rsidRPr="003B782C">
        <w:rPr>
          <w:rFonts w:ascii="Arial" w:eastAsia="Times New Roman" w:hAnsi="Arial" w:cs="Arial"/>
          <w:b/>
          <w:bCs/>
          <w:color w:val="000000" w:themeColor="text1"/>
          <w:lang w:val="cy-GB" w:eastAsia="en-GB"/>
        </w:rPr>
        <w:t>hesymau dros Drefnu Cyfarfod Amlasiantaethol</w:t>
      </w:r>
    </w:p>
    <w:p w14:paraId="5C447D67" w14:textId="77777777" w:rsidR="000B178D" w:rsidRPr="003B782C" w:rsidRDefault="000B178D" w:rsidP="000B178D">
      <w:pPr>
        <w:jc w:val="both"/>
        <w:rPr>
          <w:rFonts w:ascii="Arial" w:eastAsia="Times New Roman" w:hAnsi="Arial" w:cs="Arial"/>
          <w:color w:val="000000" w:themeColor="text1"/>
          <w:lang w:val="cy-GB" w:eastAsia="en-GB"/>
        </w:rPr>
      </w:pPr>
    </w:p>
    <w:p w14:paraId="4A8BBA46" w14:textId="39314A97" w:rsidR="000B178D" w:rsidRPr="003B782C" w:rsidRDefault="00827715" w:rsidP="000B178D">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Nid yw ymyriadau wedi lleihau lefel y risg ac mae risg sylweddol yn parhau</w:t>
      </w:r>
      <w:r w:rsidR="00D04B91" w:rsidRPr="003B782C">
        <w:rPr>
          <w:rFonts w:ascii="Arial" w:eastAsia="Times New Roman" w:hAnsi="Arial" w:cs="Arial"/>
          <w:color w:val="000000" w:themeColor="text1"/>
          <w:lang w:val="cy-GB" w:eastAsia="en-GB"/>
        </w:rPr>
        <w:t>.</w:t>
      </w:r>
      <w:r w:rsidR="000B178D" w:rsidRPr="003B782C">
        <w:rPr>
          <w:rFonts w:ascii="Arial" w:eastAsia="Times New Roman" w:hAnsi="Arial" w:cs="Arial"/>
          <w:color w:val="000000" w:themeColor="text1"/>
          <w:lang w:val="cy-GB" w:eastAsia="en-GB"/>
        </w:rPr>
        <w:t xml:space="preserve"> </w:t>
      </w:r>
    </w:p>
    <w:p w14:paraId="6D75F1CF" w14:textId="7D493043" w:rsidR="000B178D" w:rsidRPr="003B782C" w:rsidRDefault="00D129AB" w:rsidP="000B178D">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Ni fu modd cydlynu dull gweithredu amlasiantaethol drwy waith a wnaethpwyd hyd yn hyn</w:t>
      </w:r>
      <w:r w:rsidR="00D04B91" w:rsidRPr="003B782C">
        <w:rPr>
          <w:rFonts w:ascii="Arial" w:eastAsia="Times New Roman" w:hAnsi="Arial" w:cs="Arial"/>
          <w:color w:val="000000" w:themeColor="text1"/>
          <w:lang w:val="cy-GB" w:eastAsia="en-GB"/>
        </w:rPr>
        <w:t>.</w:t>
      </w:r>
    </w:p>
    <w:p w14:paraId="60CA7EFE" w14:textId="02EB5A97" w:rsidR="000B178D" w:rsidRPr="003B782C" w:rsidRDefault="00D129AB" w:rsidP="000B178D">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lefel y risg yn golygu bod angen rhannu gwybodaeth </w:t>
      </w:r>
      <w:r w:rsidR="00560CF5" w:rsidRPr="003B782C">
        <w:rPr>
          <w:rFonts w:ascii="Arial" w:eastAsia="Times New Roman" w:hAnsi="Arial" w:cs="Arial"/>
          <w:color w:val="000000" w:themeColor="text1"/>
          <w:lang w:val="cy-GB" w:eastAsia="en-GB"/>
        </w:rPr>
        <w:t>yn ffurfiol er mwyn cytuno ar gynllun gweithredu amlasiantaethol a chofnodi hynny</w:t>
      </w:r>
      <w:r w:rsidR="00D04B91" w:rsidRPr="003B782C">
        <w:rPr>
          <w:rFonts w:ascii="Arial" w:eastAsia="Times New Roman" w:hAnsi="Arial" w:cs="Arial"/>
          <w:color w:val="000000" w:themeColor="text1"/>
          <w:lang w:val="cy-GB" w:eastAsia="en-GB"/>
        </w:rPr>
        <w:t>.</w:t>
      </w:r>
      <w:r w:rsidR="000B178D" w:rsidRPr="003B782C">
        <w:rPr>
          <w:rFonts w:ascii="Arial" w:eastAsia="Times New Roman" w:hAnsi="Arial" w:cs="Arial"/>
          <w:color w:val="000000" w:themeColor="text1"/>
          <w:lang w:val="cy-GB" w:eastAsia="en-GB"/>
        </w:rPr>
        <w:t xml:space="preserve"> </w:t>
      </w:r>
    </w:p>
    <w:p w14:paraId="5376CC96" w14:textId="327DA25A" w:rsidR="000B178D" w:rsidRPr="003B782C" w:rsidRDefault="00560CF5"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bCs/>
          <w:color w:val="000000" w:themeColor="text1"/>
          <w:lang w:val="cy-GB" w:eastAsia="en-GB"/>
        </w:rPr>
        <w:t xml:space="preserve">Bydd amserlenni </w:t>
      </w:r>
      <w:r w:rsidR="005B3C8E" w:rsidRPr="003B782C">
        <w:rPr>
          <w:rFonts w:ascii="Arial" w:eastAsia="Times New Roman" w:hAnsi="Arial" w:cs="Arial"/>
          <w:bCs/>
          <w:color w:val="000000" w:themeColor="text1"/>
          <w:lang w:val="cy-GB" w:eastAsia="en-GB"/>
        </w:rPr>
        <w:t xml:space="preserve">ar gyfer cyflawni </w:t>
      </w:r>
      <w:r w:rsidR="001E1E08" w:rsidRPr="003B782C">
        <w:rPr>
          <w:rFonts w:ascii="Arial" w:eastAsia="Times New Roman" w:hAnsi="Arial" w:cs="Arial"/>
          <w:bCs/>
          <w:color w:val="000000" w:themeColor="text1"/>
          <w:lang w:val="cy-GB" w:eastAsia="en-GB"/>
        </w:rPr>
        <w:t>camau gweithredu a bennwyd yn y cyfarfod amlasiantaethol yn cael eu nodi yn y cofnod ysgrifenedig ffurfiol o’r cyfarfod</w:t>
      </w:r>
      <w:r w:rsidR="000B178D" w:rsidRPr="003B782C">
        <w:rPr>
          <w:rFonts w:ascii="Arial" w:eastAsia="Times New Roman" w:hAnsi="Arial" w:cs="Arial"/>
          <w:color w:val="000000" w:themeColor="text1"/>
          <w:lang w:val="cy-GB" w:eastAsia="en-GB"/>
        </w:rPr>
        <w:t xml:space="preserve">. </w:t>
      </w:r>
      <w:r w:rsidR="001E1E08" w:rsidRPr="003B782C">
        <w:rPr>
          <w:rFonts w:ascii="Arial" w:eastAsia="Times New Roman" w:hAnsi="Arial" w:cs="Arial"/>
          <w:color w:val="000000" w:themeColor="text1"/>
          <w:lang w:val="cy-GB" w:eastAsia="en-GB"/>
        </w:rPr>
        <w:t xml:space="preserve">Bydd hyn yn cynnwys amserlenni ar gyfer cwblhau unrhyw asesiadau </w:t>
      </w:r>
      <w:r w:rsidR="00FC2BAC" w:rsidRPr="003B782C">
        <w:rPr>
          <w:rFonts w:ascii="Arial" w:eastAsia="Times New Roman" w:hAnsi="Arial" w:cs="Arial"/>
          <w:color w:val="000000" w:themeColor="text1"/>
          <w:lang w:val="cy-GB" w:eastAsia="en-GB"/>
        </w:rPr>
        <w:t>sydd ar ôl neu asesiadau mwy arbenigol</w:t>
      </w:r>
      <w:r w:rsidR="000B178D" w:rsidRPr="003B782C">
        <w:rPr>
          <w:rFonts w:ascii="Arial" w:eastAsia="Times New Roman" w:hAnsi="Arial" w:cs="Arial"/>
          <w:color w:val="000000" w:themeColor="text1"/>
          <w:lang w:val="cy-GB" w:eastAsia="en-GB"/>
        </w:rPr>
        <w:t>.</w:t>
      </w:r>
      <w:r w:rsidR="00E057AA" w:rsidRPr="003B782C">
        <w:rPr>
          <w:rFonts w:ascii="Arial" w:eastAsia="Times New Roman" w:hAnsi="Arial" w:cs="Arial"/>
          <w:color w:val="000000" w:themeColor="text1"/>
          <w:lang w:val="cy-GB" w:eastAsia="en-GB"/>
        </w:rPr>
        <w:t xml:space="preserve"> </w:t>
      </w:r>
      <w:r w:rsidR="00FC2BAC" w:rsidRPr="003B782C">
        <w:rPr>
          <w:rFonts w:ascii="Arial" w:eastAsia="Times New Roman" w:hAnsi="Arial" w:cs="Arial"/>
          <w:color w:val="000000" w:themeColor="text1"/>
          <w:lang w:val="cy-GB" w:eastAsia="en-GB"/>
        </w:rPr>
        <w:t xml:space="preserve">Bydd angen pennu dyddiad hefyd ar gyfer cyfarfod adolygu fel bod modd ystyried unrhyw asesiadau arbenigol eraill a chytuno ar unrhyw </w:t>
      </w:r>
      <w:r w:rsidR="00CF51A2" w:rsidRPr="003B782C">
        <w:rPr>
          <w:rFonts w:ascii="Arial" w:eastAsia="Times New Roman" w:hAnsi="Arial" w:cs="Arial"/>
          <w:color w:val="000000" w:themeColor="text1"/>
          <w:lang w:val="cy-GB" w:eastAsia="en-GB"/>
        </w:rPr>
        <w:t>gamau gweithredu diwygiedig</w:t>
      </w:r>
      <w:r w:rsidR="000B178D" w:rsidRPr="003B782C">
        <w:rPr>
          <w:rFonts w:ascii="Arial" w:eastAsia="Times New Roman" w:hAnsi="Arial" w:cs="Arial"/>
          <w:color w:val="000000" w:themeColor="text1"/>
          <w:lang w:val="cy-GB" w:eastAsia="en-GB"/>
        </w:rPr>
        <w:t xml:space="preserve">. </w:t>
      </w:r>
    </w:p>
    <w:p w14:paraId="0F936911" w14:textId="77777777" w:rsidR="00D40A5E" w:rsidRPr="003B782C" w:rsidRDefault="00D40A5E" w:rsidP="001E702F">
      <w:pPr>
        <w:jc w:val="both"/>
        <w:rPr>
          <w:rFonts w:ascii="Arial" w:eastAsia="Times New Roman" w:hAnsi="Arial" w:cs="Arial"/>
          <w:b/>
          <w:bCs/>
          <w:color w:val="385623" w:themeColor="accent6" w:themeShade="80"/>
          <w:lang w:val="cy-GB" w:eastAsia="en-GB"/>
        </w:rPr>
      </w:pPr>
    </w:p>
    <w:p w14:paraId="25326B19" w14:textId="58AAED41" w:rsidR="001E702F" w:rsidRPr="003B782C" w:rsidRDefault="00CF51A2" w:rsidP="001E702F">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Egwyddorion Cyfarfod Amlasiantaethol yw ystyried</w:t>
      </w:r>
      <w:r w:rsidR="00D04B91" w:rsidRPr="003B782C">
        <w:rPr>
          <w:rFonts w:ascii="Arial" w:eastAsia="Times New Roman" w:hAnsi="Arial" w:cs="Arial"/>
          <w:b/>
          <w:bCs/>
          <w:color w:val="000000" w:themeColor="text1"/>
          <w:lang w:val="cy-GB" w:eastAsia="en-GB"/>
        </w:rPr>
        <w:t xml:space="preserve">: </w:t>
      </w:r>
    </w:p>
    <w:p w14:paraId="1A436138" w14:textId="77777777" w:rsidR="00E057AA" w:rsidRPr="003B782C" w:rsidRDefault="00E057AA" w:rsidP="00E057AA">
      <w:pPr>
        <w:jc w:val="both"/>
        <w:rPr>
          <w:rFonts w:ascii="Arial" w:eastAsia="Times New Roman" w:hAnsi="Arial" w:cs="Arial"/>
          <w:b/>
          <w:bCs/>
          <w:color w:val="000000" w:themeColor="text1"/>
          <w:lang w:val="cy-GB" w:eastAsia="en-GB"/>
        </w:rPr>
      </w:pPr>
    </w:p>
    <w:p w14:paraId="25F57198" w14:textId="63E5F87D" w:rsidR="001E702F" w:rsidRPr="003B782C" w:rsidRDefault="00CF51A2"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Galluedd a chydsyniad</w:t>
      </w:r>
      <w:r w:rsidR="001E702F" w:rsidRPr="003B782C">
        <w:rPr>
          <w:rFonts w:ascii="Arial" w:eastAsia="Times New Roman" w:hAnsi="Arial" w:cs="Arial"/>
          <w:color w:val="000000" w:themeColor="text1"/>
          <w:lang w:val="cy-GB" w:eastAsia="en-GB"/>
        </w:rPr>
        <w:t xml:space="preserve"> </w:t>
      </w:r>
    </w:p>
    <w:p w14:paraId="54139C4D" w14:textId="4BD29538" w:rsidR="001E702F" w:rsidRPr="003B782C" w:rsidRDefault="00CF51A2"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Arwyddion </w:t>
      </w:r>
      <w:r w:rsidR="00D173FF" w:rsidRPr="003B782C">
        <w:rPr>
          <w:rFonts w:ascii="Arial" w:eastAsia="Times New Roman" w:hAnsi="Arial" w:cs="Arial"/>
          <w:color w:val="000000" w:themeColor="text1"/>
          <w:lang w:val="cy-GB" w:eastAsia="en-GB"/>
        </w:rPr>
        <w:t>problemau iechyd meddwl</w:t>
      </w:r>
      <w:r w:rsidR="001E702F" w:rsidRPr="003B782C">
        <w:rPr>
          <w:rFonts w:ascii="Arial" w:eastAsia="Times New Roman" w:hAnsi="Arial" w:cs="Arial"/>
          <w:color w:val="000000" w:themeColor="text1"/>
          <w:lang w:val="cy-GB" w:eastAsia="en-GB"/>
        </w:rPr>
        <w:t xml:space="preserve"> </w:t>
      </w:r>
    </w:p>
    <w:p w14:paraId="0F6005C6" w14:textId="7A72B1F5" w:rsidR="001E702F" w:rsidRPr="003B782C" w:rsidRDefault="00D173FF"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Barn a dymuniadau’r unigolyn </w:t>
      </w:r>
      <w:r w:rsidR="003C760A" w:rsidRPr="003B782C">
        <w:rPr>
          <w:rFonts w:ascii="Arial" w:eastAsia="Times New Roman" w:hAnsi="Arial" w:cs="Arial"/>
          <w:color w:val="000000" w:themeColor="text1"/>
          <w:lang w:val="cy-GB" w:eastAsia="en-GB"/>
        </w:rPr>
        <w:t>os gwyddys beth ydynt</w:t>
      </w:r>
    </w:p>
    <w:p w14:paraId="71CA4190" w14:textId="4D1CDF56" w:rsidR="00E057AA" w:rsidRPr="003B782C" w:rsidRDefault="00E057AA" w:rsidP="00E057AA">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w:t>
      </w:r>
      <w:r w:rsidR="00CA49F3" w:rsidRPr="003B782C">
        <w:rPr>
          <w:rFonts w:ascii="Arial" w:eastAsia="Times New Roman" w:hAnsi="Arial" w:cs="Arial"/>
          <w:color w:val="000000" w:themeColor="text1"/>
          <w:lang w:val="cy-GB" w:eastAsia="en-GB"/>
        </w:rPr>
        <w:t xml:space="preserve">ydlynu rhannu gwybodaeth </w:t>
      </w:r>
      <w:r w:rsidR="003C760A" w:rsidRPr="003B782C">
        <w:rPr>
          <w:rFonts w:ascii="Arial" w:eastAsia="Times New Roman" w:hAnsi="Arial" w:cs="Arial"/>
          <w:color w:val="000000" w:themeColor="text1"/>
          <w:lang w:val="cy-GB" w:eastAsia="en-GB"/>
        </w:rPr>
        <w:t>yn unol ag egwyddorion rhannu gwybodaeth</w:t>
      </w:r>
    </w:p>
    <w:p w14:paraId="774219D6" w14:textId="6401DAA5" w:rsidR="001E702F" w:rsidRPr="003B782C" w:rsidRDefault="003C760A"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Lefel bresennol y risg i iechyd corfforol a lles yr oedolyn</w:t>
      </w:r>
      <w:r w:rsidR="001E702F" w:rsidRPr="003B782C">
        <w:rPr>
          <w:rFonts w:ascii="Arial" w:eastAsia="Times New Roman" w:hAnsi="Arial" w:cs="Arial"/>
          <w:color w:val="000000" w:themeColor="text1"/>
          <w:lang w:val="cy-GB" w:eastAsia="en-GB"/>
        </w:rPr>
        <w:t xml:space="preserve"> </w:t>
      </w:r>
    </w:p>
    <w:p w14:paraId="3DE60F91" w14:textId="42DC3939" w:rsidR="001E702F" w:rsidRPr="003B782C" w:rsidRDefault="003C760A"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Unrhyw effeithiau ar iechyd a lles pobl eraill</w:t>
      </w:r>
      <w:r w:rsidR="001E702F" w:rsidRPr="003B782C">
        <w:rPr>
          <w:rFonts w:ascii="Arial" w:eastAsia="Times New Roman" w:hAnsi="Arial" w:cs="Arial"/>
          <w:color w:val="000000" w:themeColor="text1"/>
          <w:lang w:val="cy-GB" w:eastAsia="en-GB"/>
        </w:rPr>
        <w:t xml:space="preserve"> </w:t>
      </w:r>
    </w:p>
    <w:p w14:paraId="3DF00C03" w14:textId="699DBB26" w:rsidR="001E702F" w:rsidRPr="003B782C" w:rsidRDefault="003C760A"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Unrhyw risg </w:t>
      </w:r>
      <w:r w:rsidR="001E702F" w:rsidRPr="003B782C">
        <w:rPr>
          <w:rFonts w:ascii="Arial" w:eastAsia="Times New Roman" w:hAnsi="Arial" w:cs="Arial"/>
          <w:color w:val="000000" w:themeColor="text1"/>
          <w:lang w:val="cy-GB" w:eastAsia="en-GB"/>
        </w:rPr>
        <w:t>o</w:t>
      </w:r>
      <w:r w:rsidR="00695194" w:rsidRPr="003B782C">
        <w:rPr>
          <w:rFonts w:ascii="Arial" w:eastAsia="Times New Roman" w:hAnsi="Arial" w:cs="Arial"/>
          <w:color w:val="000000" w:themeColor="text1"/>
          <w:lang w:val="cy-GB" w:eastAsia="en-GB"/>
        </w:rPr>
        <w:t xml:space="preserve"> golli tenantiaeth neu dorri amodau morgais</w:t>
      </w:r>
      <w:r w:rsidR="001E702F" w:rsidRPr="003B782C">
        <w:rPr>
          <w:rFonts w:ascii="Arial" w:eastAsia="Times New Roman" w:hAnsi="Arial" w:cs="Arial"/>
          <w:color w:val="000000" w:themeColor="text1"/>
          <w:lang w:val="cy-GB" w:eastAsia="en-GB"/>
        </w:rPr>
        <w:t xml:space="preserve">, </w:t>
      </w:r>
      <w:r w:rsidR="00695194" w:rsidRPr="003B782C">
        <w:rPr>
          <w:rFonts w:ascii="Arial" w:eastAsia="Times New Roman" w:hAnsi="Arial" w:cs="Arial"/>
          <w:color w:val="000000" w:themeColor="text1"/>
          <w:lang w:val="cy-GB" w:eastAsia="en-GB"/>
        </w:rPr>
        <w:t>risg ddifrifol o dân neu risg amgylcheddol</w:t>
      </w:r>
      <w:r w:rsidR="001E702F" w:rsidRPr="003B782C">
        <w:rPr>
          <w:rFonts w:ascii="Arial" w:eastAsia="Times New Roman" w:hAnsi="Arial" w:cs="Arial"/>
          <w:color w:val="000000" w:themeColor="text1"/>
          <w:lang w:val="cy-GB" w:eastAsia="en-GB"/>
        </w:rPr>
        <w:t xml:space="preserve"> e.</w:t>
      </w:r>
      <w:r w:rsidR="00695194" w:rsidRPr="003B782C">
        <w:rPr>
          <w:rFonts w:ascii="Arial" w:eastAsia="Times New Roman" w:hAnsi="Arial" w:cs="Arial"/>
          <w:color w:val="000000" w:themeColor="text1"/>
          <w:lang w:val="cy-GB" w:eastAsia="en-GB"/>
        </w:rPr>
        <w:t>e</w:t>
      </w:r>
      <w:r w:rsidR="001E702F" w:rsidRPr="003B782C">
        <w:rPr>
          <w:rFonts w:ascii="Arial" w:eastAsia="Times New Roman" w:hAnsi="Arial" w:cs="Arial"/>
          <w:color w:val="000000" w:themeColor="text1"/>
          <w:lang w:val="cy-GB" w:eastAsia="en-GB"/>
        </w:rPr>
        <w:t>. d</w:t>
      </w:r>
      <w:r w:rsidR="00695194" w:rsidRPr="003B782C">
        <w:rPr>
          <w:rFonts w:ascii="Arial" w:eastAsia="Times New Roman" w:hAnsi="Arial" w:cs="Arial"/>
          <w:color w:val="000000" w:themeColor="text1"/>
          <w:lang w:val="cy-GB" w:eastAsia="en-GB"/>
        </w:rPr>
        <w:t>inistrio llety</w:t>
      </w:r>
    </w:p>
    <w:p w14:paraId="3D099CDE" w14:textId="18FD483C" w:rsidR="001E702F" w:rsidRPr="003B782C" w:rsidRDefault="00695194"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Cynllunio cymorth er mwyn lleihau’r risgiau presennol, unrhyw asesiadau</w:t>
      </w:r>
      <w:r w:rsidR="00881D86" w:rsidRPr="003B782C">
        <w:rPr>
          <w:rFonts w:ascii="Arial" w:eastAsia="Times New Roman" w:hAnsi="Arial" w:cs="Arial"/>
          <w:color w:val="000000" w:themeColor="text1"/>
          <w:lang w:val="cy-GB" w:eastAsia="en-GB"/>
        </w:rPr>
        <w:t>, gwybodaeth neu gamau gweithre</w:t>
      </w:r>
      <w:r w:rsidR="00C30AFF" w:rsidRPr="003B782C">
        <w:rPr>
          <w:rFonts w:ascii="Arial" w:eastAsia="Times New Roman" w:hAnsi="Arial" w:cs="Arial"/>
          <w:color w:val="000000" w:themeColor="text1"/>
          <w:lang w:val="cy-GB" w:eastAsia="en-GB"/>
        </w:rPr>
        <w:t>d</w:t>
      </w:r>
      <w:r w:rsidR="00881D86" w:rsidRPr="003B782C">
        <w:rPr>
          <w:rFonts w:ascii="Arial" w:eastAsia="Times New Roman" w:hAnsi="Arial" w:cs="Arial"/>
          <w:color w:val="000000" w:themeColor="text1"/>
          <w:lang w:val="cy-GB" w:eastAsia="en-GB"/>
        </w:rPr>
        <w:t>u eraill sydd eu hangen</w:t>
      </w:r>
    </w:p>
    <w:p w14:paraId="34D3B8F5" w14:textId="6C66E817" w:rsidR="001E702F" w:rsidRPr="003B782C" w:rsidRDefault="00C30AFF"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 prif weithiwr proffesiynol/asiantaeth barhaus a fydd yn cydlynu’r gwaith hwn</w:t>
      </w:r>
    </w:p>
    <w:p w14:paraId="396B4D58" w14:textId="3544A0BF" w:rsidR="001E702F" w:rsidRPr="003B782C" w:rsidRDefault="00C30AFF"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Gwerthuso gwybodaeth berthnasol fel sail i’r cynllun gweithredu mwyaf effeithiol</w:t>
      </w:r>
      <w:r w:rsidR="001E702F" w:rsidRPr="003B782C">
        <w:rPr>
          <w:rFonts w:ascii="Arial" w:eastAsia="Times New Roman" w:hAnsi="Arial" w:cs="Arial"/>
          <w:color w:val="000000" w:themeColor="text1"/>
          <w:lang w:val="cy-GB" w:eastAsia="en-GB"/>
        </w:rPr>
        <w:t xml:space="preserve">. </w:t>
      </w:r>
    </w:p>
    <w:p w14:paraId="6483079A" w14:textId="77777777" w:rsidR="003066C9" w:rsidRPr="003B782C" w:rsidRDefault="003066C9" w:rsidP="001E702F">
      <w:pPr>
        <w:jc w:val="both"/>
        <w:rPr>
          <w:rFonts w:ascii="Arial" w:eastAsia="Times New Roman" w:hAnsi="Arial" w:cs="Arial"/>
          <w:color w:val="000000" w:themeColor="text1"/>
          <w:lang w:val="cy-GB" w:eastAsia="en-GB"/>
        </w:rPr>
      </w:pPr>
    </w:p>
    <w:p w14:paraId="11C78899" w14:textId="7073C4F3" w:rsidR="003066C9" w:rsidRPr="003B782C" w:rsidRDefault="00C30AFF" w:rsidP="001E702F">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Canllawiau ar gyfer Cyfarfod Amlasiantaethol</w:t>
      </w:r>
    </w:p>
    <w:p w14:paraId="2ED00D68" w14:textId="77777777" w:rsidR="00A7581C" w:rsidRPr="003B782C" w:rsidRDefault="00A7581C" w:rsidP="001E702F">
      <w:pPr>
        <w:jc w:val="both"/>
        <w:rPr>
          <w:rFonts w:ascii="Arial" w:eastAsia="Times New Roman" w:hAnsi="Arial" w:cs="Arial"/>
          <w:color w:val="000000" w:themeColor="text1"/>
          <w:lang w:val="cy-GB" w:eastAsia="en-GB"/>
        </w:rPr>
      </w:pPr>
    </w:p>
    <w:p w14:paraId="7E9F0E9E" w14:textId="2935B1B8" w:rsidR="00D40A5E" w:rsidRPr="003B782C" w:rsidRDefault="00783641"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Yr asiantaeth arweiniol sy’n gyfrifol am alw’r cyfarfod ac am wneud trefniadau megis lleoliad, cadeirio a chymryd cofnodion</w:t>
      </w:r>
      <w:r w:rsidR="0049684A">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 xml:space="preserve"> a bydd yn gwneud trefniadau i gynnwys yr unigolyn dan sylw, os yw hynny’n briodol</w:t>
      </w:r>
      <w:r w:rsidR="00D40A5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gan ddefnyddio’r </w:t>
      </w:r>
      <w:r w:rsidR="00747EAD" w:rsidRPr="003B782C">
        <w:rPr>
          <w:rFonts w:ascii="Arial" w:eastAsia="Times New Roman" w:hAnsi="Arial" w:cs="Arial"/>
          <w:color w:val="000000" w:themeColor="text1"/>
          <w:lang w:val="cy-GB" w:eastAsia="en-GB"/>
        </w:rPr>
        <w:t>asiantaeth fwyaf priodol i gefnogi</w:t>
      </w:r>
      <w:r w:rsidR="00D40A5E" w:rsidRPr="003B782C">
        <w:rPr>
          <w:rFonts w:ascii="Arial" w:eastAsia="Times New Roman" w:hAnsi="Arial" w:cs="Arial"/>
          <w:color w:val="000000" w:themeColor="text1"/>
          <w:lang w:val="cy-GB" w:eastAsia="en-GB"/>
        </w:rPr>
        <w:t xml:space="preserve">. </w:t>
      </w:r>
      <w:r w:rsidR="00747EAD" w:rsidRPr="003B782C">
        <w:rPr>
          <w:rFonts w:ascii="Arial" w:eastAsia="Times New Roman" w:hAnsi="Arial" w:cs="Arial"/>
          <w:color w:val="000000" w:themeColor="text1"/>
          <w:lang w:val="cy-GB" w:eastAsia="en-GB"/>
        </w:rPr>
        <w:t>Mae’r cyfarfod amlasiantaethol yn eiddo i’r asiantaethau sy’n cymryd rhan ar y cyd</w:t>
      </w:r>
      <w:r w:rsidR="00D40A5E" w:rsidRPr="003B782C">
        <w:rPr>
          <w:rFonts w:ascii="Arial" w:eastAsia="Times New Roman" w:hAnsi="Arial" w:cs="Arial"/>
          <w:color w:val="000000" w:themeColor="text1"/>
          <w:lang w:val="cy-GB" w:eastAsia="en-GB"/>
        </w:rPr>
        <w:t>.</w:t>
      </w:r>
    </w:p>
    <w:p w14:paraId="3700BA4F" w14:textId="77777777" w:rsidR="00D40A5E" w:rsidRPr="003B782C" w:rsidRDefault="00D40A5E" w:rsidP="001E702F">
      <w:pPr>
        <w:jc w:val="both"/>
        <w:rPr>
          <w:rFonts w:ascii="Arial" w:eastAsia="Times New Roman" w:hAnsi="Arial" w:cs="Arial"/>
          <w:color w:val="385623" w:themeColor="accent6" w:themeShade="80"/>
          <w:lang w:val="cy-GB" w:eastAsia="en-GB"/>
        </w:rPr>
      </w:pPr>
    </w:p>
    <w:p w14:paraId="31F84CBB" w14:textId="01BCB96A" w:rsidR="00D40A5E" w:rsidRPr="003B782C" w:rsidRDefault="00747EAD"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Rhaid gwneud pob ymdrech i ymgysylltu â’r unigolyn a’i alluogi i gyfathrebu ei farn i’r cyfarfod</w:t>
      </w:r>
      <w:r w:rsidR="0049684A">
        <w:rPr>
          <w:rFonts w:ascii="Arial" w:eastAsia="Times New Roman" w:hAnsi="Arial" w:cs="Arial"/>
          <w:color w:val="000000" w:themeColor="text1"/>
          <w:lang w:val="cy-GB" w:eastAsia="en-GB"/>
        </w:rPr>
        <w:t>;</w:t>
      </w:r>
    </w:p>
    <w:p w14:paraId="1DA46838" w14:textId="68671A65" w:rsidR="00A7581C" w:rsidRPr="003B782C" w:rsidRDefault="002937AD"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nad yw’r unigolyn yn dymuno mynd i’r cyfarfod</w:t>
      </w:r>
      <w:r w:rsidR="00E11FAF"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bydd angen i gynrychiolwyr ystyried </w:t>
      </w:r>
      <w:r w:rsidR="00B9071A" w:rsidRPr="003B782C">
        <w:rPr>
          <w:rFonts w:ascii="Arial" w:eastAsia="Times New Roman" w:hAnsi="Arial" w:cs="Arial"/>
          <w:color w:val="000000" w:themeColor="text1"/>
          <w:lang w:val="cy-GB" w:eastAsia="en-GB"/>
        </w:rPr>
        <w:t xml:space="preserve">sut i gyflwyno </w:t>
      </w:r>
      <w:r w:rsidRPr="003B782C">
        <w:rPr>
          <w:rFonts w:ascii="Arial" w:eastAsia="Times New Roman" w:hAnsi="Arial" w:cs="Arial"/>
          <w:color w:val="000000" w:themeColor="text1"/>
          <w:lang w:val="cy-GB" w:eastAsia="en-GB"/>
        </w:rPr>
        <w:t xml:space="preserve">ei farn a’i </w:t>
      </w:r>
      <w:r w:rsidR="00B9071A" w:rsidRPr="003B782C">
        <w:rPr>
          <w:rFonts w:ascii="Arial" w:eastAsia="Times New Roman" w:hAnsi="Arial" w:cs="Arial"/>
          <w:color w:val="000000" w:themeColor="text1"/>
          <w:lang w:val="cy-GB" w:eastAsia="en-GB"/>
        </w:rPr>
        <w:t>ddymuniadau yn y cyfarfod</w:t>
      </w:r>
      <w:r w:rsidR="00E11FAF" w:rsidRPr="003B782C">
        <w:rPr>
          <w:rFonts w:ascii="Arial" w:eastAsia="Times New Roman" w:hAnsi="Arial" w:cs="Arial"/>
          <w:color w:val="000000" w:themeColor="text1"/>
          <w:lang w:val="cy-GB" w:eastAsia="en-GB"/>
        </w:rPr>
        <w:t xml:space="preserve"> e.</w:t>
      </w:r>
      <w:r w:rsidR="00B9071A" w:rsidRPr="003B782C">
        <w:rPr>
          <w:rFonts w:ascii="Arial" w:eastAsia="Times New Roman" w:hAnsi="Arial" w:cs="Arial"/>
          <w:color w:val="000000" w:themeColor="text1"/>
          <w:lang w:val="cy-GB" w:eastAsia="en-GB"/>
        </w:rPr>
        <w:t>e</w:t>
      </w:r>
      <w:r w:rsidR="00E11FAF" w:rsidRPr="003B782C">
        <w:rPr>
          <w:rFonts w:ascii="Arial" w:eastAsia="Times New Roman" w:hAnsi="Arial" w:cs="Arial"/>
          <w:color w:val="000000" w:themeColor="text1"/>
          <w:lang w:val="cy-GB" w:eastAsia="en-GB"/>
        </w:rPr>
        <w:t xml:space="preserve">. </w:t>
      </w:r>
      <w:r w:rsidR="00B9071A" w:rsidRPr="003B782C">
        <w:rPr>
          <w:rFonts w:ascii="Arial" w:eastAsia="Times New Roman" w:hAnsi="Arial" w:cs="Arial"/>
          <w:color w:val="000000" w:themeColor="text1"/>
          <w:lang w:val="cy-GB" w:eastAsia="en-GB"/>
        </w:rPr>
        <w:t xml:space="preserve">drwy benodi </w:t>
      </w:r>
      <w:r w:rsidR="00144B1A" w:rsidRPr="003B782C">
        <w:rPr>
          <w:rFonts w:ascii="Arial" w:eastAsia="Times New Roman" w:hAnsi="Arial" w:cs="Arial"/>
          <w:color w:val="000000" w:themeColor="text1"/>
          <w:lang w:val="cy-GB" w:eastAsia="en-GB"/>
        </w:rPr>
        <w:t>eiriolwr ffurfiol neu roi gwahoddiad i eiriolwr anffurfiol</w:t>
      </w:r>
      <w:r w:rsidR="0049684A">
        <w:rPr>
          <w:rFonts w:ascii="Arial" w:eastAsia="Times New Roman" w:hAnsi="Arial" w:cs="Arial"/>
          <w:color w:val="000000" w:themeColor="text1"/>
          <w:lang w:val="cy-GB" w:eastAsia="en-GB"/>
        </w:rPr>
        <w:t>;</w:t>
      </w:r>
    </w:p>
    <w:p w14:paraId="473EEE5B" w14:textId="2BA03F36" w:rsidR="00A7581C" w:rsidRPr="003B782C" w:rsidRDefault="00144B1A"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Dylai cynrychiolwyr o bob asiantaeth a nodwyd ddod i’r cyfarfod gan ddeall eu cyfrifoldebau i rannu gwybodaeth berthnasol er mwyn </w:t>
      </w:r>
      <w:r w:rsidR="00F864BF">
        <w:rPr>
          <w:rFonts w:ascii="Arial" w:eastAsia="Times New Roman" w:hAnsi="Arial" w:cs="Arial"/>
          <w:color w:val="000000" w:themeColor="text1"/>
          <w:lang w:val="cy-GB" w:eastAsia="en-GB"/>
        </w:rPr>
        <w:t>cytuno ar y</w:t>
      </w:r>
      <w:r w:rsidRPr="003B782C">
        <w:rPr>
          <w:rFonts w:ascii="Arial" w:eastAsia="Times New Roman" w:hAnsi="Arial" w:cs="Arial"/>
          <w:color w:val="000000" w:themeColor="text1"/>
          <w:lang w:val="cy-GB" w:eastAsia="en-GB"/>
        </w:rPr>
        <w:t xml:space="preserve"> ffordd ymlaen</w:t>
      </w:r>
      <w:r w:rsidR="0049684A">
        <w:rPr>
          <w:rFonts w:ascii="Arial" w:eastAsia="Times New Roman" w:hAnsi="Arial" w:cs="Arial"/>
          <w:color w:val="000000" w:themeColor="text1"/>
          <w:lang w:val="cy-GB" w:eastAsia="en-GB"/>
        </w:rPr>
        <w:t>;</w:t>
      </w:r>
    </w:p>
    <w:p w14:paraId="544AF3DF" w14:textId="5FFDA410" w:rsidR="00A7581C" w:rsidRPr="003B782C" w:rsidRDefault="00144B1A"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lastRenderedPageBreak/>
        <w:t xml:space="preserve">Mae’n bwysig sicrhau bod unrhyw gamau </w:t>
      </w:r>
      <w:r w:rsidR="00644D69" w:rsidRPr="003B782C">
        <w:rPr>
          <w:rFonts w:ascii="Arial" w:eastAsia="Times New Roman" w:hAnsi="Arial" w:cs="Arial"/>
          <w:color w:val="000000" w:themeColor="text1"/>
          <w:lang w:val="cy-GB" w:eastAsia="en-GB"/>
        </w:rPr>
        <w:t>gweithredu y cytunir arnynt yn cydymffurfio â’r ddeddfwriaeth a dyletswyddau statudol</w:t>
      </w:r>
      <w:r w:rsidR="00E057AA" w:rsidRPr="003B782C">
        <w:rPr>
          <w:rFonts w:ascii="Arial" w:eastAsia="Times New Roman" w:hAnsi="Arial" w:cs="Arial"/>
          <w:color w:val="000000" w:themeColor="text1"/>
          <w:lang w:val="cy-GB" w:eastAsia="en-GB"/>
        </w:rPr>
        <w:t xml:space="preserve">. </w:t>
      </w:r>
      <w:r w:rsidR="00644D69" w:rsidRPr="003B782C">
        <w:rPr>
          <w:rFonts w:ascii="Arial" w:eastAsia="Times New Roman" w:hAnsi="Arial" w:cs="Arial"/>
          <w:color w:val="000000" w:themeColor="text1"/>
          <w:lang w:val="cy-GB" w:eastAsia="en-GB"/>
        </w:rPr>
        <w:t>Efallai y bydd angen ystyried cynrychiolaeth gyfreithiol yn y cyfarfod er mwyn hwyluso trafodaethau ynglŷn â’r opsiynau cyfreithiol perthnasol</w:t>
      </w:r>
      <w:r w:rsidR="00A7581C" w:rsidRPr="003B782C">
        <w:rPr>
          <w:rFonts w:ascii="Arial" w:eastAsia="Times New Roman" w:hAnsi="Arial" w:cs="Arial"/>
          <w:color w:val="000000" w:themeColor="text1"/>
          <w:lang w:val="cy-GB" w:eastAsia="en-GB"/>
        </w:rPr>
        <w:t xml:space="preserve">. </w:t>
      </w:r>
      <w:r w:rsidR="00644D69" w:rsidRPr="003B782C">
        <w:rPr>
          <w:rFonts w:ascii="Arial" w:eastAsia="Times New Roman" w:hAnsi="Arial" w:cs="Arial"/>
          <w:color w:val="000000" w:themeColor="text1"/>
          <w:lang w:val="cy-GB" w:eastAsia="en-GB"/>
        </w:rPr>
        <w:t xml:space="preserve">Gallai hyn gynnwys </w:t>
      </w:r>
      <w:r w:rsidR="00335E5D" w:rsidRPr="003B782C">
        <w:rPr>
          <w:rFonts w:ascii="Arial" w:eastAsia="Times New Roman" w:hAnsi="Arial" w:cs="Arial"/>
          <w:color w:val="000000" w:themeColor="text1"/>
          <w:lang w:val="cy-GB" w:eastAsia="en-GB"/>
        </w:rPr>
        <w:t>gwneud cais i’r Llys Gwarchod os oes pryderon ynglŷn â galluedd meddyliol</w:t>
      </w:r>
      <w:r w:rsidR="00647C50">
        <w:rPr>
          <w:rFonts w:ascii="Arial" w:eastAsia="Times New Roman" w:hAnsi="Arial" w:cs="Arial"/>
          <w:color w:val="000000" w:themeColor="text1"/>
          <w:lang w:val="cy-GB" w:eastAsia="en-GB"/>
        </w:rPr>
        <w:t>,</w:t>
      </w:r>
      <w:r w:rsidR="00335E5D" w:rsidRPr="003B782C">
        <w:rPr>
          <w:rFonts w:ascii="Arial" w:eastAsia="Times New Roman" w:hAnsi="Arial" w:cs="Arial"/>
          <w:color w:val="000000" w:themeColor="text1"/>
          <w:lang w:val="cy-GB" w:eastAsia="en-GB"/>
        </w:rPr>
        <w:t xml:space="preserve"> neu i’r Uchel Llys </w:t>
      </w:r>
      <w:r w:rsidR="00A7581C" w:rsidRPr="003B782C">
        <w:rPr>
          <w:rFonts w:ascii="Arial" w:eastAsia="Times New Roman" w:hAnsi="Arial" w:cs="Arial"/>
          <w:color w:val="000000" w:themeColor="text1"/>
          <w:lang w:val="cy-GB" w:eastAsia="en-GB"/>
        </w:rPr>
        <w:t>(</w:t>
      </w:r>
      <w:r w:rsidR="00335E5D" w:rsidRPr="003B782C">
        <w:rPr>
          <w:rFonts w:ascii="Arial" w:eastAsia="Times New Roman" w:hAnsi="Arial" w:cs="Arial"/>
          <w:color w:val="000000" w:themeColor="text1"/>
          <w:lang w:val="cy-GB" w:eastAsia="en-GB"/>
        </w:rPr>
        <w:t>Awdurdodaeth Gynhenid</w:t>
      </w:r>
      <w:r w:rsidR="00A7581C" w:rsidRPr="003B782C">
        <w:rPr>
          <w:rFonts w:ascii="Arial" w:eastAsia="Times New Roman" w:hAnsi="Arial" w:cs="Arial"/>
          <w:color w:val="000000" w:themeColor="text1"/>
          <w:lang w:val="cy-GB" w:eastAsia="en-GB"/>
        </w:rPr>
        <w:t xml:space="preserve">) </w:t>
      </w:r>
      <w:r w:rsidR="00335E5D" w:rsidRPr="003B782C">
        <w:rPr>
          <w:rFonts w:ascii="Arial" w:eastAsia="Times New Roman" w:hAnsi="Arial" w:cs="Arial"/>
          <w:color w:val="000000" w:themeColor="text1"/>
          <w:lang w:val="cy-GB" w:eastAsia="en-GB"/>
        </w:rPr>
        <w:t>os credir bod gan yr unigolyn alluedd meddyliol</w:t>
      </w:r>
      <w:r w:rsidR="008E53B1">
        <w:rPr>
          <w:rFonts w:ascii="Arial" w:eastAsia="Times New Roman" w:hAnsi="Arial" w:cs="Arial"/>
          <w:color w:val="000000" w:themeColor="text1"/>
          <w:lang w:val="cy-GB" w:eastAsia="en-GB"/>
        </w:rPr>
        <w:t>;</w:t>
      </w:r>
    </w:p>
    <w:p w14:paraId="5A7A918B" w14:textId="146D2492" w:rsidR="00A7581C" w:rsidRPr="003B782C" w:rsidRDefault="00335E5D"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Dyl</w:t>
      </w:r>
      <w:r w:rsidR="00412AD6" w:rsidRPr="003B782C">
        <w:rPr>
          <w:rFonts w:ascii="Arial" w:eastAsia="Times New Roman" w:hAnsi="Arial" w:cs="Arial"/>
          <w:color w:val="000000" w:themeColor="text1"/>
          <w:lang w:val="cy-GB" w:eastAsia="en-GB"/>
        </w:rPr>
        <w:t>ai aelodau o’r cyfarfod</w:t>
      </w:r>
      <w:r w:rsidRPr="003B782C">
        <w:rPr>
          <w:rFonts w:ascii="Arial" w:eastAsia="Times New Roman" w:hAnsi="Arial" w:cs="Arial"/>
          <w:color w:val="000000" w:themeColor="text1"/>
          <w:lang w:val="cy-GB" w:eastAsia="en-GB"/>
        </w:rPr>
        <w:t xml:space="preserve"> </w:t>
      </w:r>
      <w:r w:rsidR="00412AD6" w:rsidRPr="003B782C">
        <w:rPr>
          <w:rFonts w:ascii="Arial" w:eastAsia="Times New Roman" w:hAnsi="Arial" w:cs="Arial"/>
          <w:color w:val="000000" w:themeColor="text1"/>
          <w:lang w:val="cy-GB" w:eastAsia="en-GB"/>
        </w:rPr>
        <w:t>d</w:t>
      </w:r>
      <w:r w:rsidRPr="003B782C">
        <w:rPr>
          <w:rFonts w:ascii="Arial" w:eastAsia="Times New Roman" w:hAnsi="Arial" w:cs="Arial"/>
          <w:color w:val="000000" w:themeColor="text1"/>
          <w:lang w:val="cy-GB" w:eastAsia="en-GB"/>
        </w:rPr>
        <w:t xml:space="preserve">datblygu </w:t>
      </w:r>
      <w:r w:rsidR="00412AD6" w:rsidRPr="003B782C">
        <w:rPr>
          <w:rFonts w:ascii="Arial" w:eastAsia="Times New Roman" w:hAnsi="Arial" w:cs="Arial"/>
          <w:color w:val="000000" w:themeColor="text1"/>
          <w:lang w:val="cy-GB" w:eastAsia="en-GB"/>
        </w:rPr>
        <w:t>a chytuno ar gynllun gweithredu</w:t>
      </w:r>
      <w:r w:rsidR="00E057AA" w:rsidRPr="003B782C">
        <w:rPr>
          <w:rFonts w:ascii="Arial" w:eastAsia="Times New Roman" w:hAnsi="Arial" w:cs="Arial"/>
          <w:color w:val="000000" w:themeColor="text1"/>
          <w:lang w:val="cy-GB" w:eastAsia="en-GB"/>
        </w:rPr>
        <w:t xml:space="preserve">. </w:t>
      </w:r>
      <w:r w:rsidR="00616A58" w:rsidRPr="003B782C">
        <w:rPr>
          <w:rFonts w:ascii="Arial" w:eastAsia="Times New Roman" w:hAnsi="Arial" w:cs="Arial"/>
          <w:color w:val="000000" w:themeColor="text1"/>
          <w:lang w:val="cy-GB" w:eastAsia="en-GB"/>
        </w:rPr>
        <w:t>Os oes anghytuno ynglŷn ag unrhyw agweddau ar y cynllun</w:t>
      </w:r>
      <w:r w:rsidR="00A7581C" w:rsidRPr="003B782C">
        <w:rPr>
          <w:rFonts w:ascii="Arial" w:eastAsia="Times New Roman" w:hAnsi="Arial" w:cs="Arial"/>
          <w:color w:val="000000" w:themeColor="text1"/>
          <w:lang w:val="cy-GB" w:eastAsia="en-GB"/>
        </w:rPr>
        <w:t xml:space="preserve">, </w:t>
      </w:r>
      <w:r w:rsidR="00616A58" w:rsidRPr="003B782C">
        <w:rPr>
          <w:rFonts w:ascii="Arial" w:eastAsia="Times New Roman" w:hAnsi="Arial" w:cs="Arial"/>
          <w:color w:val="000000" w:themeColor="text1"/>
          <w:lang w:val="cy-GB" w:eastAsia="en-GB"/>
        </w:rPr>
        <w:t>dylid datrys y rhain drwy ymgynghori ag uwch reolwr o’r asiantaeth arweiniol</w:t>
      </w:r>
      <w:r w:rsidR="008E53B1">
        <w:rPr>
          <w:rFonts w:ascii="Arial" w:eastAsia="Times New Roman" w:hAnsi="Arial" w:cs="Arial"/>
          <w:color w:val="000000" w:themeColor="text1"/>
          <w:lang w:val="cy-GB" w:eastAsia="en-GB"/>
        </w:rPr>
        <w:t>;</w:t>
      </w:r>
    </w:p>
    <w:p w14:paraId="2B2E720A" w14:textId="66C9497B" w:rsidR="00B27D05" w:rsidRPr="003B782C" w:rsidRDefault="00616A58"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Bydd Cadeirydd y cyfarfod amlasiantaethol yn sicrhau </w:t>
      </w:r>
      <w:r w:rsidR="00A81E03" w:rsidRPr="003B782C">
        <w:rPr>
          <w:rFonts w:ascii="Arial" w:eastAsia="Times New Roman" w:hAnsi="Arial" w:cs="Arial"/>
          <w:color w:val="000000" w:themeColor="text1"/>
          <w:lang w:val="cy-GB" w:eastAsia="en-GB"/>
        </w:rPr>
        <w:t>bod yr amserlenni ar gyfer gweithredu cynlluniau wrth gefn yn glir</w:t>
      </w:r>
      <w:r w:rsidR="00E11FAF" w:rsidRPr="003B782C">
        <w:rPr>
          <w:rFonts w:ascii="Arial" w:eastAsia="Times New Roman" w:hAnsi="Arial" w:cs="Arial"/>
          <w:color w:val="000000" w:themeColor="text1"/>
          <w:lang w:val="cy-GB" w:eastAsia="en-GB"/>
        </w:rPr>
        <w:t xml:space="preserve">, </w:t>
      </w:r>
      <w:r w:rsidR="0080607E" w:rsidRPr="003B782C">
        <w:rPr>
          <w:rFonts w:ascii="Arial" w:eastAsia="Times New Roman" w:hAnsi="Arial" w:cs="Arial"/>
          <w:color w:val="000000" w:themeColor="text1"/>
          <w:lang w:val="cy-GB" w:eastAsia="en-GB"/>
        </w:rPr>
        <w:t xml:space="preserve">ac os oes </w:t>
      </w:r>
      <w:r w:rsidR="00191DD5" w:rsidRPr="003B782C">
        <w:rPr>
          <w:rFonts w:ascii="Arial" w:eastAsia="Times New Roman" w:hAnsi="Arial" w:cs="Arial"/>
          <w:color w:val="000000" w:themeColor="text1"/>
          <w:lang w:val="cy-GB" w:eastAsia="en-GB"/>
        </w:rPr>
        <w:t>rhwymedi cyfreithiol a phroffesiynol i wneud hynny, gellir ymateb i risg a lleihau/atal niwed</w:t>
      </w:r>
      <w:r w:rsidR="00E11FAF" w:rsidRPr="003B782C">
        <w:rPr>
          <w:rFonts w:ascii="Arial" w:eastAsia="Times New Roman" w:hAnsi="Arial" w:cs="Arial"/>
          <w:color w:val="000000" w:themeColor="text1"/>
          <w:lang w:val="cy-GB" w:eastAsia="en-GB"/>
        </w:rPr>
        <w:t>.</w:t>
      </w:r>
      <w:r w:rsidR="00A7581C" w:rsidRPr="003B782C">
        <w:rPr>
          <w:rFonts w:ascii="Arial" w:eastAsia="Times New Roman" w:hAnsi="Arial" w:cs="Arial"/>
          <w:color w:val="000000" w:themeColor="text1"/>
          <w:lang w:val="cy-GB" w:eastAsia="en-GB"/>
        </w:rPr>
        <w:t xml:space="preserve">  </w:t>
      </w:r>
    </w:p>
    <w:p w14:paraId="2FD9BCBB" w14:textId="77777777" w:rsidR="00B27D05" w:rsidRPr="003B782C" w:rsidRDefault="00B27D05" w:rsidP="001E702F">
      <w:pPr>
        <w:jc w:val="both"/>
        <w:rPr>
          <w:rFonts w:ascii="Arial" w:eastAsia="Times New Roman" w:hAnsi="Arial" w:cs="Arial"/>
          <w:color w:val="385623" w:themeColor="accent6" w:themeShade="80"/>
          <w:lang w:val="cy-GB" w:eastAsia="en-GB"/>
        </w:rPr>
      </w:pPr>
    </w:p>
    <w:p w14:paraId="4F2A1645" w14:textId="231DDEA1" w:rsidR="00E11FAF" w:rsidRPr="003B782C" w:rsidRDefault="00191DD5" w:rsidP="001E702F">
      <w:pPr>
        <w:pBdr>
          <w:top w:val="single" w:sz="4" w:space="1" w:color="auto"/>
          <w:left w:val="single" w:sz="4" w:space="4" w:color="auto"/>
          <w:bottom w:val="single" w:sz="4" w:space="1" w:color="auto"/>
          <w:right w:val="single" w:sz="4" w:space="4" w:color="auto"/>
        </w:pBdr>
        <w:jc w:val="both"/>
        <w:rPr>
          <w:rFonts w:ascii="Arial" w:eastAsia="Times New Roman" w:hAnsi="Arial" w:cs="Arial"/>
          <w:color w:val="000000" w:themeColor="text1"/>
          <w:lang w:val="cy-GB" w:eastAsia="en-GB"/>
        </w:rPr>
      </w:pPr>
      <w:r w:rsidRPr="003B782C">
        <w:rPr>
          <w:rFonts w:ascii="Arial" w:eastAsia="Times New Roman" w:hAnsi="Arial" w:cs="Arial"/>
          <w:b/>
          <w:color w:val="000000" w:themeColor="text1"/>
          <w:lang w:val="cy-GB" w:eastAsia="en-GB"/>
        </w:rPr>
        <w:t>DS</w:t>
      </w:r>
      <w:r w:rsidR="00E11FAF" w:rsidRPr="003B782C">
        <w:rPr>
          <w:rFonts w:ascii="Arial" w:eastAsia="Times New Roman" w:hAnsi="Arial" w:cs="Arial"/>
          <w:b/>
          <w:color w:val="000000" w:themeColor="text1"/>
          <w:lang w:val="cy-GB" w:eastAsia="en-GB"/>
        </w:rPr>
        <w:t>:</w:t>
      </w:r>
      <w:r w:rsidR="00E11FAF" w:rsidRPr="003B782C">
        <w:rPr>
          <w:rFonts w:ascii="Arial" w:eastAsia="Times New Roman" w:hAnsi="Arial" w:cs="Arial"/>
          <w:color w:val="000000" w:themeColor="text1"/>
          <w:lang w:val="cy-GB" w:eastAsia="en-GB"/>
        </w:rPr>
        <w:t xml:space="preserve"> </w:t>
      </w:r>
      <w:r w:rsidR="00A361FE" w:rsidRPr="003B782C">
        <w:rPr>
          <w:rFonts w:ascii="Arial" w:eastAsia="Times New Roman" w:hAnsi="Arial" w:cs="Arial"/>
          <w:color w:val="000000" w:themeColor="text1"/>
          <w:lang w:val="cy-GB" w:eastAsia="en-GB"/>
        </w:rPr>
        <w:t xml:space="preserve">Nid yw’r cadeirydd yn gyfrifol am sicrhau </w:t>
      </w:r>
      <w:r w:rsidR="00FD788D" w:rsidRPr="003B782C">
        <w:rPr>
          <w:rFonts w:ascii="Arial" w:eastAsia="Times New Roman" w:hAnsi="Arial" w:cs="Arial"/>
          <w:color w:val="000000" w:themeColor="text1"/>
          <w:lang w:val="cy-GB" w:eastAsia="en-GB"/>
        </w:rPr>
        <w:t>bod camau gweithredu a nodir yn cael eu dilyn yn gywir</w:t>
      </w:r>
      <w:r w:rsidR="00E057AA" w:rsidRPr="003B782C">
        <w:rPr>
          <w:rFonts w:ascii="Arial" w:eastAsia="Times New Roman" w:hAnsi="Arial" w:cs="Arial"/>
          <w:color w:val="000000" w:themeColor="text1"/>
          <w:lang w:val="cy-GB" w:eastAsia="en-GB"/>
        </w:rPr>
        <w:t xml:space="preserve">. </w:t>
      </w:r>
      <w:r w:rsidR="00FD788D" w:rsidRPr="003B782C">
        <w:rPr>
          <w:rFonts w:ascii="Arial" w:eastAsia="Times New Roman" w:hAnsi="Arial" w:cs="Arial"/>
          <w:color w:val="000000" w:themeColor="text1"/>
          <w:lang w:val="cy-GB" w:eastAsia="en-GB"/>
        </w:rPr>
        <w:t>Cyfrifoldeb yr ymarferydd arweiniol/cynrychiolydd pob asiantaeth neu</w:t>
      </w:r>
      <w:r w:rsidR="00E03461" w:rsidRPr="003B782C">
        <w:rPr>
          <w:rFonts w:ascii="Arial" w:eastAsia="Times New Roman" w:hAnsi="Arial" w:cs="Arial"/>
          <w:color w:val="000000" w:themeColor="text1"/>
          <w:lang w:val="cy-GB" w:eastAsia="en-GB"/>
        </w:rPr>
        <w:t>, lle bo’n briodol, y cydlynydd arweiniol diogelu yw sicrhau bod camau gweithredu a nodir yn cael eu rhoi ar waith ac yn cael eu dilyn</w:t>
      </w:r>
      <w:r w:rsidR="00E11FAF" w:rsidRPr="003B782C">
        <w:rPr>
          <w:rFonts w:ascii="Arial" w:eastAsia="Times New Roman" w:hAnsi="Arial" w:cs="Arial"/>
          <w:color w:val="000000" w:themeColor="text1"/>
          <w:lang w:val="cy-GB" w:eastAsia="en-GB"/>
        </w:rPr>
        <w:t xml:space="preserve">. </w:t>
      </w:r>
    </w:p>
    <w:p w14:paraId="1CA521B8" w14:textId="77777777" w:rsidR="00B16CBC" w:rsidRPr="003B782C" w:rsidRDefault="00B16CBC" w:rsidP="001E702F">
      <w:pPr>
        <w:jc w:val="both"/>
        <w:rPr>
          <w:rFonts w:ascii="Arial" w:eastAsia="Times New Roman" w:hAnsi="Arial" w:cs="Arial"/>
          <w:lang w:val="cy-GB" w:eastAsia="en-GB"/>
        </w:rPr>
      </w:pPr>
    </w:p>
    <w:p w14:paraId="060B62B8" w14:textId="486DB5CC" w:rsidR="00B40EAE" w:rsidRPr="003B782C" w:rsidRDefault="00E03461" w:rsidP="001E702F">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Bydd Canlyniadau’r Cyfarfod yn Cynnwys y Canlynol</w:t>
      </w:r>
      <w:r w:rsidR="00D04B91" w:rsidRPr="003B782C">
        <w:rPr>
          <w:rFonts w:ascii="Arial" w:eastAsia="Times New Roman" w:hAnsi="Arial" w:cs="Arial"/>
          <w:b/>
          <w:bCs/>
          <w:color w:val="000000" w:themeColor="text1"/>
          <w:lang w:val="cy-GB" w:eastAsia="en-GB"/>
        </w:rPr>
        <w:t>:</w:t>
      </w:r>
      <w:r w:rsidR="00D04B91" w:rsidRPr="003B782C">
        <w:rPr>
          <w:rFonts w:ascii="Arial" w:eastAsia="Times New Roman" w:hAnsi="Arial" w:cs="Arial"/>
          <w:color w:val="000000" w:themeColor="text1"/>
          <w:lang w:val="cy-GB" w:eastAsia="en-GB"/>
        </w:rPr>
        <w:t xml:space="preserve"> </w:t>
      </w:r>
    </w:p>
    <w:p w14:paraId="7DD6DC45" w14:textId="77777777" w:rsidR="001E702F" w:rsidRPr="003B782C" w:rsidRDefault="001E702F" w:rsidP="001E702F">
      <w:pPr>
        <w:jc w:val="both"/>
        <w:rPr>
          <w:rFonts w:ascii="Arial" w:eastAsia="Times New Roman" w:hAnsi="Arial" w:cs="Arial"/>
          <w:color w:val="000000" w:themeColor="text1"/>
          <w:lang w:val="cy-GB" w:eastAsia="en-GB"/>
        </w:rPr>
      </w:pPr>
    </w:p>
    <w:p w14:paraId="36CD4272" w14:textId="0244BF63" w:rsidR="001E702F" w:rsidRPr="003B782C" w:rsidRDefault="00E03461"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Yn dilyn y cyfarfod amlasiantaethol ac asesiad cynhwysfawr, dylid gwerthuso’r risg i’r oedolyn. Dylai hyn gynnwys</w:t>
      </w:r>
      <w:r w:rsidR="001E702F" w:rsidRPr="003B782C">
        <w:rPr>
          <w:rFonts w:ascii="Arial" w:eastAsia="Times New Roman" w:hAnsi="Arial" w:cs="Arial"/>
          <w:color w:val="000000" w:themeColor="text1"/>
          <w:lang w:val="cy-GB" w:eastAsia="en-GB"/>
        </w:rPr>
        <w:t>:</w:t>
      </w:r>
    </w:p>
    <w:p w14:paraId="7B7AE128" w14:textId="77777777" w:rsidR="00D40A5E" w:rsidRPr="003B782C" w:rsidRDefault="00D40A5E" w:rsidP="001E702F">
      <w:pPr>
        <w:jc w:val="both"/>
        <w:rPr>
          <w:rFonts w:ascii="Arial" w:eastAsia="Times New Roman" w:hAnsi="Arial" w:cs="Arial"/>
          <w:color w:val="000000" w:themeColor="text1"/>
          <w:lang w:val="cy-GB" w:eastAsia="en-GB"/>
        </w:rPr>
      </w:pPr>
    </w:p>
    <w:p w14:paraId="341CC241" w14:textId="3A20A12C" w:rsidR="001E702F" w:rsidRPr="003B782C" w:rsidRDefault="00E03461"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 canlyniadau y byddai’r oedolyn yn hoffi eu gweld</w:t>
      </w:r>
      <w:r w:rsidR="008E53B1">
        <w:rPr>
          <w:rFonts w:ascii="Arial" w:eastAsia="Times New Roman" w:hAnsi="Arial" w:cs="Arial"/>
          <w:color w:val="000000" w:themeColor="text1"/>
          <w:lang w:val="cy-GB" w:eastAsia="en-GB"/>
        </w:rPr>
        <w:t>;</w:t>
      </w:r>
    </w:p>
    <w:p w14:paraId="4E5501DE" w14:textId="10D3EE4D" w:rsidR="001E702F" w:rsidRPr="003B782C" w:rsidRDefault="00E057AA"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Ris</w:t>
      </w:r>
      <w:r w:rsidR="00E03461" w:rsidRPr="003B782C">
        <w:rPr>
          <w:rFonts w:ascii="Arial" w:eastAsia="Times New Roman" w:hAnsi="Arial" w:cs="Arial"/>
          <w:color w:val="000000" w:themeColor="text1"/>
          <w:lang w:val="cy-GB" w:eastAsia="en-GB"/>
        </w:rPr>
        <w:t>giau a nodwyd</w:t>
      </w:r>
      <w:r w:rsidRPr="003B782C">
        <w:rPr>
          <w:rFonts w:ascii="Arial" w:eastAsia="Times New Roman" w:hAnsi="Arial" w:cs="Arial"/>
          <w:color w:val="000000" w:themeColor="text1"/>
          <w:lang w:val="cy-GB" w:eastAsia="en-GB"/>
        </w:rPr>
        <w:t xml:space="preserve">, </w:t>
      </w:r>
      <w:r w:rsidR="00E03461" w:rsidRPr="003B782C">
        <w:rPr>
          <w:rFonts w:ascii="Arial" w:eastAsia="Times New Roman" w:hAnsi="Arial" w:cs="Arial"/>
          <w:color w:val="000000" w:themeColor="text1"/>
          <w:lang w:val="cy-GB" w:eastAsia="en-GB"/>
        </w:rPr>
        <w:t>tebygolrwydd a lefel y risg</w:t>
      </w:r>
      <w:r w:rsidRPr="003B782C">
        <w:rPr>
          <w:rFonts w:ascii="Arial" w:eastAsia="Times New Roman" w:hAnsi="Arial" w:cs="Arial"/>
          <w:color w:val="000000" w:themeColor="text1"/>
          <w:lang w:val="cy-GB" w:eastAsia="en-GB"/>
        </w:rPr>
        <w:t xml:space="preserve"> (</w:t>
      </w:r>
      <w:r w:rsidR="00E03461" w:rsidRPr="003B782C">
        <w:rPr>
          <w:rFonts w:ascii="Arial" w:eastAsia="Times New Roman" w:hAnsi="Arial" w:cs="Arial"/>
          <w:color w:val="000000" w:themeColor="text1"/>
          <w:lang w:val="cy-GB" w:eastAsia="en-GB"/>
        </w:rPr>
        <w:t>isel</w:t>
      </w:r>
      <w:r w:rsidRPr="003B782C">
        <w:rPr>
          <w:rFonts w:ascii="Arial" w:eastAsia="Times New Roman" w:hAnsi="Arial" w:cs="Arial"/>
          <w:color w:val="000000" w:themeColor="text1"/>
          <w:lang w:val="cy-GB" w:eastAsia="en-GB"/>
        </w:rPr>
        <w:t>/</w:t>
      </w:r>
      <w:r w:rsidR="00E03461" w:rsidRPr="003B782C">
        <w:rPr>
          <w:rFonts w:ascii="Arial" w:eastAsia="Times New Roman" w:hAnsi="Arial" w:cs="Arial"/>
          <w:color w:val="000000" w:themeColor="text1"/>
          <w:lang w:val="cy-GB" w:eastAsia="en-GB"/>
        </w:rPr>
        <w:t>canolig</w:t>
      </w:r>
      <w:r w:rsidRPr="003B782C">
        <w:rPr>
          <w:rFonts w:ascii="Arial" w:eastAsia="Times New Roman" w:hAnsi="Arial" w:cs="Arial"/>
          <w:color w:val="000000" w:themeColor="text1"/>
          <w:lang w:val="cy-GB" w:eastAsia="en-GB"/>
        </w:rPr>
        <w:t>/</w:t>
      </w:r>
      <w:r w:rsidR="00E03461" w:rsidRPr="003B782C">
        <w:rPr>
          <w:rFonts w:ascii="Arial" w:eastAsia="Times New Roman" w:hAnsi="Arial" w:cs="Arial"/>
          <w:color w:val="000000" w:themeColor="text1"/>
          <w:lang w:val="cy-GB" w:eastAsia="en-GB"/>
        </w:rPr>
        <w:t>uchel</w:t>
      </w:r>
      <w:r w:rsidRPr="003B782C">
        <w:rPr>
          <w:rFonts w:ascii="Arial" w:eastAsia="Times New Roman" w:hAnsi="Arial" w:cs="Arial"/>
          <w:color w:val="000000" w:themeColor="text1"/>
          <w:lang w:val="cy-GB" w:eastAsia="en-GB"/>
        </w:rPr>
        <w:t>)</w:t>
      </w:r>
      <w:r w:rsidR="008E53B1">
        <w:rPr>
          <w:rFonts w:ascii="Arial" w:eastAsia="Times New Roman" w:hAnsi="Arial" w:cs="Arial"/>
          <w:color w:val="000000" w:themeColor="text1"/>
          <w:lang w:val="cy-GB" w:eastAsia="en-GB"/>
        </w:rPr>
        <w:t>;</w:t>
      </w:r>
    </w:p>
    <w:p w14:paraId="2E357BB7" w14:textId="2D69C73B" w:rsidR="001E702F" w:rsidRPr="003B782C" w:rsidRDefault="00E03461"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Sut y rheolir risgiau</w:t>
      </w:r>
      <w:r w:rsidR="001E702F"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gan gynnwys ffactorau amddiffynnol yr oedolyn</w:t>
      </w:r>
      <w:r w:rsidR="008E53B1">
        <w:rPr>
          <w:rFonts w:ascii="Arial" w:eastAsia="Times New Roman" w:hAnsi="Arial" w:cs="Arial"/>
          <w:color w:val="000000" w:themeColor="text1"/>
          <w:lang w:val="cy-GB" w:eastAsia="en-GB"/>
        </w:rPr>
        <w:t>;</w:t>
      </w:r>
    </w:p>
    <w:p w14:paraId="54D7DBB1" w14:textId="4E0CF24E" w:rsidR="00A7581C" w:rsidRPr="003B782C" w:rsidRDefault="00335AE0"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Cytuno ar drefniadau monitro ac adolygu parhaus</w:t>
      </w:r>
      <w:r w:rsidR="00B40EAE" w:rsidRPr="003B782C">
        <w:rPr>
          <w:rFonts w:ascii="Arial" w:eastAsia="Times New Roman" w:hAnsi="Arial" w:cs="Arial"/>
          <w:color w:val="000000" w:themeColor="text1"/>
          <w:lang w:val="cy-GB" w:eastAsia="en-GB"/>
        </w:rPr>
        <w:t xml:space="preserve"> a</w:t>
      </w:r>
      <w:r w:rsidRPr="003B782C">
        <w:rPr>
          <w:rFonts w:ascii="Arial" w:eastAsia="Times New Roman" w:hAnsi="Arial" w:cs="Arial"/>
          <w:color w:val="000000" w:themeColor="text1"/>
          <w:lang w:val="cy-GB" w:eastAsia="en-GB"/>
        </w:rPr>
        <w:t xml:space="preserve"> phwy sy’n gyfrifol am wneud hyn</w:t>
      </w:r>
      <w:r w:rsidR="00B40EAE" w:rsidRPr="003B782C">
        <w:rPr>
          <w:rFonts w:ascii="Arial" w:eastAsia="Times New Roman" w:hAnsi="Arial" w:cs="Arial"/>
          <w:color w:val="000000" w:themeColor="text1"/>
          <w:lang w:val="cy-GB" w:eastAsia="en-GB"/>
        </w:rPr>
        <w:t xml:space="preserve"> </w:t>
      </w:r>
      <w:r w:rsidR="00D40A5E"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gan gynnwys amserlen</w:t>
      </w:r>
      <w:r w:rsidR="00D40A5E" w:rsidRPr="003B782C">
        <w:rPr>
          <w:rFonts w:ascii="Arial" w:eastAsia="Times New Roman" w:hAnsi="Arial" w:cs="Arial"/>
          <w:color w:val="000000" w:themeColor="text1"/>
          <w:lang w:val="cy-GB" w:eastAsia="en-GB"/>
        </w:rPr>
        <w:t>)</w:t>
      </w:r>
      <w:r w:rsidR="008E53B1">
        <w:rPr>
          <w:rFonts w:ascii="Arial" w:eastAsia="Times New Roman" w:hAnsi="Arial" w:cs="Arial"/>
          <w:color w:val="000000" w:themeColor="text1"/>
          <w:lang w:val="cy-GB" w:eastAsia="en-GB"/>
        </w:rPr>
        <w:t>;</w:t>
      </w:r>
    </w:p>
    <w:p w14:paraId="781408B0" w14:textId="61B88C4D" w:rsidR="001E702F" w:rsidRPr="003B782C" w:rsidRDefault="00335AE0"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Cynllun wrth gefn os bydd y risg yn cynyddu</w:t>
      </w:r>
      <w:r w:rsidR="001E702F"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gan gynnwys </w:t>
      </w:r>
      <w:r w:rsidR="00432492" w:rsidRPr="003B782C">
        <w:rPr>
          <w:rFonts w:ascii="Arial" w:eastAsia="Times New Roman" w:hAnsi="Arial" w:cs="Arial"/>
          <w:color w:val="000000" w:themeColor="text1"/>
          <w:lang w:val="cy-GB" w:eastAsia="en-GB"/>
        </w:rPr>
        <w:t>unrhyw gynghorwyr cyfreithiol a ddylai gael eu cynnwys neu broses uwchgyfeirio</w:t>
      </w:r>
      <w:r w:rsidR="008E53B1">
        <w:rPr>
          <w:rFonts w:ascii="Arial" w:eastAsia="Times New Roman" w:hAnsi="Arial" w:cs="Arial"/>
          <w:color w:val="000000" w:themeColor="text1"/>
          <w:lang w:val="cy-GB" w:eastAsia="en-GB"/>
        </w:rPr>
        <w:t>;</w:t>
      </w:r>
      <w:r w:rsidR="001E702F" w:rsidRPr="003B782C">
        <w:rPr>
          <w:rFonts w:ascii="Arial" w:eastAsia="Times New Roman" w:hAnsi="Arial" w:cs="Arial"/>
          <w:color w:val="000000" w:themeColor="text1"/>
          <w:lang w:val="cy-GB" w:eastAsia="en-GB"/>
        </w:rPr>
        <w:t xml:space="preserve"> </w:t>
      </w:r>
    </w:p>
    <w:p w14:paraId="339E3DA7" w14:textId="7FEB4A5F" w:rsidR="00A7581C" w:rsidRPr="003B782C" w:rsidRDefault="00432492"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Cytuno ar gynllun cyfathrebu gyda’r unigolyn/pobl allweddol eraill sy’n gysylltiedig</w:t>
      </w:r>
      <w:r w:rsidR="008E53B1">
        <w:rPr>
          <w:rFonts w:ascii="Arial" w:eastAsia="Times New Roman" w:hAnsi="Arial" w:cs="Arial"/>
          <w:color w:val="000000" w:themeColor="text1"/>
          <w:lang w:val="cy-GB" w:eastAsia="en-GB"/>
        </w:rPr>
        <w:t>;</w:t>
      </w:r>
    </w:p>
    <w:p w14:paraId="58AFF0EE" w14:textId="00912E01" w:rsidR="00FB1A70" w:rsidRPr="003B782C" w:rsidRDefault="00432492"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Cytundeb ynglŷn â pha asiantaeth fydd yn cymryd yr awenau yn yr achos</w:t>
      </w:r>
      <w:r w:rsidR="008E53B1">
        <w:rPr>
          <w:rFonts w:ascii="Arial" w:eastAsia="Times New Roman" w:hAnsi="Arial" w:cs="Arial"/>
          <w:color w:val="000000" w:themeColor="text1"/>
          <w:lang w:val="cy-GB" w:eastAsia="en-GB"/>
        </w:rPr>
        <w:t>;</w:t>
      </w:r>
    </w:p>
    <w:p w14:paraId="70BABC51" w14:textId="5C9E89D8" w:rsidR="00FB1A70" w:rsidRPr="003B782C" w:rsidRDefault="00432492"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Cytundeb ar unrhyw </w:t>
      </w:r>
      <w:r w:rsidR="0058103D" w:rsidRPr="003B782C">
        <w:rPr>
          <w:rFonts w:ascii="Arial" w:eastAsia="Times New Roman" w:hAnsi="Arial" w:cs="Arial"/>
          <w:color w:val="000000" w:themeColor="text1"/>
          <w:lang w:val="cy-GB" w:eastAsia="en-GB"/>
        </w:rPr>
        <w:t xml:space="preserve">amgylchiadau penodol </w:t>
      </w:r>
      <w:r w:rsidR="004A4FED" w:rsidRPr="003B782C">
        <w:rPr>
          <w:rFonts w:ascii="Arial" w:eastAsia="Times New Roman" w:hAnsi="Arial" w:cs="Arial"/>
          <w:color w:val="000000" w:themeColor="text1"/>
          <w:lang w:val="cy-GB" w:eastAsia="en-GB"/>
        </w:rPr>
        <w:t>a fydd yn pennu’r angen am gyfarfod adolygu amlasiantaethol brys</w:t>
      </w:r>
      <w:r w:rsidR="008E53B1">
        <w:rPr>
          <w:rFonts w:ascii="Arial" w:eastAsia="Times New Roman" w:hAnsi="Arial" w:cs="Arial"/>
          <w:color w:val="000000" w:themeColor="text1"/>
          <w:lang w:val="cy-GB" w:eastAsia="en-GB"/>
        </w:rPr>
        <w:t>.</w:t>
      </w:r>
    </w:p>
    <w:p w14:paraId="46D751CE" w14:textId="77777777" w:rsidR="004814E9" w:rsidRPr="003B782C" w:rsidRDefault="004814E9" w:rsidP="001E702F">
      <w:pPr>
        <w:jc w:val="both"/>
        <w:rPr>
          <w:rFonts w:ascii="Arial" w:eastAsia="Times New Roman" w:hAnsi="Arial" w:cs="Arial"/>
          <w:color w:val="000000" w:themeColor="text1"/>
          <w:lang w:val="cy-GB" w:eastAsia="en-GB"/>
        </w:rPr>
      </w:pPr>
    </w:p>
    <w:p w14:paraId="4D6A38B5" w14:textId="35DADEB6" w:rsidR="001E702F" w:rsidRPr="003B782C" w:rsidRDefault="00F864BF" w:rsidP="001E702F">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Caiff</w:t>
      </w:r>
      <w:r w:rsidR="008F1D31" w:rsidRPr="003B782C">
        <w:rPr>
          <w:rFonts w:ascii="Arial" w:eastAsia="Times New Roman" w:hAnsi="Arial" w:cs="Arial"/>
          <w:color w:val="000000" w:themeColor="text1"/>
          <w:lang w:val="cy-GB" w:eastAsia="en-GB"/>
        </w:rPr>
        <w:t xml:space="preserve"> y sawl y mae’r </w:t>
      </w:r>
      <w:r w:rsidR="0084402F" w:rsidRPr="003B782C">
        <w:rPr>
          <w:rFonts w:ascii="Arial" w:eastAsia="Times New Roman" w:hAnsi="Arial" w:cs="Arial"/>
          <w:color w:val="000000" w:themeColor="text1"/>
          <w:lang w:val="cy-GB" w:eastAsia="en-GB"/>
        </w:rPr>
        <w:t>pryder yn ymwneud ag ef ei hysbysu</w:t>
      </w:r>
      <w:r w:rsidR="00B40EAE" w:rsidRPr="003B782C">
        <w:rPr>
          <w:rFonts w:ascii="Arial" w:eastAsia="Times New Roman" w:hAnsi="Arial" w:cs="Arial"/>
          <w:color w:val="000000" w:themeColor="text1"/>
          <w:lang w:val="cy-GB" w:eastAsia="en-GB"/>
        </w:rPr>
        <w:t xml:space="preserve">, </w:t>
      </w:r>
      <w:r w:rsidR="0084402F" w:rsidRPr="003B782C">
        <w:rPr>
          <w:rFonts w:ascii="Arial" w:eastAsia="Times New Roman" w:hAnsi="Arial" w:cs="Arial"/>
          <w:color w:val="000000" w:themeColor="text1"/>
          <w:lang w:val="cy-GB" w:eastAsia="en-GB"/>
        </w:rPr>
        <w:t>faint bynnag y mae wedi bod yn ymwneud â’r achos hyd yn hyn, gan ddefnyddio</w:t>
      </w:r>
      <w:r w:rsidR="008E53B1">
        <w:rPr>
          <w:rFonts w:ascii="Arial" w:eastAsia="Times New Roman" w:hAnsi="Arial" w:cs="Arial"/>
          <w:color w:val="000000" w:themeColor="text1"/>
          <w:lang w:val="cy-GB" w:eastAsia="en-GB"/>
        </w:rPr>
        <w:t>’r</w:t>
      </w:r>
      <w:r w:rsidR="0084402F" w:rsidRPr="003B782C">
        <w:rPr>
          <w:rFonts w:ascii="Arial" w:eastAsia="Times New Roman" w:hAnsi="Arial" w:cs="Arial"/>
          <w:color w:val="000000" w:themeColor="text1"/>
          <w:lang w:val="cy-GB" w:eastAsia="en-GB"/>
        </w:rPr>
        <w:t xml:space="preserve"> dull cyfathrebu sy’n gweddu orau i’r unigolyn</w:t>
      </w:r>
      <w:r w:rsidR="008E53B1">
        <w:rPr>
          <w:rFonts w:ascii="Arial" w:eastAsia="Times New Roman" w:hAnsi="Arial" w:cs="Arial"/>
          <w:color w:val="000000" w:themeColor="text1"/>
          <w:lang w:val="cy-GB" w:eastAsia="en-GB"/>
        </w:rPr>
        <w:t>,</w:t>
      </w:r>
      <w:r w:rsidR="0084402F" w:rsidRPr="003B782C">
        <w:rPr>
          <w:rFonts w:ascii="Arial" w:eastAsia="Times New Roman" w:hAnsi="Arial" w:cs="Arial"/>
          <w:color w:val="000000" w:themeColor="text1"/>
          <w:lang w:val="cy-GB" w:eastAsia="en-GB"/>
        </w:rPr>
        <w:t xml:space="preserve"> gan ystyried unrhyw anghenion cyfathrebu sydd ganddo</w:t>
      </w:r>
      <w:r w:rsidR="00E057AA" w:rsidRPr="003B782C">
        <w:rPr>
          <w:rFonts w:ascii="Arial" w:eastAsia="Times New Roman" w:hAnsi="Arial" w:cs="Arial"/>
          <w:color w:val="000000" w:themeColor="text1"/>
          <w:lang w:val="cy-GB" w:eastAsia="en-GB"/>
        </w:rPr>
        <w:t xml:space="preserve">. </w:t>
      </w:r>
      <w:r w:rsidR="0084402F" w:rsidRPr="003B782C">
        <w:rPr>
          <w:rFonts w:ascii="Arial" w:eastAsia="Times New Roman" w:hAnsi="Arial" w:cs="Arial"/>
          <w:color w:val="000000" w:themeColor="text1"/>
          <w:lang w:val="cy-GB" w:eastAsia="en-GB"/>
        </w:rPr>
        <w:t xml:space="preserve">Bydd yn </w:t>
      </w:r>
      <w:r w:rsidR="00EF6C6D" w:rsidRPr="003B782C">
        <w:rPr>
          <w:rFonts w:ascii="Arial" w:eastAsia="Times New Roman" w:hAnsi="Arial" w:cs="Arial"/>
          <w:color w:val="000000" w:themeColor="text1"/>
          <w:lang w:val="cy-GB" w:eastAsia="en-GB"/>
        </w:rPr>
        <w:t xml:space="preserve">nodi pa gymorth sy’n cael ei gynnig a/neu sydd ar gael ac yn </w:t>
      </w:r>
      <w:r>
        <w:rPr>
          <w:rFonts w:ascii="Arial" w:eastAsia="Times New Roman" w:hAnsi="Arial" w:cs="Arial"/>
          <w:color w:val="000000" w:themeColor="text1"/>
          <w:lang w:val="cy-GB" w:eastAsia="en-GB"/>
        </w:rPr>
        <w:t>rhoi</w:t>
      </w:r>
      <w:r w:rsidR="00EF6C6D" w:rsidRPr="003B782C">
        <w:rPr>
          <w:rFonts w:ascii="Arial" w:eastAsia="Times New Roman" w:hAnsi="Arial" w:cs="Arial"/>
          <w:color w:val="000000" w:themeColor="text1"/>
          <w:lang w:val="cy-GB" w:eastAsia="en-GB"/>
        </w:rPr>
        <w:t xml:space="preserve"> eglurhad</w:t>
      </w:r>
      <w:r w:rsidR="00E057AA" w:rsidRPr="003B782C">
        <w:rPr>
          <w:rFonts w:ascii="Arial" w:eastAsia="Times New Roman" w:hAnsi="Arial" w:cs="Arial"/>
          <w:color w:val="000000" w:themeColor="text1"/>
          <w:lang w:val="cy-GB" w:eastAsia="en-GB"/>
        </w:rPr>
        <w:t xml:space="preserve">. </w:t>
      </w:r>
      <w:r w:rsidR="00EF6C6D" w:rsidRPr="003B782C">
        <w:rPr>
          <w:rFonts w:ascii="Arial" w:eastAsia="Times New Roman" w:hAnsi="Arial" w:cs="Arial"/>
          <w:color w:val="000000" w:themeColor="text1"/>
          <w:lang w:val="cy-GB" w:eastAsia="en-GB"/>
        </w:rPr>
        <w:t xml:space="preserve">Pe </w:t>
      </w:r>
      <w:r>
        <w:rPr>
          <w:rFonts w:ascii="Arial" w:eastAsia="Times New Roman" w:hAnsi="Arial" w:cs="Arial"/>
          <w:color w:val="000000" w:themeColor="text1"/>
          <w:lang w:val="cy-GB" w:eastAsia="en-GB"/>
        </w:rPr>
        <w:t>gwrthodid y</w:t>
      </w:r>
      <w:r w:rsidR="00EF6C6D" w:rsidRPr="003B782C">
        <w:rPr>
          <w:rFonts w:ascii="Arial" w:eastAsia="Times New Roman" w:hAnsi="Arial" w:cs="Arial"/>
          <w:color w:val="000000" w:themeColor="text1"/>
          <w:lang w:val="cy-GB" w:eastAsia="en-GB"/>
        </w:rPr>
        <w:t xml:space="preserve"> cymorth hwn</w:t>
      </w:r>
      <w:r w:rsidR="00B40EAE" w:rsidRPr="003B782C">
        <w:rPr>
          <w:rFonts w:ascii="Arial" w:eastAsia="Times New Roman" w:hAnsi="Arial" w:cs="Arial"/>
          <w:color w:val="000000" w:themeColor="text1"/>
          <w:lang w:val="cy-GB" w:eastAsia="en-GB"/>
        </w:rPr>
        <w:t xml:space="preserve">, </w:t>
      </w:r>
      <w:r w:rsidR="00EF6C6D" w:rsidRPr="003B782C">
        <w:rPr>
          <w:rFonts w:ascii="Arial" w:eastAsia="Times New Roman" w:hAnsi="Arial" w:cs="Arial"/>
          <w:color w:val="000000" w:themeColor="text1"/>
          <w:lang w:val="cy-GB" w:eastAsia="en-GB"/>
        </w:rPr>
        <w:t>mae’n bwysig bod yr unigolyn yn ymwybodol</w:t>
      </w:r>
      <w:r w:rsidR="00B40EAE" w:rsidRPr="003B782C">
        <w:rPr>
          <w:rFonts w:ascii="Arial" w:eastAsia="Times New Roman" w:hAnsi="Arial" w:cs="Arial"/>
          <w:color w:val="000000" w:themeColor="text1"/>
          <w:lang w:val="cy-GB" w:eastAsia="en-GB"/>
        </w:rPr>
        <w:t xml:space="preserve">, </w:t>
      </w:r>
      <w:r w:rsidR="008E53B1">
        <w:rPr>
          <w:rFonts w:ascii="Arial" w:eastAsia="Times New Roman" w:hAnsi="Arial" w:cs="Arial"/>
          <w:color w:val="000000" w:themeColor="text1"/>
          <w:lang w:val="cy-GB" w:eastAsia="en-GB"/>
        </w:rPr>
        <w:t>os bydd yn</w:t>
      </w:r>
      <w:r w:rsidR="004D3D85" w:rsidRPr="003B782C">
        <w:rPr>
          <w:rFonts w:ascii="Arial" w:eastAsia="Times New Roman" w:hAnsi="Arial" w:cs="Arial"/>
          <w:color w:val="000000" w:themeColor="text1"/>
          <w:lang w:val="cy-GB" w:eastAsia="en-GB"/>
        </w:rPr>
        <w:t xml:space="preserve"> newid ei feddwl ynglŷn â’r angen am gymorth, y bydd cysylltu â’r asiantaeth berthnasol unrhyw bryd yn y dyfodol yn </w:t>
      </w:r>
      <w:r w:rsidR="00DE445A" w:rsidRPr="003B782C">
        <w:rPr>
          <w:rFonts w:ascii="Arial" w:eastAsia="Times New Roman" w:hAnsi="Arial" w:cs="Arial"/>
          <w:color w:val="000000" w:themeColor="text1"/>
          <w:lang w:val="cy-GB" w:eastAsia="en-GB"/>
        </w:rPr>
        <w:t>arwain at ailasesiad</w:t>
      </w:r>
      <w:r w:rsidR="00B40EAE" w:rsidRPr="003B782C">
        <w:rPr>
          <w:rFonts w:ascii="Arial" w:eastAsia="Times New Roman" w:hAnsi="Arial" w:cs="Arial"/>
          <w:color w:val="000000" w:themeColor="text1"/>
          <w:lang w:val="cy-GB" w:eastAsia="en-GB"/>
        </w:rPr>
        <w:t xml:space="preserve">. </w:t>
      </w:r>
      <w:r w:rsidR="00DE445A" w:rsidRPr="003B782C">
        <w:rPr>
          <w:rFonts w:ascii="Arial" w:eastAsia="Times New Roman" w:hAnsi="Arial" w:cs="Arial"/>
          <w:color w:val="000000" w:themeColor="text1"/>
          <w:lang w:val="cy-GB" w:eastAsia="en-GB"/>
        </w:rPr>
        <w:t>Bydd angen ystyried yn ofalus sut y bydd y cofnod ysgrifenedig hwn yn cael ei roi</w:t>
      </w:r>
      <w:r w:rsidR="008E53B1">
        <w:rPr>
          <w:rFonts w:ascii="Arial" w:eastAsia="Times New Roman" w:hAnsi="Arial" w:cs="Arial"/>
          <w:color w:val="000000" w:themeColor="text1"/>
          <w:lang w:val="cy-GB" w:eastAsia="en-GB"/>
        </w:rPr>
        <w:t xml:space="preserve"> i’r unigolyn</w:t>
      </w:r>
      <w:r w:rsidR="00E65E0E" w:rsidRPr="003B782C">
        <w:rPr>
          <w:rFonts w:ascii="Arial" w:eastAsia="Times New Roman" w:hAnsi="Arial" w:cs="Arial"/>
          <w:color w:val="000000" w:themeColor="text1"/>
          <w:lang w:val="cy-GB" w:eastAsia="en-GB"/>
        </w:rPr>
        <w:t>, a lle bo’n bosibl yn cael ei egluro</w:t>
      </w:r>
      <w:r w:rsidR="008E53B1">
        <w:rPr>
          <w:rFonts w:ascii="Arial" w:eastAsia="Times New Roman" w:hAnsi="Arial" w:cs="Arial"/>
          <w:color w:val="000000" w:themeColor="text1"/>
          <w:lang w:val="cy-GB" w:eastAsia="en-GB"/>
        </w:rPr>
        <w:t xml:space="preserve"> wrtho</w:t>
      </w:r>
      <w:r w:rsidR="00B40EAE" w:rsidRPr="003B782C">
        <w:rPr>
          <w:rFonts w:ascii="Arial" w:eastAsia="Times New Roman" w:hAnsi="Arial" w:cs="Arial"/>
          <w:color w:val="000000" w:themeColor="text1"/>
          <w:lang w:val="cy-GB" w:eastAsia="en-GB"/>
        </w:rPr>
        <w:t>.</w:t>
      </w:r>
    </w:p>
    <w:p w14:paraId="7F0E4EAB" w14:textId="77777777" w:rsidR="001134D1" w:rsidRPr="003B782C" w:rsidRDefault="001134D1" w:rsidP="001E702F">
      <w:pPr>
        <w:jc w:val="both"/>
        <w:rPr>
          <w:rFonts w:ascii="Arial" w:eastAsia="Times New Roman" w:hAnsi="Arial" w:cs="Arial"/>
          <w:color w:val="000000" w:themeColor="text1"/>
          <w:lang w:val="cy-GB" w:eastAsia="en-GB"/>
        </w:rPr>
      </w:pPr>
    </w:p>
    <w:p w14:paraId="62ECEAEF" w14:textId="128673FD" w:rsidR="00FB1A70" w:rsidRPr="003B782C" w:rsidRDefault="00E65E0E" w:rsidP="001E702F">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Cyfarfod Adolygu Amlasiantaethol</w:t>
      </w:r>
      <w:r w:rsidR="00D04B91" w:rsidRPr="003B782C">
        <w:rPr>
          <w:rFonts w:ascii="Arial" w:eastAsia="Times New Roman" w:hAnsi="Arial" w:cs="Arial"/>
          <w:color w:val="000000" w:themeColor="text1"/>
          <w:lang w:val="cy-GB" w:eastAsia="en-GB"/>
        </w:rPr>
        <w:t xml:space="preserve"> </w:t>
      </w:r>
    </w:p>
    <w:p w14:paraId="35FDB38F" w14:textId="77777777" w:rsidR="001134D1" w:rsidRPr="003B782C" w:rsidRDefault="001134D1" w:rsidP="001E702F">
      <w:pPr>
        <w:jc w:val="both"/>
        <w:rPr>
          <w:rFonts w:ascii="Arial" w:eastAsia="Times New Roman" w:hAnsi="Arial" w:cs="Arial"/>
          <w:color w:val="000000" w:themeColor="text1"/>
          <w:lang w:val="cy-GB" w:eastAsia="en-GB"/>
        </w:rPr>
      </w:pPr>
    </w:p>
    <w:p w14:paraId="60DE3B88" w14:textId="5902C685" w:rsidR="001134D1" w:rsidRPr="003B782C" w:rsidRDefault="00E65E0E"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Gallai’r cyfarfod amlasiantaethol benderfynu </w:t>
      </w:r>
      <w:r w:rsidR="009E34B3" w:rsidRPr="003B782C">
        <w:rPr>
          <w:rFonts w:ascii="Arial" w:eastAsia="Times New Roman" w:hAnsi="Arial" w:cs="Arial"/>
          <w:color w:val="000000" w:themeColor="text1"/>
          <w:lang w:val="cy-GB" w:eastAsia="en-GB"/>
        </w:rPr>
        <w:t>trefnu cyfarfod arall i ddod â’r gweithwyr proffesiynol yn ôl er mwyn ailystyried yr asesiadau gwreiddiol a</w:t>
      </w:r>
      <w:r w:rsidR="001378A8" w:rsidRPr="003B782C">
        <w:rPr>
          <w:rFonts w:ascii="Arial" w:eastAsia="Times New Roman" w:hAnsi="Arial" w:cs="Arial"/>
          <w:color w:val="000000" w:themeColor="text1"/>
          <w:lang w:val="cy-GB" w:eastAsia="en-GB"/>
        </w:rPr>
        <w:t>’r cynllun diogelu neu gefnogi, yn enwedig mewn cysylltiad â</w:t>
      </w:r>
      <w:r w:rsidR="001134D1" w:rsidRPr="003B782C">
        <w:rPr>
          <w:rFonts w:ascii="Arial" w:eastAsia="Times New Roman" w:hAnsi="Arial" w:cs="Arial"/>
          <w:color w:val="000000" w:themeColor="text1"/>
          <w:lang w:val="cy-GB" w:eastAsia="en-GB"/>
        </w:rPr>
        <w:t>:</w:t>
      </w:r>
    </w:p>
    <w:p w14:paraId="489EAE4B" w14:textId="77777777" w:rsidR="001134D1" w:rsidRPr="003B782C" w:rsidRDefault="001134D1" w:rsidP="001E702F">
      <w:pPr>
        <w:jc w:val="both"/>
        <w:rPr>
          <w:rFonts w:ascii="Arial" w:eastAsia="Times New Roman" w:hAnsi="Arial" w:cs="Arial"/>
          <w:color w:val="002060"/>
          <w:lang w:val="cy-GB" w:eastAsia="en-GB"/>
        </w:rPr>
      </w:pPr>
    </w:p>
    <w:p w14:paraId="0A913D94" w14:textId="7A52BF0E" w:rsidR="001134D1" w:rsidRPr="003B782C" w:rsidRDefault="001378A8" w:rsidP="001E702F">
      <w:pPr>
        <w:numPr>
          <w:ilvl w:val="0"/>
          <w:numId w:val="2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gweithrediad</w:t>
      </w:r>
      <w:r w:rsidR="001134D1"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presennol</w:t>
      </w:r>
      <w:r w:rsidR="008E53B1">
        <w:rPr>
          <w:rFonts w:ascii="Arial" w:eastAsia="Times New Roman" w:hAnsi="Arial" w:cs="Arial"/>
          <w:color w:val="000000" w:themeColor="text1"/>
          <w:lang w:val="cy-GB" w:eastAsia="en-GB"/>
        </w:rPr>
        <w:t>;</w:t>
      </w:r>
    </w:p>
    <w:p w14:paraId="00F41170" w14:textId="12A28F42" w:rsidR="001134D1" w:rsidRPr="003B782C" w:rsidRDefault="001378A8" w:rsidP="001E702F">
      <w:pPr>
        <w:numPr>
          <w:ilvl w:val="0"/>
          <w:numId w:val="2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asesu risg</w:t>
      </w:r>
      <w:r w:rsidR="008E53B1">
        <w:rPr>
          <w:rFonts w:ascii="Arial" w:eastAsia="Times New Roman" w:hAnsi="Arial" w:cs="Arial"/>
          <w:color w:val="000000" w:themeColor="text1"/>
          <w:lang w:val="cy-GB" w:eastAsia="en-GB"/>
        </w:rPr>
        <w:t>;</w:t>
      </w:r>
      <w:r w:rsidR="001134D1" w:rsidRPr="003B782C">
        <w:rPr>
          <w:rFonts w:ascii="Arial" w:eastAsia="Times New Roman" w:hAnsi="Arial" w:cs="Arial"/>
          <w:color w:val="000000" w:themeColor="text1"/>
          <w:lang w:val="cy-GB" w:eastAsia="en-GB"/>
        </w:rPr>
        <w:t xml:space="preserve"> </w:t>
      </w:r>
    </w:p>
    <w:p w14:paraId="2E4DB1C8" w14:textId="1CECB160" w:rsidR="001134D1" w:rsidRPr="003B782C" w:rsidRDefault="00D315E9" w:rsidP="001E702F">
      <w:pPr>
        <w:numPr>
          <w:ilvl w:val="0"/>
          <w:numId w:val="2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cyfraddau gwelliant neu ddirywiad hysbys neu bosibl yn</w:t>
      </w:r>
      <w:r w:rsidR="001134D1" w:rsidRPr="003B782C">
        <w:rPr>
          <w:rFonts w:ascii="Arial" w:eastAsia="Times New Roman" w:hAnsi="Arial" w:cs="Arial"/>
          <w:color w:val="000000" w:themeColor="text1"/>
          <w:lang w:val="cy-GB" w:eastAsia="en-GB"/>
        </w:rPr>
        <w:t>:</w:t>
      </w:r>
    </w:p>
    <w:p w14:paraId="75AA130E" w14:textId="0686916C" w:rsidR="001134D1" w:rsidRPr="003B782C" w:rsidRDefault="00D315E9" w:rsidP="00253ACE">
      <w:pPr>
        <w:numPr>
          <w:ilvl w:val="1"/>
          <w:numId w:val="25"/>
        </w:numPr>
        <w:tabs>
          <w:tab w:val="clear" w:pos="1440"/>
          <w:tab w:val="num" w:pos="1134"/>
        </w:tabs>
        <w:ind w:left="1134" w:hanging="425"/>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lastRenderedPageBreak/>
        <w:t>yr oedolyn</w:t>
      </w:r>
      <w:r w:rsidR="001134D1" w:rsidRPr="003B782C">
        <w:rPr>
          <w:rFonts w:ascii="Arial" w:eastAsia="Times New Roman" w:hAnsi="Arial" w:cs="Arial"/>
          <w:color w:val="000000" w:themeColor="text1"/>
          <w:lang w:val="cy-GB" w:eastAsia="en-GB"/>
        </w:rPr>
        <w:t>,</w:t>
      </w:r>
    </w:p>
    <w:p w14:paraId="18A9FDC8" w14:textId="43B261FD" w:rsidR="001134D1" w:rsidRPr="003B782C" w:rsidRDefault="00D315E9" w:rsidP="00253ACE">
      <w:pPr>
        <w:numPr>
          <w:ilvl w:val="1"/>
          <w:numId w:val="25"/>
        </w:numPr>
        <w:tabs>
          <w:tab w:val="clear" w:pos="1440"/>
          <w:tab w:val="num" w:pos="1134"/>
        </w:tabs>
        <w:ind w:left="1134" w:hanging="425"/>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ei amgylchedd</w:t>
      </w:r>
      <w:r w:rsidR="001134D1" w:rsidRPr="003B782C">
        <w:rPr>
          <w:rFonts w:ascii="Arial" w:eastAsia="Times New Roman" w:hAnsi="Arial" w:cs="Arial"/>
          <w:color w:val="000000" w:themeColor="text1"/>
          <w:lang w:val="cy-GB" w:eastAsia="en-GB"/>
        </w:rPr>
        <w:t xml:space="preserve">, </w:t>
      </w:r>
    </w:p>
    <w:p w14:paraId="4C799CED" w14:textId="015E87E9" w:rsidR="001134D1" w:rsidRPr="003B782C" w:rsidRDefault="00CF3260" w:rsidP="00253ACE">
      <w:pPr>
        <w:numPr>
          <w:ilvl w:val="1"/>
          <w:numId w:val="25"/>
        </w:numPr>
        <w:tabs>
          <w:tab w:val="clear" w:pos="1440"/>
          <w:tab w:val="num" w:pos="1134"/>
        </w:tabs>
        <w:ind w:left="1134" w:hanging="425"/>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gallu ei system gefnogi</w:t>
      </w:r>
      <w:r w:rsidR="008E53B1">
        <w:rPr>
          <w:rFonts w:ascii="Arial" w:eastAsia="Times New Roman" w:hAnsi="Arial" w:cs="Arial"/>
          <w:color w:val="000000" w:themeColor="text1"/>
          <w:lang w:val="cy-GB" w:eastAsia="en-GB"/>
        </w:rPr>
        <w:t>;</w:t>
      </w:r>
    </w:p>
    <w:p w14:paraId="7085FD92" w14:textId="1D924B7D" w:rsidR="00FB1A70" w:rsidRPr="003B782C" w:rsidRDefault="00D53C31" w:rsidP="001E702F">
      <w:pPr>
        <w:pStyle w:val="ListParagraph"/>
        <w:numPr>
          <w:ilvl w:val="0"/>
          <w:numId w:val="2"/>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Bydd </w:t>
      </w:r>
      <w:r w:rsidR="00503891" w:rsidRPr="003B782C">
        <w:rPr>
          <w:rFonts w:ascii="Arial" w:eastAsia="Times New Roman" w:hAnsi="Arial" w:cs="Arial"/>
          <w:color w:val="000000" w:themeColor="text1"/>
          <w:lang w:val="cy-GB" w:eastAsia="en-GB"/>
        </w:rPr>
        <w:t>asesiadau galluedd meddyliol mewn cysylltiad â phenderfyniadau penodol wedi cael eu hadolygu a byddant yn cael eu rhannu yn y cyfarfod</w:t>
      </w:r>
      <w:r w:rsidR="00FB1A70" w:rsidRPr="003B782C">
        <w:rPr>
          <w:rFonts w:ascii="Arial" w:eastAsia="Times New Roman" w:hAnsi="Arial" w:cs="Arial"/>
          <w:color w:val="000000" w:themeColor="text1"/>
          <w:lang w:val="cy-GB" w:eastAsia="en-GB"/>
        </w:rPr>
        <w:t>.</w:t>
      </w:r>
      <w:r w:rsidR="001134D1" w:rsidRPr="003B782C">
        <w:rPr>
          <w:rFonts w:ascii="Arial" w:eastAsia="Times New Roman" w:hAnsi="Arial" w:cs="Arial"/>
          <w:color w:val="000000" w:themeColor="text1"/>
          <w:lang w:val="cy-GB" w:eastAsia="en-GB"/>
        </w:rPr>
        <w:t xml:space="preserve"> </w:t>
      </w:r>
      <w:r w:rsidR="00503891" w:rsidRPr="003B782C">
        <w:rPr>
          <w:rFonts w:ascii="Arial" w:eastAsia="Times New Roman" w:hAnsi="Arial" w:cs="Arial"/>
          <w:color w:val="000000" w:themeColor="text1"/>
          <w:lang w:val="cy-GB" w:eastAsia="en-GB"/>
        </w:rPr>
        <w:t xml:space="preserve">Bydd angen i’r drafodaeth ganolbwyntio ar </w:t>
      </w:r>
      <w:r w:rsidR="00CF0519" w:rsidRPr="003B782C">
        <w:rPr>
          <w:rFonts w:ascii="Arial" w:eastAsia="Times New Roman" w:hAnsi="Arial" w:cs="Arial"/>
          <w:color w:val="000000" w:themeColor="text1"/>
          <w:lang w:val="cy-GB" w:eastAsia="en-GB"/>
        </w:rPr>
        <w:t>gynlluniau wrth gefn sy’n seiliedig ar y risg(iau) a nodwyd</w:t>
      </w:r>
      <w:r w:rsidR="00FB1A70" w:rsidRPr="003B782C">
        <w:rPr>
          <w:rFonts w:ascii="Arial" w:eastAsia="Times New Roman" w:hAnsi="Arial" w:cs="Arial"/>
          <w:color w:val="000000" w:themeColor="text1"/>
          <w:lang w:val="cy-GB" w:eastAsia="en-GB"/>
        </w:rPr>
        <w:t xml:space="preserve">. </w:t>
      </w:r>
    </w:p>
    <w:p w14:paraId="5F5DC332" w14:textId="77777777" w:rsidR="00FB1A70" w:rsidRPr="003B782C" w:rsidRDefault="00FB1A70" w:rsidP="001E702F">
      <w:pPr>
        <w:jc w:val="both"/>
        <w:rPr>
          <w:rFonts w:ascii="Arial" w:eastAsia="Times New Roman" w:hAnsi="Arial" w:cs="Arial"/>
          <w:color w:val="000000" w:themeColor="text1"/>
          <w:lang w:val="cy-GB" w:eastAsia="en-GB"/>
        </w:rPr>
      </w:pPr>
    </w:p>
    <w:p w14:paraId="2B164A6E" w14:textId="4B895118" w:rsidR="00FB1A70" w:rsidRPr="003B782C" w:rsidRDefault="00CF0519"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Efallai y penderfynir </w:t>
      </w:r>
      <w:r w:rsidR="008E53B1">
        <w:rPr>
          <w:rFonts w:ascii="Arial" w:eastAsia="Times New Roman" w:hAnsi="Arial" w:cs="Arial"/>
          <w:color w:val="000000" w:themeColor="text1"/>
          <w:lang w:val="cy-GB" w:eastAsia="en-GB"/>
        </w:rPr>
        <w:t>dal</w:t>
      </w:r>
      <w:r w:rsidRPr="003B782C">
        <w:rPr>
          <w:rFonts w:ascii="Arial" w:eastAsia="Times New Roman" w:hAnsi="Arial" w:cs="Arial"/>
          <w:color w:val="000000" w:themeColor="text1"/>
          <w:lang w:val="cy-GB" w:eastAsia="en-GB"/>
        </w:rPr>
        <w:t xml:space="preserve"> i ddarparu cyfleoedd i’r unigolyn </w:t>
      </w:r>
      <w:r w:rsidR="008E53B1">
        <w:rPr>
          <w:rFonts w:ascii="Arial" w:eastAsia="Times New Roman" w:hAnsi="Arial" w:cs="Arial"/>
          <w:color w:val="000000" w:themeColor="text1"/>
          <w:lang w:val="cy-GB" w:eastAsia="en-GB"/>
        </w:rPr>
        <w:t>gael cymorth</w:t>
      </w:r>
      <w:r w:rsidRPr="003B782C">
        <w:rPr>
          <w:rFonts w:ascii="Arial" w:eastAsia="Times New Roman" w:hAnsi="Arial" w:cs="Arial"/>
          <w:color w:val="000000" w:themeColor="text1"/>
          <w:lang w:val="cy-GB" w:eastAsia="en-GB"/>
        </w:rPr>
        <w:t xml:space="preserve"> a monitro’r sefyllfa</w:t>
      </w:r>
      <w:r w:rsidR="00025F34" w:rsidRPr="003B782C">
        <w:rPr>
          <w:rFonts w:ascii="Arial" w:eastAsia="Times New Roman" w:hAnsi="Arial" w:cs="Arial"/>
          <w:color w:val="000000" w:themeColor="text1"/>
          <w:lang w:val="cy-GB" w:eastAsia="en-GB"/>
        </w:rPr>
        <w:t xml:space="preserve">. </w:t>
      </w:r>
      <w:r w:rsidR="00A50214" w:rsidRPr="003B782C">
        <w:rPr>
          <w:rFonts w:ascii="Arial" w:eastAsia="Times New Roman" w:hAnsi="Arial" w:cs="Arial"/>
          <w:color w:val="000000" w:themeColor="text1"/>
          <w:lang w:val="cy-GB" w:eastAsia="en-GB"/>
        </w:rPr>
        <w:t xml:space="preserve">Rhaid </w:t>
      </w:r>
      <w:r w:rsidR="001F4FCB" w:rsidRPr="003B782C">
        <w:rPr>
          <w:rFonts w:ascii="Arial" w:eastAsia="Times New Roman" w:hAnsi="Arial" w:cs="Arial"/>
          <w:color w:val="000000" w:themeColor="text1"/>
          <w:lang w:val="cy-GB" w:eastAsia="en-GB"/>
        </w:rPr>
        <w:t>pennu amserlenni clir ar gyfer darparu cyfleoedd a monitro</w:t>
      </w:r>
      <w:r w:rsidR="008E53B1">
        <w:rPr>
          <w:rFonts w:ascii="Arial" w:eastAsia="Times New Roman" w:hAnsi="Arial" w:cs="Arial"/>
          <w:color w:val="000000" w:themeColor="text1"/>
          <w:lang w:val="cy-GB" w:eastAsia="en-GB"/>
        </w:rPr>
        <w:t>,</w:t>
      </w:r>
      <w:r w:rsidR="001F4FCB" w:rsidRPr="003B782C">
        <w:rPr>
          <w:rFonts w:ascii="Arial" w:eastAsia="Times New Roman" w:hAnsi="Arial" w:cs="Arial"/>
          <w:color w:val="000000" w:themeColor="text1"/>
          <w:lang w:val="cy-GB" w:eastAsia="en-GB"/>
        </w:rPr>
        <w:t xml:space="preserve"> a </w:t>
      </w:r>
      <w:r w:rsidR="008E53B1">
        <w:rPr>
          <w:rFonts w:ascii="Arial" w:eastAsia="Times New Roman" w:hAnsi="Arial" w:cs="Arial"/>
          <w:color w:val="000000" w:themeColor="text1"/>
          <w:lang w:val="cy-GB" w:eastAsia="en-GB"/>
        </w:rPr>
        <w:t xml:space="preserve">nodi </w:t>
      </w:r>
      <w:r w:rsidR="001F4FCB" w:rsidRPr="003B782C">
        <w:rPr>
          <w:rFonts w:ascii="Arial" w:eastAsia="Times New Roman" w:hAnsi="Arial" w:cs="Arial"/>
          <w:color w:val="000000" w:themeColor="text1"/>
          <w:lang w:val="cy-GB" w:eastAsia="en-GB"/>
        </w:rPr>
        <w:t>pwy fydd yn ymwneud â hyn</w:t>
      </w:r>
      <w:r w:rsidR="00025F34" w:rsidRPr="003B782C">
        <w:rPr>
          <w:rFonts w:ascii="Arial" w:eastAsia="Times New Roman" w:hAnsi="Arial" w:cs="Arial"/>
          <w:color w:val="000000" w:themeColor="text1"/>
          <w:lang w:val="cy-GB" w:eastAsia="en-GB"/>
        </w:rPr>
        <w:t xml:space="preserve">. </w:t>
      </w:r>
    </w:p>
    <w:p w14:paraId="11321BB4" w14:textId="77777777" w:rsidR="00FB1A70" w:rsidRPr="003B782C" w:rsidRDefault="00FB1A70" w:rsidP="001E702F">
      <w:pPr>
        <w:jc w:val="both"/>
        <w:rPr>
          <w:rFonts w:ascii="Arial" w:eastAsia="Times New Roman" w:hAnsi="Arial" w:cs="Arial"/>
          <w:color w:val="000000" w:themeColor="text1"/>
          <w:lang w:val="cy-GB" w:eastAsia="en-GB"/>
        </w:rPr>
      </w:pPr>
    </w:p>
    <w:p w14:paraId="4A5D95A4" w14:textId="55C23CBA" w:rsidR="00A12D1C" w:rsidRPr="003B782C" w:rsidRDefault="008E53B1" w:rsidP="001E702F">
      <w:pPr>
        <w:jc w:val="both"/>
        <w:textAlignment w:val="top"/>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Os yw’n bosibl</w:t>
      </w:r>
      <w:r w:rsidR="00A12D1C"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nodir</w:t>
      </w:r>
      <w:r w:rsidR="003B6767" w:rsidRPr="003B782C">
        <w:rPr>
          <w:rFonts w:ascii="Arial" w:eastAsia="Times New Roman" w:hAnsi="Arial" w:cs="Arial"/>
          <w:color w:val="000000" w:themeColor="text1"/>
          <w:lang w:val="cy-GB" w:eastAsia="en-GB"/>
        </w:rPr>
        <w:t xml:space="preserve"> arwyddion y gallai risgiau fod yn cynyddu, a bydd yr arwyddion hyn yn sbarduno ymatebion cytunedig gan asiantaethau, sefydliadau neu bobl sy’n </w:t>
      </w:r>
      <w:r w:rsidR="00C064C3" w:rsidRPr="003B782C">
        <w:rPr>
          <w:rFonts w:ascii="Arial" w:eastAsia="Times New Roman" w:hAnsi="Arial" w:cs="Arial"/>
          <w:color w:val="000000" w:themeColor="text1"/>
          <w:lang w:val="cy-GB" w:eastAsia="en-GB"/>
        </w:rPr>
        <w:t>gysylltiedig mewn ffordd ragweithiol ac amserol</w:t>
      </w:r>
      <w:r w:rsidR="00A12D1C" w:rsidRPr="003B782C">
        <w:rPr>
          <w:rFonts w:ascii="Arial" w:eastAsia="Times New Roman" w:hAnsi="Arial" w:cs="Arial"/>
          <w:color w:val="000000" w:themeColor="text1"/>
          <w:lang w:val="cy-GB" w:eastAsia="en-GB"/>
        </w:rPr>
        <w:t>.</w:t>
      </w:r>
    </w:p>
    <w:p w14:paraId="034298D6" w14:textId="77777777" w:rsidR="00FB1A70" w:rsidRPr="003B782C" w:rsidRDefault="00FB1A70" w:rsidP="001E702F">
      <w:pPr>
        <w:jc w:val="both"/>
        <w:rPr>
          <w:rFonts w:ascii="Arial" w:eastAsia="Times New Roman" w:hAnsi="Arial" w:cs="Arial"/>
          <w:color w:val="000000" w:themeColor="text1"/>
          <w:lang w:val="cy-GB" w:eastAsia="en-GB"/>
        </w:rPr>
      </w:pPr>
    </w:p>
    <w:p w14:paraId="2CEDFE91" w14:textId="04F246E1" w:rsidR="00FB1A70" w:rsidRPr="003B782C" w:rsidRDefault="008E53B1" w:rsidP="001E702F">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Pennir</w:t>
      </w:r>
      <w:r w:rsidR="00C064C3" w:rsidRPr="003B782C">
        <w:rPr>
          <w:rFonts w:ascii="Arial" w:eastAsia="Times New Roman" w:hAnsi="Arial" w:cs="Arial"/>
          <w:color w:val="000000" w:themeColor="text1"/>
          <w:lang w:val="cy-GB" w:eastAsia="en-GB"/>
        </w:rPr>
        <w:t xml:space="preserve"> dyddiad ar gyfer cyfarfod arall ym mhob adolygiad amlasiantaethol nes bydd c</w:t>
      </w:r>
      <w:r w:rsidR="00C17CBB" w:rsidRPr="003B782C">
        <w:rPr>
          <w:rFonts w:ascii="Arial" w:eastAsia="Times New Roman" w:hAnsi="Arial" w:cs="Arial"/>
          <w:color w:val="000000" w:themeColor="text1"/>
          <w:lang w:val="cy-GB" w:eastAsia="en-GB"/>
        </w:rPr>
        <w:t>ytundeb bod y sefyllfa wedi dod yn sefydlog a bod y risg o niwed wedi lleihau i lefel dderbyniol gytunedig</w:t>
      </w:r>
      <w:r w:rsidR="00025F34" w:rsidRPr="003B782C">
        <w:rPr>
          <w:rFonts w:ascii="Arial" w:eastAsia="Times New Roman" w:hAnsi="Arial" w:cs="Arial"/>
          <w:color w:val="000000" w:themeColor="text1"/>
          <w:lang w:val="cy-GB" w:eastAsia="en-GB"/>
        </w:rPr>
        <w:t xml:space="preserve">. </w:t>
      </w:r>
    </w:p>
    <w:p w14:paraId="414BDCB1" w14:textId="77777777" w:rsidR="00FB1A70" w:rsidRPr="003B782C" w:rsidRDefault="00FB1A70" w:rsidP="001E702F">
      <w:pPr>
        <w:jc w:val="both"/>
        <w:rPr>
          <w:rFonts w:ascii="Arial" w:eastAsia="Times New Roman" w:hAnsi="Arial" w:cs="Arial"/>
          <w:color w:val="000000" w:themeColor="text1"/>
          <w:lang w:val="cy-GB" w:eastAsia="en-GB"/>
        </w:rPr>
      </w:pPr>
    </w:p>
    <w:p w14:paraId="165E3EE1" w14:textId="6CA63481" w:rsidR="00E90BC3" w:rsidRPr="003B782C" w:rsidRDefault="00C17CBB"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bydd yr asiantaethau yn methu â </w:t>
      </w:r>
      <w:r w:rsidR="009A19D0" w:rsidRPr="003B782C">
        <w:rPr>
          <w:rFonts w:ascii="Arial" w:eastAsia="Times New Roman" w:hAnsi="Arial" w:cs="Arial"/>
          <w:color w:val="000000" w:themeColor="text1"/>
          <w:lang w:val="cy-GB" w:eastAsia="en-GB"/>
        </w:rPr>
        <w:t>gweithredu cymorth neu leihau’r risg yn sylweddol, bydd y rhesymau dros hyn yn cael eu cofnodi’n llawn ac yn cael eu cadw ar ffeil yr unigolyn</w:t>
      </w:r>
      <w:r w:rsidR="00DD0FC1" w:rsidRPr="003B782C">
        <w:rPr>
          <w:rFonts w:ascii="Arial" w:eastAsia="Times New Roman" w:hAnsi="Arial" w:cs="Arial"/>
          <w:color w:val="000000" w:themeColor="text1"/>
          <w:lang w:val="cy-GB" w:eastAsia="en-GB"/>
        </w:rPr>
        <w:t xml:space="preserve">, </w:t>
      </w:r>
      <w:r w:rsidR="009A19D0" w:rsidRPr="003B782C">
        <w:rPr>
          <w:rFonts w:ascii="Arial" w:eastAsia="Times New Roman" w:hAnsi="Arial" w:cs="Arial"/>
          <w:color w:val="000000" w:themeColor="text1"/>
          <w:lang w:val="cy-GB" w:eastAsia="en-GB"/>
        </w:rPr>
        <w:t>â chofnod llawn o’r ymdrechion a’r camau a gymerwyd</w:t>
      </w:r>
      <w:r w:rsidR="00DD0FC1" w:rsidRPr="003B782C">
        <w:rPr>
          <w:rFonts w:ascii="Arial" w:eastAsia="Times New Roman" w:hAnsi="Arial" w:cs="Arial"/>
          <w:color w:val="000000" w:themeColor="text1"/>
          <w:lang w:val="cy-GB" w:eastAsia="en-GB"/>
        </w:rPr>
        <w:t xml:space="preserve">. </w:t>
      </w:r>
      <w:r w:rsidR="009A19D0" w:rsidRPr="003B782C">
        <w:rPr>
          <w:rFonts w:ascii="Arial" w:eastAsia="Times New Roman" w:hAnsi="Arial" w:cs="Arial"/>
          <w:color w:val="000000" w:themeColor="text1"/>
          <w:lang w:val="cy-GB" w:eastAsia="en-GB"/>
        </w:rPr>
        <w:t>Yn yr amgylchiadau hyn</w:t>
      </w:r>
      <w:r w:rsidR="00DD0FC1" w:rsidRPr="003B782C">
        <w:rPr>
          <w:rFonts w:ascii="Arial" w:eastAsia="Times New Roman" w:hAnsi="Arial" w:cs="Arial"/>
          <w:color w:val="000000" w:themeColor="text1"/>
          <w:lang w:val="cy-GB" w:eastAsia="en-GB"/>
        </w:rPr>
        <w:t xml:space="preserve">, </w:t>
      </w:r>
      <w:r w:rsidR="009A19D0" w:rsidRPr="003B782C">
        <w:rPr>
          <w:rFonts w:ascii="Arial" w:eastAsia="Times New Roman" w:hAnsi="Arial" w:cs="Arial"/>
          <w:color w:val="000000" w:themeColor="text1"/>
          <w:lang w:val="cy-GB" w:eastAsia="en-GB"/>
        </w:rPr>
        <w:t>dylid ystyried cyngor cyfreithiol fesul achos unigol</w:t>
      </w:r>
      <w:r w:rsidR="00DD0FC1" w:rsidRPr="003B782C">
        <w:rPr>
          <w:rFonts w:ascii="Arial" w:eastAsia="Times New Roman" w:hAnsi="Arial" w:cs="Arial"/>
          <w:color w:val="000000" w:themeColor="text1"/>
          <w:lang w:val="cy-GB" w:eastAsia="en-GB"/>
        </w:rPr>
        <w:t xml:space="preserve">. </w:t>
      </w:r>
    </w:p>
    <w:p w14:paraId="389F09A4" w14:textId="77777777" w:rsidR="00E90BC3" w:rsidRPr="003B782C" w:rsidRDefault="00E90BC3" w:rsidP="001E702F">
      <w:pPr>
        <w:jc w:val="both"/>
        <w:rPr>
          <w:rFonts w:ascii="Arial" w:eastAsia="Times New Roman" w:hAnsi="Arial" w:cs="Arial"/>
          <w:color w:val="000000" w:themeColor="text1"/>
          <w:lang w:val="cy-GB" w:eastAsia="en-GB"/>
        </w:rPr>
      </w:pPr>
    </w:p>
    <w:p w14:paraId="4841B27E" w14:textId="2953BEC8" w:rsidR="00E90BC3" w:rsidRPr="003B782C" w:rsidRDefault="0018658A" w:rsidP="001E702F">
      <w:pPr>
        <w:jc w:val="both"/>
        <w:rPr>
          <w:rFonts w:ascii="Arial" w:eastAsia="Times New Roman" w:hAnsi="Arial" w:cs="Arial"/>
          <w:b/>
          <w:bCs/>
          <w:color w:val="000000" w:themeColor="text1"/>
          <w:lang w:val="cy-GB" w:eastAsia="en-GB"/>
        </w:rPr>
      </w:pPr>
      <w:r w:rsidRPr="003B782C">
        <w:rPr>
          <w:rFonts w:ascii="Arial" w:hAnsi="Arial" w:cs="Arial"/>
          <w:color w:val="000000" w:themeColor="text1"/>
          <w:lang w:val="cy-GB"/>
        </w:rPr>
        <w:t xml:space="preserve">Os yw’r risgiau yn </w:t>
      </w:r>
      <w:r w:rsidRPr="003B782C">
        <w:rPr>
          <w:rFonts w:ascii="Arial" w:hAnsi="Arial" w:cs="Arial"/>
          <w:b/>
          <w:bCs/>
          <w:color w:val="000000" w:themeColor="text1"/>
          <w:lang w:val="cy-GB"/>
        </w:rPr>
        <w:t>uchel iawn</w:t>
      </w:r>
      <w:r w:rsidR="00942FED" w:rsidRPr="003B782C">
        <w:rPr>
          <w:rFonts w:ascii="Arial" w:hAnsi="Arial" w:cs="Arial"/>
          <w:b/>
          <w:bCs/>
          <w:color w:val="000000" w:themeColor="text1"/>
          <w:lang w:val="cy-GB"/>
        </w:rPr>
        <w:t xml:space="preserve"> </w:t>
      </w:r>
      <w:r w:rsidRPr="003B782C">
        <w:rPr>
          <w:rFonts w:ascii="Arial" w:hAnsi="Arial" w:cs="Arial"/>
          <w:color w:val="000000" w:themeColor="text1"/>
          <w:lang w:val="cy-GB"/>
        </w:rPr>
        <w:t>rhaid gofyn am gyngor cyfreithiol</w:t>
      </w:r>
      <w:r w:rsidR="004D112A">
        <w:rPr>
          <w:rFonts w:ascii="Arial" w:hAnsi="Arial" w:cs="Arial"/>
          <w:color w:val="000000" w:themeColor="text1"/>
          <w:lang w:val="cy-GB"/>
        </w:rPr>
        <w:t>,</w:t>
      </w:r>
      <w:r w:rsidRPr="003B782C">
        <w:rPr>
          <w:rFonts w:ascii="Arial" w:hAnsi="Arial" w:cs="Arial"/>
          <w:color w:val="000000" w:themeColor="text1"/>
          <w:lang w:val="cy-GB"/>
        </w:rPr>
        <w:t xml:space="preserve"> </w:t>
      </w:r>
      <w:r w:rsidR="00942FED" w:rsidRPr="003B782C">
        <w:rPr>
          <w:rFonts w:ascii="Arial" w:hAnsi="Arial" w:cs="Arial"/>
          <w:color w:val="000000" w:themeColor="text1"/>
          <w:lang w:val="cy-GB"/>
        </w:rPr>
        <w:t>a</w:t>
      </w:r>
      <w:r w:rsidRPr="003B782C">
        <w:rPr>
          <w:rFonts w:ascii="Arial" w:hAnsi="Arial" w:cs="Arial"/>
          <w:color w:val="000000" w:themeColor="text1"/>
          <w:lang w:val="cy-GB"/>
        </w:rPr>
        <w:t xml:space="preserve"> rhaid ystyried pob opsiwn cyfreithiol</w:t>
      </w:r>
      <w:r w:rsidR="005E32AE">
        <w:rPr>
          <w:rFonts w:ascii="Arial" w:hAnsi="Arial" w:cs="Arial"/>
          <w:color w:val="000000" w:themeColor="text1"/>
          <w:lang w:val="cy-GB"/>
        </w:rPr>
        <w:t>,</w:t>
      </w:r>
      <w:r w:rsidRPr="003B782C">
        <w:rPr>
          <w:rFonts w:ascii="Arial" w:hAnsi="Arial" w:cs="Arial"/>
          <w:color w:val="000000" w:themeColor="text1"/>
          <w:lang w:val="cy-GB"/>
        </w:rPr>
        <w:t xml:space="preserve"> gan gynnwys gwneud cais i’r Llys Gwarchod </w:t>
      </w:r>
      <w:r w:rsidR="0020717F" w:rsidRPr="003B782C">
        <w:rPr>
          <w:rFonts w:ascii="Arial" w:hAnsi="Arial" w:cs="Arial"/>
          <w:color w:val="000000" w:themeColor="text1"/>
          <w:lang w:val="cy-GB"/>
        </w:rPr>
        <w:t>os oes pryderon ynglŷn â galluedd meddyliol</w:t>
      </w:r>
      <w:r w:rsidR="005E32AE">
        <w:rPr>
          <w:rFonts w:ascii="Arial" w:hAnsi="Arial" w:cs="Arial"/>
          <w:color w:val="000000" w:themeColor="text1"/>
          <w:lang w:val="cy-GB"/>
        </w:rPr>
        <w:t>,</w:t>
      </w:r>
      <w:r w:rsidR="0020717F" w:rsidRPr="003B782C">
        <w:rPr>
          <w:rFonts w:ascii="Arial" w:hAnsi="Arial" w:cs="Arial"/>
          <w:color w:val="000000" w:themeColor="text1"/>
          <w:lang w:val="cy-GB"/>
        </w:rPr>
        <w:t xml:space="preserve"> neu i’r Uchel Lys os credir bod gan yr unigolyn alluedd meddyliol</w:t>
      </w:r>
      <w:r w:rsidR="00942FED" w:rsidRPr="003B782C">
        <w:rPr>
          <w:rFonts w:ascii="Arial" w:hAnsi="Arial" w:cs="Arial"/>
          <w:color w:val="000000" w:themeColor="text1"/>
          <w:lang w:val="cy-GB"/>
        </w:rPr>
        <w:t xml:space="preserve">.  </w:t>
      </w:r>
      <w:r w:rsidR="00E90BC3" w:rsidRPr="003B782C">
        <w:rPr>
          <w:rFonts w:ascii="Arial" w:eastAsia="Times New Roman" w:hAnsi="Arial" w:cs="Arial"/>
          <w:b/>
          <w:bCs/>
          <w:color w:val="000000" w:themeColor="text1"/>
          <w:lang w:val="cy-GB" w:eastAsia="en-GB"/>
        </w:rPr>
        <w:t xml:space="preserve"> </w:t>
      </w:r>
    </w:p>
    <w:p w14:paraId="1B69646B" w14:textId="77777777" w:rsidR="001134D1" w:rsidRPr="003B782C" w:rsidRDefault="001134D1" w:rsidP="001E702F">
      <w:pPr>
        <w:jc w:val="both"/>
        <w:rPr>
          <w:rFonts w:ascii="Arial" w:eastAsia="Times New Roman" w:hAnsi="Arial" w:cs="Arial"/>
          <w:b/>
          <w:bCs/>
          <w:color w:val="000000" w:themeColor="text1"/>
          <w:lang w:val="cy-GB" w:eastAsia="en-GB"/>
        </w:rPr>
      </w:pPr>
    </w:p>
    <w:p w14:paraId="353E0BC7" w14:textId="1387BD06" w:rsidR="001134D1" w:rsidRPr="003B782C" w:rsidRDefault="0020717F" w:rsidP="001E702F">
      <w:pPr>
        <w:jc w:val="both"/>
        <w:rPr>
          <w:rFonts w:ascii="Arial" w:hAnsi="Arial" w:cs="Arial"/>
          <w:color w:val="000000" w:themeColor="text1"/>
          <w:lang w:val="cy-GB"/>
        </w:rPr>
      </w:pPr>
      <w:r w:rsidRPr="003B782C">
        <w:rPr>
          <w:rFonts w:ascii="Arial" w:eastAsia="Times New Roman" w:hAnsi="Arial" w:cs="Arial"/>
          <w:b/>
          <w:bCs/>
          <w:color w:val="000000" w:themeColor="text1"/>
          <w:lang w:val="cy-GB" w:eastAsia="en-GB"/>
        </w:rPr>
        <w:t>Cau Achos</w:t>
      </w:r>
      <w:r w:rsidR="00253ACE" w:rsidRPr="003B782C">
        <w:rPr>
          <w:rFonts w:ascii="Arial" w:eastAsia="Times New Roman" w:hAnsi="Arial" w:cs="Arial"/>
          <w:b/>
          <w:bCs/>
          <w:color w:val="000000" w:themeColor="text1"/>
          <w:lang w:val="cy-GB" w:eastAsia="en-GB"/>
        </w:rPr>
        <w:t xml:space="preserve"> </w:t>
      </w:r>
    </w:p>
    <w:p w14:paraId="28569FE5" w14:textId="77777777" w:rsidR="001134D1" w:rsidRPr="003B782C" w:rsidRDefault="001134D1" w:rsidP="001E702F">
      <w:pPr>
        <w:jc w:val="both"/>
        <w:rPr>
          <w:rFonts w:ascii="Arial" w:eastAsia="Times New Roman" w:hAnsi="Arial" w:cs="Arial"/>
          <w:color w:val="000000" w:themeColor="text1"/>
          <w:lang w:val="cy-GB" w:eastAsia="en-GB"/>
        </w:rPr>
      </w:pPr>
    </w:p>
    <w:p w14:paraId="1E40DC6D" w14:textId="214E105E" w:rsidR="001134D1" w:rsidRPr="003B782C" w:rsidRDefault="008162E2" w:rsidP="001E702F">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Mae’n bosibl y daw adeg pan fydd</w:t>
      </w:r>
      <w:r w:rsidR="0061590E" w:rsidRPr="003B782C">
        <w:rPr>
          <w:rFonts w:ascii="Arial" w:eastAsia="Times New Roman" w:hAnsi="Arial" w:cs="Arial"/>
          <w:color w:val="000000" w:themeColor="text1"/>
          <w:lang w:val="cy-GB" w:eastAsia="en-GB"/>
        </w:rPr>
        <w:t>wch wedi rhoi cynnig ar b</w:t>
      </w:r>
      <w:r w:rsidRPr="003B782C">
        <w:rPr>
          <w:rFonts w:ascii="Arial" w:eastAsia="Times New Roman" w:hAnsi="Arial" w:cs="Arial"/>
          <w:color w:val="000000" w:themeColor="text1"/>
          <w:lang w:val="cy-GB" w:eastAsia="en-GB"/>
        </w:rPr>
        <w:t>ob opsiwn</w:t>
      </w:r>
      <w:r w:rsidR="0061590E" w:rsidRPr="003B782C">
        <w:rPr>
          <w:rFonts w:ascii="Arial" w:eastAsia="Times New Roman" w:hAnsi="Arial" w:cs="Arial"/>
          <w:color w:val="000000" w:themeColor="text1"/>
          <w:lang w:val="cy-GB" w:eastAsia="en-GB"/>
        </w:rPr>
        <w:t xml:space="preserve"> ac nad oes modd cynllunio rhagor o ymyriadau</w:t>
      </w:r>
      <w:r w:rsidR="001134D1" w:rsidRPr="003B782C">
        <w:rPr>
          <w:rFonts w:ascii="Arial" w:eastAsia="Times New Roman" w:hAnsi="Arial" w:cs="Arial"/>
          <w:color w:val="000000" w:themeColor="text1"/>
          <w:lang w:val="cy-GB" w:eastAsia="en-GB"/>
        </w:rPr>
        <w:t xml:space="preserve">. </w:t>
      </w:r>
      <w:r w:rsidR="00BE0332" w:rsidRPr="003B782C">
        <w:rPr>
          <w:rFonts w:ascii="Arial" w:eastAsia="Times New Roman" w:hAnsi="Arial" w:cs="Arial"/>
          <w:color w:val="000000" w:themeColor="text1"/>
          <w:lang w:val="cy-GB" w:eastAsia="en-GB"/>
        </w:rPr>
        <w:t>Mewn achosion o’r fath</w:t>
      </w:r>
      <w:r w:rsidR="001134D1" w:rsidRPr="003B782C">
        <w:rPr>
          <w:rFonts w:ascii="Arial" w:eastAsia="Times New Roman" w:hAnsi="Arial" w:cs="Arial"/>
          <w:color w:val="000000" w:themeColor="text1"/>
          <w:lang w:val="cy-GB" w:eastAsia="en-GB"/>
        </w:rPr>
        <w:t xml:space="preserve">, </w:t>
      </w:r>
      <w:r w:rsidR="00BE0332" w:rsidRPr="003B782C">
        <w:rPr>
          <w:rFonts w:ascii="Arial" w:eastAsia="Times New Roman" w:hAnsi="Arial" w:cs="Arial"/>
          <w:color w:val="000000" w:themeColor="text1"/>
          <w:lang w:val="cy-GB" w:eastAsia="en-GB"/>
        </w:rPr>
        <w:t xml:space="preserve">rhaid </w:t>
      </w:r>
      <w:r w:rsidR="00287BE3" w:rsidRPr="003B782C">
        <w:rPr>
          <w:rFonts w:ascii="Arial" w:eastAsia="Times New Roman" w:hAnsi="Arial" w:cs="Arial"/>
          <w:color w:val="000000" w:themeColor="text1"/>
          <w:lang w:val="cy-GB" w:eastAsia="en-GB"/>
        </w:rPr>
        <w:t xml:space="preserve">cael mecanweithiau yn eu lle i fonitro’r risgiau parhaus </w:t>
      </w:r>
      <w:r w:rsidR="00DE26BC" w:rsidRPr="003B782C">
        <w:rPr>
          <w:rFonts w:ascii="Arial" w:eastAsia="Times New Roman" w:hAnsi="Arial" w:cs="Arial"/>
          <w:color w:val="000000" w:themeColor="text1"/>
          <w:lang w:val="cy-GB" w:eastAsia="en-GB"/>
        </w:rPr>
        <w:t>â chynlluniau wrth gefn cadarn i reoli unrhyw gynnydd yn y risg</w:t>
      </w:r>
      <w:r w:rsidR="001134D1" w:rsidRPr="003B782C">
        <w:rPr>
          <w:rFonts w:ascii="Arial" w:eastAsia="Times New Roman" w:hAnsi="Arial" w:cs="Arial"/>
          <w:color w:val="000000" w:themeColor="text1"/>
          <w:lang w:val="cy-GB" w:eastAsia="en-GB"/>
        </w:rPr>
        <w:t>.</w:t>
      </w:r>
    </w:p>
    <w:p w14:paraId="3954F8F8" w14:textId="77777777" w:rsidR="00396E29" w:rsidRPr="003B782C" w:rsidRDefault="00396E29" w:rsidP="001E702F">
      <w:pPr>
        <w:jc w:val="both"/>
        <w:rPr>
          <w:rFonts w:ascii="Arial" w:eastAsia="Times New Roman" w:hAnsi="Arial" w:cs="Arial"/>
          <w:color w:val="000000" w:themeColor="text1"/>
          <w:lang w:val="cy-GB" w:eastAsia="en-GB"/>
        </w:rPr>
      </w:pPr>
    </w:p>
    <w:p w14:paraId="0BE024DA" w14:textId="7D38D694" w:rsidR="00684041" w:rsidRPr="003B782C" w:rsidRDefault="008E53B1" w:rsidP="001E702F">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Caiff</w:t>
      </w:r>
      <w:r w:rsidR="00DE26BC" w:rsidRPr="003B782C">
        <w:rPr>
          <w:rFonts w:ascii="Arial" w:eastAsia="Times New Roman" w:hAnsi="Arial" w:cs="Arial"/>
          <w:color w:val="000000" w:themeColor="text1"/>
          <w:lang w:val="cy-GB" w:eastAsia="en-GB"/>
        </w:rPr>
        <w:t xml:space="preserve"> yr oedolyn</w:t>
      </w:r>
      <w:r w:rsidR="001134D1" w:rsidRPr="003B782C">
        <w:rPr>
          <w:rFonts w:ascii="Arial" w:eastAsia="Times New Roman" w:hAnsi="Arial" w:cs="Arial"/>
          <w:color w:val="000000" w:themeColor="text1"/>
          <w:lang w:val="cy-GB" w:eastAsia="en-GB"/>
        </w:rPr>
        <w:t xml:space="preserve">, </w:t>
      </w:r>
      <w:r w:rsidR="00223914" w:rsidRPr="003B782C">
        <w:rPr>
          <w:rFonts w:ascii="Arial" w:eastAsia="Times New Roman" w:hAnsi="Arial" w:cs="Arial"/>
          <w:color w:val="000000" w:themeColor="text1"/>
          <w:lang w:val="cy-GB" w:eastAsia="en-GB"/>
        </w:rPr>
        <w:t>y gofalwr neu’r eiriolwr ei hysbysu’n llawn ynglŷn â’r cymorth a gynigiwyd a’r rhesymau pam na</w:t>
      </w:r>
      <w:r>
        <w:rPr>
          <w:rFonts w:ascii="Arial" w:eastAsia="Times New Roman" w:hAnsi="Arial" w:cs="Arial"/>
          <w:color w:val="000000" w:themeColor="text1"/>
          <w:lang w:val="cy-GB" w:eastAsia="en-GB"/>
        </w:rPr>
        <w:t xml:space="preserve"> roddwyd y</w:t>
      </w:r>
      <w:r w:rsidR="00223914" w:rsidRPr="003B782C">
        <w:rPr>
          <w:rFonts w:ascii="Arial" w:eastAsia="Times New Roman" w:hAnsi="Arial" w:cs="Arial"/>
          <w:color w:val="000000" w:themeColor="text1"/>
          <w:lang w:val="cy-GB" w:eastAsia="en-GB"/>
        </w:rPr>
        <w:t xml:space="preserve"> cymorth ar waith</w:t>
      </w:r>
      <w:r w:rsidR="00396E29" w:rsidRPr="003B782C">
        <w:rPr>
          <w:rFonts w:ascii="Arial" w:eastAsia="Times New Roman" w:hAnsi="Arial" w:cs="Arial"/>
          <w:color w:val="000000" w:themeColor="text1"/>
          <w:lang w:val="cy-GB" w:eastAsia="en-GB"/>
        </w:rPr>
        <w:t xml:space="preserve">. </w:t>
      </w:r>
      <w:r w:rsidR="00CE0F48" w:rsidRPr="003B782C">
        <w:rPr>
          <w:rFonts w:ascii="Arial" w:eastAsia="Times New Roman" w:hAnsi="Arial" w:cs="Arial"/>
          <w:color w:val="000000" w:themeColor="text1"/>
          <w:lang w:val="cy-GB" w:eastAsia="en-GB"/>
        </w:rPr>
        <w:t xml:space="preserve">Rhaid rhannu’r risgiau gyda’r unigolyn er mwyn sicrhau </w:t>
      </w:r>
      <w:r w:rsidR="00334C12" w:rsidRPr="003B782C">
        <w:rPr>
          <w:rFonts w:ascii="Arial" w:eastAsia="Times New Roman" w:hAnsi="Arial" w:cs="Arial"/>
          <w:color w:val="000000" w:themeColor="text1"/>
          <w:lang w:val="cy-GB" w:eastAsia="en-GB"/>
        </w:rPr>
        <w:t>e</w:t>
      </w:r>
      <w:r>
        <w:rPr>
          <w:rFonts w:ascii="Arial" w:eastAsia="Times New Roman" w:hAnsi="Arial" w:cs="Arial"/>
          <w:color w:val="000000" w:themeColor="text1"/>
          <w:lang w:val="cy-GB" w:eastAsia="en-GB"/>
        </w:rPr>
        <w:t>i</w:t>
      </w:r>
      <w:r w:rsidR="00334C12"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f</w:t>
      </w:r>
      <w:r w:rsidR="00334C12" w:rsidRPr="003B782C">
        <w:rPr>
          <w:rFonts w:ascii="Arial" w:eastAsia="Times New Roman" w:hAnsi="Arial" w:cs="Arial"/>
          <w:color w:val="000000" w:themeColor="text1"/>
          <w:lang w:val="cy-GB" w:eastAsia="en-GB"/>
        </w:rPr>
        <w:t>od yn gwbl ymwybodol o ganlyniadau e</w:t>
      </w:r>
      <w:r>
        <w:rPr>
          <w:rFonts w:ascii="Arial" w:eastAsia="Times New Roman" w:hAnsi="Arial" w:cs="Arial"/>
          <w:color w:val="000000" w:themeColor="text1"/>
          <w:lang w:val="cy-GB" w:eastAsia="en-GB"/>
        </w:rPr>
        <w:t>i</w:t>
      </w:r>
      <w:r w:rsidR="00334C12"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b</w:t>
      </w:r>
      <w:r w:rsidR="00334C12" w:rsidRPr="003B782C">
        <w:rPr>
          <w:rFonts w:ascii="Arial" w:eastAsia="Times New Roman" w:hAnsi="Arial" w:cs="Arial"/>
          <w:color w:val="000000" w:themeColor="text1"/>
          <w:lang w:val="cy-GB" w:eastAsia="en-GB"/>
        </w:rPr>
        <w:t>enderfyniadau, gan gynnwys risg o farwolaeth</w:t>
      </w:r>
      <w:r w:rsidR="001134D1" w:rsidRPr="003B782C">
        <w:rPr>
          <w:rFonts w:ascii="Arial" w:eastAsia="Times New Roman" w:hAnsi="Arial" w:cs="Arial"/>
          <w:color w:val="000000" w:themeColor="text1"/>
          <w:lang w:val="cy-GB" w:eastAsia="en-GB"/>
        </w:rPr>
        <w:t>.</w:t>
      </w:r>
      <w:r w:rsidR="00396E29" w:rsidRPr="003B782C">
        <w:rPr>
          <w:rFonts w:ascii="Arial" w:eastAsia="Times New Roman" w:hAnsi="Arial" w:cs="Arial"/>
          <w:color w:val="000000" w:themeColor="text1"/>
          <w:lang w:val="cy-GB" w:eastAsia="en-GB"/>
        </w:rPr>
        <w:t xml:space="preserve"> </w:t>
      </w:r>
      <w:r w:rsidR="00334C12" w:rsidRPr="003B782C">
        <w:rPr>
          <w:rFonts w:ascii="Arial" w:eastAsia="Times New Roman" w:hAnsi="Arial" w:cs="Arial"/>
          <w:color w:val="000000" w:themeColor="text1"/>
          <w:lang w:val="cy-GB" w:eastAsia="en-GB"/>
        </w:rPr>
        <w:t>Nid yw parchu dymuniadau’r oedolyn yn golygu cydymffurfio goddefol</w:t>
      </w:r>
      <w:r w:rsidR="001134D1" w:rsidRPr="003B782C">
        <w:rPr>
          <w:rFonts w:ascii="Arial" w:eastAsia="Times New Roman" w:hAnsi="Arial" w:cs="Arial"/>
          <w:color w:val="000000" w:themeColor="text1"/>
          <w:lang w:val="cy-GB" w:eastAsia="en-GB"/>
        </w:rPr>
        <w:t xml:space="preserve"> – </w:t>
      </w:r>
      <w:r w:rsidR="00965635" w:rsidRPr="003B782C">
        <w:rPr>
          <w:rFonts w:ascii="Arial" w:eastAsia="Times New Roman" w:hAnsi="Arial" w:cs="Arial"/>
          <w:color w:val="000000" w:themeColor="text1"/>
          <w:lang w:val="cy-GB" w:eastAsia="en-GB"/>
        </w:rPr>
        <w:t>dyl</w:t>
      </w:r>
      <w:r>
        <w:rPr>
          <w:rFonts w:ascii="Arial" w:eastAsia="Times New Roman" w:hAnsi="Arial" w:cs="Arial"/>
          <w:color w:val="000000" w:themeColor="text1"/>
          <w:lang w:val="cy-GB" w:eastAsia="en-GB"/>
        </w:rPr>
        <w:t>id</w:t>
      </w:r>
      <w:r w:rsidR="00965635"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 xml:space="preserve">egluro ac archwilio </w:t>
      </w:r>
      <w:r w:rsidR="00965635" w:rsidRPr="003B782C">
        <w:rPr>
          <w:rFonts w:ascii="Arial" w:eastAsia="Times New Roman" w:hAnsi="Arial" w:cs="Arial"/>
          <w:color w:val="000000" w:themeColor="text1"/>
          <w:lang w:val="cy-GB" w:eastAsia="en-GB"/>
        </w:rPr>
        <w:t>canlyniadau parhau â risg gyda’r unigolyn bob amser</w:t>
      </w:r>
      <w:r w:rsidR="00396E29" w:rsidRPr="003B782C">
        <w:rPr>
          <w:rFonts w:ascii="Arial" w:eastAsia="Times New Roman" w:hAnsi="Arial" w:cs="Arial"/>
          <w:color w:val="000000" w:themeColor="text1"/>
          <w:lang w:val="cy-GB" w:eastAsia="en-GB"/>
        </w:rPr>
        <w:t xml:space="preserve">. </w:t>
      </w:r>
      <w:r w:rsidR="00965635" w:rsidRPr="003B782C">
        <w:rPr>
          <w:rFonts w:ascii="Arial" w:eastAsia="Times New Roman" w:hAnsi="Arial" w:cs="Arial"/>
          <w:color w:val="000000" w:themeColor="text1"/>
          <w:lang w:val="cy-GB" w:eastAsia="en-GB"/>
        </w:rPr>
        <w:t xml:space="preserve">Dylid hysbysu’r oedolyn </w:t>
      </w:r>
      <w:r w:rsidR="007F3CA1" w:rsidRPr="003B782C">
        <w:rPr>
          <w:rFonts w:ascii="Arial" w:eastAsia="Times New Roman" w:hAnsi="Arial" w:cs="Arial"/>
          <w:color w:val="000000" w:themeColor="text1"/>
          <w:lang w:val="cy-GB" w:eastAsia="en-GB"/>
        </w:rPr>
        <w:t xml:space="preserve">y gall gysylltu </w:t>
      </w:r>
      <w:r w:rsidR="00E411A1" w:rsidRPr="003B782C">
        <w:rPr>
          <w:rFonts w:ascii="Arial" w:eastAsia="Times New Roman" w:hAnsi="Arial" w:cs="Arial"/>
          <w:color w:val="000000" w:themeColor="text1"/>
          <w:lang w:val="cy-GB" w:eastAsia="en-GB"/>
        </w:rPr>
        <w:t>â’r asiantaeth berthnasol unrhyw bryd yn y dyfodol i gael cymorth</w:t>
      </w:r>
      <w:r w:rsidR="001134D1" w:rsidRPr="003B782C">
        <w:rPr>
          <w:rFonts w:ascii="Arial" w:eastAsia="Times New Roman" w:hAnsi="Arial" w:cs="Arial"/>
          <w:color w:val="000000" w:themeColor="text1"/>
          <w:lang w:val="cy-GB" w:eastAsia="en-GB"/>
        </w:rPr>
        <w:t>.</w:t>
      </w:r>
    </w:p>
    <w:p w14:paraId="30F2821C" w14:textId="77777777" w:rsidR="00684041" w:rsidRPr="003B782C" w:rsidRDefault="00684041" w:rsidP="00684041">
      <w:pPr>
        <w:jc w:val="both"/>
        <w:rPr>
          <w:rFonts w:ascii="Arial" w:eastAsia="Times New Roman" w:hAnsi="Arial" w:cs="Arial"/>
          <w:b/>
          <w:bCs/>
          <w:color w:val="000000" w:themeColor="text1"/>
          <w:lang w:val="cy-GB" w:eastAsia="en-GB"/>
        </w:rPr>
      </w:pPr>
    </w:p>
    <w:p w14:paraId="62762783" w14:textId="1D822D4E" w:rsidR="00684041" w:rsidRPr="003B782C" w:rsidRDefault="00E411A1" w:rsidP="00684041">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eastAsia="Times New Roman" w:hAnsi="Arial" w:cs="Arial"/>
          <w:bCs/>
          <w:color w:val="000000" w:themeColor="text1"/>
          <w:lang w:val="cy-GB" w:eastAsia="en-GB"/>
        </w:rPr>
      </w:pPr>
      <w:r w:rsidRPr="003B782C">
        <w:rPr>
          <w:rFonts w:ascii="Arial" w:eastAsia="Times New Roman" w:hAnsi="Arial" w:cs="Arial"/>
          <w:b/>
          <w:bCs/>
          <w:color w:val="000000" w:themeColor="text1"/>
          <w:lang w:val="cy-GB" w:eastAsia="en-GB"/>
        </w:rPr>
        <w:t>DS</w:t>
      </w:r>
      <w:r w:rsidR="00684041" w:rsidRPr="003B782C">
        <w:rPr>
          <w:rFonts w:ascii="Arial" w:eastAsia="Times New Roman" w:hAnsi="Arial" w:cs="Arial"/>
          <w:b/>
          <w:bCs/>
          <w:color w:val="000000" w:themeColor="text1"/>
          <w:lang w:val="cy-GB" w:eastAsia="en-GB"/>
        </w:rPr>
        <w:t>:</w:t>
      </w:r>
      <w:r w:rsidR="00684041"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Ni fydd achos yn cael ei gau dim ond oherwydd bod oedolyn yn gwrthod derbyn y cynllun cymorth </w:t>
      </w:r>
      <w:r w:rsidR="0005226C" w:rsidRPr="003B782C">
        <w:rPr>
          <w:rFonts w:ascii="Arial" w:eastAsia="Times New Roman" w:hAnsi="Arial" w:cs="Arial"/>
          <w:bCs/>
          <w:color w:val="000000" w:themeColor="text1"/>
          <w:lang w:val="cy-GB" w:eastAsia="en-GB"/>
        </w:rPr>
        <w:t>a dylid archwilio’r opsiynau uchod yn drylwyr</w:t>
      </w:r>
      <w:r w:rsidR="00684041" w:rsidRPr="003B782C">
        <w:rPr>
          <w:rFonts w:ascii="Arial" w:eastAsia="Times New Roman" w:hAnsi="Arial" w:cs="Arial"/>
          <w:bCs/>
          <w:color w:val="000000" w:themeColor="text1"/>
          <w:lang w:val="cy-GB" w:eastAsia="en-GB"/>
        </w:rPr>
        <w:t>.</w:t>
      </w:r>
    </w:p>
    <w:p w14:paraId="69D6C765" w14:textId="77777777" w:rsidR="00396E29" w:rsidRPr="003B782C" w:rsidRDefault="00396E29" w:rsidP="001E702F">
      <w:pPr>
        <w:jc w:val="both"/>
        <w:rPr>
          <w:rFonts w:ascii="Arial" w:eastAsia="Times New Roman" w:hAnsi="Arial" w:cs="Arial"/>
          <w:color w:val="000000" w:themeColor="text1"/>
          <w:lang w:val="cy-GB" w:eastAsia="en-GB"/>
        </w:rPr>
      </w:pPr>
    </w:p>
    <w:p w14:paraId="6FAC62BA" w14:textId="39B6A829" w:rsidR="00422A9D" w:rsidRPr="003B782C" w:rsidRDefault="0005226C" w:rsidP="00572AC0">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CADW COFNODION</w:t>
      </w:r>
      <w:r w:rsidR="00D40A5E" w:rsidRPr="003B782C">
        <w:rPr>
          <w:rFonts w:ascii="Arial" w:eastAsia="Times New Roman" w:hAnsi="Arial" w:cs="Arial"/>
          <w:b/>
          <w:bCs/>
          <w:color w:val="000000" w:themeColor="text1"/>
          <w:lang w:val="cy-GB" w:eastAsia="en-GB"/>
        </w:rPr>
        <w:t xml:space="preserve"> </w:t>
      </w:r>
    </w:p>
    <w:p w14:paraId="43546F22" w14:textId="77777777" w:rsidR="00676CDD" w:rsidRPr="003B782C" w:rsidRDefault="00676CDD" w:rsidP="00C1290B">
      <w:pPr>
        <w:jc w:val="both"/>
        <w:rPr>
          <w:rFonts w:ascii="Arial" w:eastAsia="Times New Roman" w:hAnsi="Arial" w:cs="Arial"/>
          <w:color w:val="000000" w:themeColor="text1"/>
          <w:lang w:val="cy-GB" w:eastAsia="en-GB"/>
        </w:rPr>
      </w:pPr>
    </w:p>
    <w:p w14:paraId="1938450B" w14:textId="139ABEDD" w:rsidR="00122CD7" w:rsidRPr="003B782C" w:rsidRDefault="0005226C" w:rsidP="00C1290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Bydd cofnod yr achos yn cynnwys cofnod byr o’r ymdrechion a’r camau a gymerwyd gan bob asiantaeth arall sy’n ymwneud â’r achos</w:t>
      </w:r>
      <w:r w:rsidR="00025F34" w:rsidRPr="003B782C">
        <w:rPr>
          <w:rFonts w:ascii="Arial" w:eastAsia="Times New Roman" w:hAnsi="Arial" w:cs="Arial"/>
          <w:color w:val="000000" w:themeColor="text1"/>
          <w:lang w:val="cy-GB" w:eastAsia="en-GB"/>
        </w:rPr>
        <w:t>.</w:t>
      </w:r>
      <w:r w:rsidR="00676CDD" w:rsidRPr="003B782C">
        <w:rPr>
          <w:rFonts w:ascii="Arial" w:eastAsia="Times New Roman" w:hAnsi="Arial" w:cs="Arial"/>
          <w:color w:val="000000" w:themeColor="text1"/>
          <w:lang w:val="cy-GB" w:eastAsia="en-GB"/>
        </w:rPr>
        <w:t xml:space="preserve"> </w:t>
      </w:r>
      <w:r w:rsidR="00C763E4" w:rsidRPr="003B782C">
        <w:rPr>
          <w:rFonts w:ascii="Arial" w:eastAsia="Times New Roman" w:hAnsi="Arial" w:cs="Arial"/>
          <w:color w:val="000000" w:themeColor="text1"/>
          <w:lang w:val="cy-GB" w:eastAsia="en-GB"/>
        </w:rPr>
        <w:t>Bydd angen i asiantaethau unigol hefyd gadw eu cofnodion eu hunain o’u rhan benodol hwy</w:t>
      </w:r>
      <w:r w:rsidR="00025F34" w:rsidRPr="003B782C">
        <w:rPr>
          <w:rFonts w:ascii="Arial" w:eastAsia="Times New Roman" w:hAnsi="Arial" w:cs="Arial"/>
          <w:color w:val="000000" w:themeColor="text1"/>
          <w:lang w:val="cy-GB" w:eastAsia="en-GB"/>
        </w:rPr>
        <w:t>.</w:t>
      </w:r>
      <w:r w:rsidR="00676CDD" w:rsidRPr="003B782C">
        <w:rPr>
          <w:rFonts w:ascii="Arial" w:eastAsia="Times New Roman" w:hAnsi="Arial" w:cs="Arial"/>
          <w:color w:val="000000" w:themeColor="text1"/>
          <w:lang w:val="cy-GB" w:eastAsia="en-GB"/>
        </w:rPr>
        <w:t xml:space="preserve">  </w:t>
      </w:r>
    </w:p>
    <w:p w14:paraId="1EBD7ABC" w14:textId="77777777" w:rsidR="00122CD7" w:rsidRPr="003B782C" w:rsidRDefault="00122CD7" w:rsidP="00C1290B">
      <w:pPr>
        <w:jc w:val="both"/>
        <w:rPr>
          <w:rFonts w:ascii="Arial" w:eastAsia="Times New Roman" w:hAnsi="Arial" w:cs="Arial"/>
          <w:color w:val="000000" w:themeColor="text1"/>
          <w:lang w:val="cy-GB" w:eastAsia="en-GB"/>
        </w:rPr>
      </w:pPr>
    </w:p>
    <w:p w14:paraId="661A3990" w14:textId="7935FADA" w:rsidR="00464C7E" w:rsidRPr="003B782C" w:rsidRDefault="00C763E4" w:rsidP="00C1290B">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Cedwir cofnodion cywir </w:t>
      </w:r>
      <w:r w:rsidR="001D60E6" w:rsidRPr="003B782C">
        <w:rPr>
          <w:rFonts w:ascii="Arial" w:eastAsia="Times New Roman" w:hAnsi="Arial" w:cs="Arial"/>
          <w:color w:val="000000" w:themeColor="text1"/>
          <w:lang w:val="cy-GB" w:eastAsia="en-GB"/>
        </w:rPr>
        <w:t>sy’n dangos bod y gweithdrefnau hyn</w:t>
      </w:r>
      <w:r w:rsidR="00595A53" w:rsidRPr="003B782C">
        <w:rPr>
          <w:rFonts w:ascii="Arial" w:eastAsia="Times New Roman" w:hAnsi="Arial" w:cs="Arial"/>
          <w:color w:val="000000" w:themeColor="text1"/>
          <w:lang w:val="cy-GB" w:eastAsia="en-GB"/>
        </w:rPr>
        <w:t>, a pholisi a gweithdrefnau cofnodi achosion y cytunwyd arnynt yn lleol, wedi cael eu dilyn</w:t>
      </w:r>
      <w:r w:rsidR="00025F34" w:rsidRPr="003B782C">
        <w:rPr>
          <w:rFonts w:ascii="Arial" w:eastAsia="Times New Roman" w:hAnsi="Arial" w:cs="Arial"/>
          <w:color w:val="000000" w:themeColor="text1"/>
          <w:lang w:val="cy-GB" w:eastAsia="en-GB"/>
        </w:rPr>
        <w:t xml:space="preserve">. </w:t>
      </w:r>
    </w:p>
    <w:p w14:paraId="6F62CD1F" w14:textId="77777777" w:rsidR="0031789E" w:rsidRPr="003B782C" w:rsidRDefault="0031789E" w:rsidP="0031789E">
      <w:pPr>
        <w:jc w:val="both"/>
        <w:rPr>
          <w:rFonts w:ascii="Arial" w:eastAsia="Times New Roman" w:hAnsi="Arial" w:cs="Arial"/>
          <w:b/>
          <w:bCs/>
          <w:color w:val="000000" w:themeColor="text1"/>
          <w:u w:val="single"/>
          <w:lang w:val="cy-GB" w:eastAsia="en-GB"/>
        </w:rPr>
      </w:pPr>
    </w:p>
    <w:p w14:paraId="32DB9C99" w14:textId="77777777" w:rsidR="001B12F6" w:rsidRPr="003B782C" w:rsidRDefault="001B12F6">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br w:type="page"/>
      </w:r>
    </w:p>
    <w:p w14:paraId="3C641B2B" w14:textId="7763B03E"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A</w:t>
      </w:r>
      <w:r w:rsidR="001B12F6" w:rsidRP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1 – S</w:t>
      </w:r>
      <w:r w:rsidR="001B12F6" w:rsidRPr="003B782C">
        <w:rPr>
          <w:rFonts w:ascii="Arial" w:eastAsia="Times New Roman" w:hAnsi="Arial" w:cs="Arial"/>
          <w:b/>
          <w:bCs/>
          <w:color w:val="000000" w:themeColor="text1"/>
          <w:lang w:val="cy-GB" w:eastAsia="en-GB"/>
        </w:rPr>
        <w:t>IART LLIF LLWYBR HUNAN-ESGEULUSO</w:t>
      </w:r>
      <w:r w:rsidRPr="003B782C">
        <w:rPr>
          <w:rFonts w:ascii="Arial" w:eastAsia="Times New Roman" w:hAnsi="Arial" w:cs="Arial"/>
          <w:b/>
          <w:bCs/>
          <w:color w:val="000000" w:themeColor="text1"/>
          <w:lang w:val="cy-GB" w:eastAsia="en-GB"/>
        </w:rPr>
        <w:t xml:space="preserve"> </w:t>
      </w:r>
    </w:p>
    <w:p w14:paraId="677312AA" w14:textId="77777777" w:rsidR="007254FA" w:rsidRPr="003B782C" w:rsidRDefault="007254FA" w:rsidP="0031789E">
      <w:pPr>
        <w:jc w:val="both"/>
        <w:rPr>
          <w:rFonts w:ascii="Arial" w:eastAsia="Times New Roman" w:hAnsi="Arial" w:cs="Arial"/>
          <w:b/>
          <w:bCs/>
          <w:color w:val="000000" w:themeColor="text1"/>
          <w:lang w:val="cy-GB" w:eastAsia="en-GB"/>
        </w:rPr>
      </w:pPr>
    </w:p>
    <w:p w14:paraId="449FFFFD" w14:textId="01D6FBE8" w:rsidR="007254FA" w:rsidRPr="003B782C" w:rsidRDefault="007254FA" w:rsidP="007254FA">
      <w:pPr>
        <w:spacing w:after="160" w:line="259" w:lineRule="auto"/>
        <w:jc w:val="center"/>
        <w:rPr>
          <w:rFonts w:ascii="Calibri" w:eastAsia="Calibri" w:hAnsi="Calibri" w:cs="Times New Roman"/>
          <w:b/>
          <w:sz w:val="22"/>
          <w:szCs w:val="22"/>
          <w:lang w:val="cy-GB"/>
        </w:rPr>
      </w:pPr>
      <w:r w:rsidRPr="003B782C">
        <w:rPr>
          <w:rFonts w:ascii="Calibri" w:eastAsia="Calibri" w:hAnsi="Calibri" w:cs="Times New Roman"/>
          <w:b/>
          <w:sz w:val="22"/>
          <w:szCs w:val="22"/>
          <w:lang w:val="cy-GB"/>
        </w:rPr>
        <w:t>S</w:t>
      </w:r>
      <w:r w:rsidR="001B12F6" w:rsidRPr="003B782C">
        <w:rPr>
          <w:rFonts w:ascii="Calibri" w:eastAsia="Calibri" w:hAnsi="Calibri" w:cs="Times New Roman"/>
          <w:b/>
          <w:sz w:val="22"/>
          <w:szCs w:val="22"/>
          <w:lang w:val="cy-GB"/>
        </w:rPr>
        <w:t>IART LLIF LLWYBR HUNAN-ESGEULUSO</w:t>
      </w:r>
    </w:p>
    <w:p w14:paraId="492C6CE5" w14:textId="77777777" w:rsidR="007254FA" w:rsidRPr="003B782C" w:rsidRDefault="007254FA" w:rsidP="007254FA">
      <w:pPr>
        <w:spacing w:after="160" w:line="259" w:lineRule="auto"/>
        <w:rPr>
          <w:rFonts w:ascii="Calibri" w:eastAsia="Calibri" w:hAnsi="Calibri" w:cs="Times New Roman"/>
          <w:sz w:val="22"/>
          <w:szCs w:val="22"/>
          <w:lang w:val="cy-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59264" behindDoc="0" locked="0" layoutInCell="1" allowOverlap="1" wp14:anchorId="61AC1753" wp14:editId="2207C86F">
                <wp:simplePos x="0" y="0"/>
                <wp:positionH relativeFrom="margin">
                  <wp:posOffset>594360</wp:posOffset>
                </wp:positionH>
                <wp:positionV relativeFrom="paragraph">
                  <wp:posOffset>49530</wp:posOffset>
                </wp:positionV>
                <wp:extent cx="4965700" cy="381000"/>
                <wp:effectExtent l="0" t="0" r="25400" b="19050"/>
                <wp:wrapNone/>
                <wp:docPr id="2" name="Rounded Rectangle 2"/>
                <wp:cNvGraphicFramePr/>
                <a:graphic xmlns:a="http://schemas.openxmlformats.org/drawingml/2006/main">
                  <a:graphicData uri="http://schemas.microsoft.com/office/word/2010/wordprocessingShape">
                    <wps:wsp>
                      <wps:cNvSpPr/>
                      <wps:spPr>
                        <a:xfrm>
                          <a:off x="0" y="0"/>
                          <a:ext cx="4965700" cy="3810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2706DB5" w14:textId="22E08E42" w:rsidR="008A5357" w:rsidRPr="001B12F6" w:rsidRDefault="008A5357" w:rsidP="007254FA">
                            <w:pPr>
                              <w:jc w:val="center"/>
                              <w:rPr>
                                <w:color w:val="000000"/>
                                <w:lang w:val="cy-GB"/>
                              </w:rPr>
                            </w:pPr>
                            <w:r>
                              <w:rPr>
                                <w:color w:val="000000"/>
                                <w:lang w:val="cy-GB"/>
                              </w:rPr>
                              <w:t>Pryder bod yr unigolyn yn wynebu risg o hunan-esgeuluso</w:t>
                            </w:r>
                          </w:p>
                          <w:p w14:paraId="7E2D8314" w14:textId="77777777" w:rsidR="008A5357" w:rsidRPr="001B12F6" w:rsidRDefault="008A5357" w:rsidP="007254FA">
                            <w:pPr>
                              <w:rPr>
                                <w:lang w:val="cy-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C1753" id="Rounded Rectangle 2" o:spid="_x0000_s1026" style="position:absolute;margin-left:46.8pt;margin-top:3.9pt;width:391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" fillcolor="window" strokecolor="#41719c" strokeweight="1pt">
                <v:stroke joinstyle="miter"/>
                <v:textbox>
                  <w:txbxContent>
                    <w:p w14:paraId="12706DB5" w14:textId="22E08E42" w:rsidR="008A5357" w:rsidRPr="001B12F6" w:rsidRDefault="008A5357" w:rsidP="007254FA">
                      <w:pPr>
                        <w:jc w:val="center"/>
                        <w:rPr>
                          <w:color w:val="000000"/>
                          <w:lang w:val="cy-GB"/>
                        </w:rPr>
                      </w:pPr>
                      <w:r>
                        <w:rPr>
                          <w:color w:val="000000"/>
                          <w:lang w:val="cy-GB"/>
                        </w:rPr>
                        <w:t>Pryder bod yr unigolyn yn wynebu risg o hunan-esgeuluso</w:t>
                      </w:r>
                    </w:p>
                    <w:p w14:paraId="7E2D8314" w14:textId="77777777" w:rsidR="008A5357" w:rsidRPr="001B12F6" w:rsidRDefault="008A5357" w:rsidP="007254FA">
                      <w:pPr>
                        <w:rPr>
                          <w:lang w:val="cy-GB"/>
                        </w:rPr>
                      </w:pPr>
                    </w:p>
                  </w:txbxContent>
                </v:textbox>
                <w10:wrap anchorx="margin"/>
              </v:roundrect>
            </w:pict>
          </mc:Fallback>
        </mc:AlternateContent>
      </w:r>
    </w:p>
    <w:p w14:paraId="330A9DAA" w14:textId="346519E4" w:rsidR="007254FA" w:rsidRPr="003B782C" w:rsidRDefault="007254FA" w:rsidP="007254FA">
      <w:pPr>
        <w:spacing w:after="160" w:line="259" w:lineRule="auto"/>
        <w:rPr>
          <w:rFonts w:ascii="Calibri" w:eastAsia="Calibri" w:hAnsi="Calibri" w:cs="Times New Roman"/>
          <w:sz w:val="22"/>
          <w:szCs w:val="22"/>
          <w:lang w:val="cy-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65408" behindDoc="0" locked="0" layoutInCell="1" allowOverlap="1" wp14:anchorId="1FA118C7" wp14:editId="6B85423F">
                <wp:simplePos x="0" y="0"/>
                <wp:positionH relativeFrom="margin">
                  <wp:align>center</wp:align>
                </wp:positionH>
                <wp:positionV relativeFrom="paragraph">
                  <wp:posOffset>82550</wp:posOffset>
                </wp:positionV>
                <wp:extent cx="0" cy="304800"/>
                <wp:effectExtent l="76200" t="0" r="57150" b="57150"/>
                <wp:wrapNone/>
                <wp:docPr id="7" name="Straight Arrow Connector 7"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6615F46A" id="_x0000_t32" coordsize="21600,21600" o:spt="32" o:oned="t" path="m,l21600,21600e" filled="f">
                <v:path arrowok="t" fillok="f" o:connecttype="none"/>
                <o:lock v:ext="edit" shapetype="t"/>
              </v:shapetype>
              <v:shape id="Straight Arrow Connector 7" o:spid="_x0000_s1026" type="#_x0000_t32" alt="Title: Arrow  - Description: Arrow " style="position:absolute;margin-left:0;margin-top:6.5pt;width:0;height:24pt;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" strokecolor="#5b9bd5" strokeweight=".5pt">
                <v:stroke endarrow="block" joinstyle="miter"/>
                <w10:wrap anchorx="margin"/>
              </v:shape>
            </w:pict>
          </mc:Fallback>
        </mc:AlternateContent>
      </w:r>
    </w:p>
    <w:p w14:paraId="5920824B" w14:textId="259F0F67" w:rsidR="007254FA" w:rsidRPr="003B782C" w:rsidRDefault="00F864BF" w:rsidP="007254FA">
      <w:pPr>
        <w:spacing w:after="160" w:line="259" w:lineRule="auto"/>
        <w:rPr>
          <w:rFonts w:ascii="Calibri" w:eastAsia="Calibri" w:hAnsi="Calibri" w:cs="Times New Roman"/>
          <w:sz w:val="22"/>
          <w:szCs w:val="22"/>
          <w:lang w:val="cy-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60288" behindDoc="0" locked="0" layoutInCell="1" allowOverlap="1" wp14:anchorId="76941477" wp14:editId="74167500">
                <wp:simplePos x="0" y="0"/>
                <wp:positionH relativeFrom="margin">
                  <wp:posOffset>-17831</wp:posOffset>
                </wp:positionH>
                <wp:positionV relativeFrom="paragraph">
                  <wp:posOffset>149835</wp:posOffset>
                </wp:positionV>
                <wp:extent cx="6140450" cy="334060"/>
                <wp:effectExtent l="0" t="0" r="12700" b="27940"/>
                <wp:wrapNone/>
                <wp:docPr id="3" name="Rounded Rectangle 3"/>
                <wp:cNvGraphicFramePr/>
                <a:graphic xmlns:a="http://schemas.openxmlformats.org/drawingml/2006/main">
                  <a:graphicData uri="http://schemas.microsoft.com/office/word/2010/wordprocessingShape">
                    <wps:wsp>
                      <wps:cNvSpPr/>
                      <wps:spPr>
                        <a:xfrm>
                          <a:off x="0" y="0"/>
                          <a:ext cx="6140450" cy="33406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ABC694C" w14:textId="7B922CE2" w:rsidR="008A5357" w:rsidRPr="001B12F6" w:rsidRDefault="008A5357" w:rsidP="007254FA">
                            <w:pPr>
                              <w:jc w:val="center"/>
                              <w:rPr>
                                <w:color w:val="000000"/>
                                <w:lang w:val="cy-GB"/>
                              </w:rPr>
                            </w:pPr>
                            <w:r>
                              <w:rPr>
                                <w:color w:val="000000"/>
                                <w:lang w:val="cy-GB"/>
                              </w:rPr>
                              <w:t>Sgrinio cychwynnol i ystyried lefel y risg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41477" id="Rounded Rectangle 3" o:spid="_x0000_s1027" style="position:absolute;margin-left:-1.4pt;margin-top:11.8pt;width:483.5pt;height:26.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" fillcolor="window" strokecolor="#41719c" strokeweight="1pt">
                <v:stroke joinstyle="miter"/>
                <v:textbox>
                  <w:txbxContent>
                    <w:p w14:paraId="6ABC694C" w14:textId="7B922CE2" w:rsidR="008A5357" w:rsidRPr="001B12F6" w:rsidRDefault="008A5357" w:rsidP="007254FA">
                      <w:pPr>
                        <w:jc w:val="center"/>
                        <w:rPr>
                          <w:color w:val="000000"/>
                          <w:lang w:val="cy-GB"/>
                        </w:rPr>
                      </w:pPr>
                      <w:r>
                        <w:rPr>
                          <w:color w:val="000000"/>
                          <w:lang w:val="cy-GB"/>
                        </w:rPr>
                        <w:t>Sgrinio cychwynnol i ystyried lefel y risg</w:t>
                      </w:r>
                    </w:p>
                  </w:txbxContent>
                </v:textbox>
                <w10:wrap anchorx="margin"/>
              </v:roundrect>
            </w:pict>
          </mc:Fallback>
        </mc:AlternateContent>
      </w:r>
    </w:p>
    <w:p w14:paraId="4F33507C" w14:textId="029597CD" w:rsidR="007254FA" w:rsidRPr="003B782C" w:rsidRDefault="0037343C" w:rsidP="007254FA">
      <w:pPr>
        <w:spacing w:after="160" w:line="259" w:lineRule="auto"/>
        <w:rPr>
          <w:rFonts w:ascii="Calibri" w:eastAsia="Calibri" w:hAnsi="Calibri" w:cs="Times New Roman"/>
          <w:sz w:val="22"/>
          <w:szCs w:val="22"/>
          <w:lang w:val="cy-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75648" behindDoc="0" locked="0" layoutInCell="1" allowOverlap="1" wp14:anchorId="1D331375" wp14:editId="6DC0D007">
                <wp:simplePos x="0" y="0"/>
                <wp:positionH relativeFrom="margin">
                  <wp:posOffset>161925</wp:posOffset>
                </wp:positionH>
                <wp:positionV relativeFrom="paragraph">
                  <wp:posOffset>260350</wp:posOffset>
                </wp:positionV>
                <wp:extent cx="0" cy="304800"/>
                <wp:effectExtent l="76200" t="0" r="57150" b="57150"/>
                <wp:wrapNone/>
                <wp:docPr id="17" name="Straight Arrow Connector 17"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5B229A0" id="Straight Arrow Connector 17" o:spid="_x0000_s1026" type="#_x0000_t32" alt="Title: Arrow  - Description: Arrow " style="position:absolute;margin-left:12.75pt;margin-top:20.5pt;width:0;height:24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73600" behindDoc="0" locked="0" layoutInCell="1" allowOverlap="1" wp14:anchorId="632FF1FA" wp14:editId="4162E647">
                <wp:simplePos x="0" y="0"/>
                <wp:positionH relativeFrom="column">
                  <wp:posOffset>1161415</wp:posOffset>
                </wp:positionH>
                <wp:positionV relativeFrom="paragraph">
                  <wp:posOffset>6318934</wp:posOffset>
                </wp:positionV>
                <wp:extent cx="2159000" cy="654050"/>
                <wp:effectExtent l="0" t="0" r="12700" b="12700"/>
                <wp:wrapNone/>
                <wp:docPr id="15" name="Rounded Rectangle 15"/>
                <wp:cNvGraphicFramePr/>
                <a:graphic xmlns:a="http://schemas.openxmlformats.org/drawingml/2006/main">
                  <a:graphicData uri="http://schemas.microsoft.com/office/word/2010/wordprocessingShape">
                    <wps:wsp>
                      <wps:cNvSpPr/>
                      <wps:spPr>
                        <a:xfrm>
                          <a:off x="0" y="0"/>
                          <a:ext cx="2159000" cy="6540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3C467F7C" w14:textId="557857E7" w:rsidR="008A5357" w:rsidRPr="0016638A" w:rsidRDefault="008A5357" w:rsidP="007254FA">
                            <w:pPr>
                              <w:jc w:val="center"/>
                              <w:rPr>
                                <w:color w:val="000000"/>
                                <w:lang w:val="cy-GB"/>
                              </w:rPr>
                            </w:pPr>
                            <w:r>
                              <w:rPr>
                                <w:color w:val="000000"/>
                                <w:lang w:val="cy-GB"/>
                              </w:rPr>
                              <w:t xml:space="preserve">Adolygu bob </w:t>
                            </w:r>
                            <w:r w:rsidRPr="0016638A">
                              <w:rPr>
                                <w:color w:val="000000"/>
                                <w:lang w:val="cy-GB"/>
                              </w:rPr>
                              <w:t>6 w</w:t>
                            </w:r>
                            <w:r>
                              <w:rPr>
                                <w:color w:val="000000"/>
                                <w:lang w:val="cy-GB"/>
                              </w:rPr>
                              <w:t xml:space="preserve">ythnos i fonitro lefel y risg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2FF1FA" id="Rounded Rectangle 15" o:spid="_x0000_s1028" style="position:absolute;margin-left:91.45pt;margin-top:497.55pt;width:170pt;height:5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" fillcolor="window" strokecolor="#41719c" strokeweight="1pt">
                <v:stroke joinstyle="miter"/>
                <v:textbox>
                  <w:txbxContent>
                    <w:p w14:paraId="3C467F7C" w14:textId="557857E7" w:rsidR="008A5357" w:rsidRPr="0016638A" w:rsidRDefault="008A5357" w:rsidP="007254FA">
                      <w:pPr>
                        <w:jc w:val="center"/>
                        <w:rPr>
                          <w:color w:val="000000"/>
                          <w:lang w:val="cy-GB"/>
                        </w:rPr>
                      </w:pPr>
                      <w:r>
                        <w:rPr>
                          <w:color w:val="000000"/>
                          <w:lang w:val="cy-GB"/>
                        </w:rPr>
                        <w:t xml:space="preserve">Adolygu bob </w:t>
                      </w:r>
                      <w:r w:rsidRPr="0016638A">
                        <w:rPr>
                          <w:color w:val="000000"/>
                          <w:lang w:val="cy-GB"/>
                        </w:rPr>
                        <w:t>6 w</w:t>
                      </w:r>
                      <w:r>
                        <w:rPr>
                          <w:color w:val="000000"/>
                          <w:lang w:val="cy-GB"/>
                        </w:rPr>
                        <w:t xml:space="preserve">ythnos i fonitro lefel y risg </w:t>
                      </w:r>
                    </w:p>
                  </w:txbxContent>
                </v:textbox>
              </v:roundrect>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4864" behindDoc="0" locked="0" layoutInCell="1" allowOverlap="1" wp14:anchorId="0A28FF33" wp14:editId="0A9F548C">
                <wp:simplePos x="0" y="0"/>
                <wp:positionH relativeFrom="margin">
                  <wp:posOffset>2249805</wp:posOffset>
                </wp:positionH>
                <wp:positionV relativeFrom="paragraph">
                  <wp:posOffset>5893171</wp:posOffset>
                </wp:positionV>
                <wp:extent cx="0" cy="304800"/>
                <wp:effectExtent l="76200" t="0" r="57150" b="57150"/>
                <wp:wrapNone/>
                <wp:docPr id="26" name="Straight Arrow Connector 26"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095D702" id="Straight Arrow Connector 26" o:spid="_x0000_s1026" type="#_x0000_t32" alt="Title: Arrow  - Description: Arrow " style="position:absolute;margin-left:177.15pt;margin-top:464.05pt;width:0;height:24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5888" behindDoc="0" locked="0" layoutInCell="1" allowOverlap="1" wp14:anchorId="73DA9F37" wp14:editId="365345C0">
                <wp:simplePos x="0" y="0"/>
                <wp:positionH relativeFrom="margin">
                  <wp:posOffset>2207895</wp:posOffset>
                </wp:positionH>
                <wp:positionV relativeFrom="paragraph">
                  <wp:posOffset>4449569</wp:posOffset>
                </wp:positionV>
                <wp:extent cx="0" cy="304800"/>
                <wp:effectExtent l="76200" t="0" r="57150" b="57150"/>
                <wp:wrapNone/>
                <wp:docPr id="27" name="Straight Arrow Connector 27"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28B43C6" id="Straight Arrow Connector 27" o:spid="_x0000_s1026" type="#_x0000_t32" alt="Title: Arrow  - Description: Arrow " style="position:absolute;margin-left:173.85pt;margin-top:350.35pt;width:0;height:24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6912" behindDoc="0" locked="0" layoutInCell="1" allowOverlap="1" wp14:anchorId="338B0535" wp14:editId="25370DC7">
                <wp:simplePos x="0" y="0"/>
                <wp:positionH relativeFrom="column">
                  <wp:posOffset>3496657</wp:posOffset>
                </wp:positionH>
                <wp:positionV relativeFrom="paragraph">
                  <wp:posOffset>4005201</wp:posOffset>
                </wp:positionV>
                <wp:extent cx="344384" cy="5937"/>
                <wp:effectExtent l="38100" t="76200" r="0" b="89535"/>
                <wp:wrapNone/>
                <wp:docPr id="31" name="Straight Arrow Connector 31" descr="Arrow " title="Arrow "/>
                <wp:cNvGraphicFramePr/>
                <a:graphic xmlns:a="http://schemas.openxmlformats.org/drawingml/2006/main">
                  <a:graphicData uri="http://schemas.microsoft.com/office/word/2010/wordprocessingShape">
                    <wps:wsp>
                      <wps:cNvCnPr/>
                      <wps:spPr>
                        <a:xfrm flipH="1" flipV="1">
                          <a:off x="0" y="0"/>
                          <a:ext cx="344384" cy="593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5449BD7" id="Straight Arrow Connector 31" o:spid="_x0000_s1026" type="#_x0000_t32" alt="Title: Arrow  - Description: Arrow " style="position:absolute;margin-left:275.35pt;margin-top:315.35pt;width:27.1pt;height:.45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" strokecolor="#5b9bd5" strokeweight=".5pt">
                <v:stroke endarrow="block" joinstyle="miter"/>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0768" behindDoc="0" locked="0" layoutInCell="1" allowOverlap="1" wp14:anchorId="5CF7A986" wp14:editId="6E1B9E63">
                <wp:simplePos x="0" y="0"/>
                <wp:positionH relativeFrom="margin">
                  <wp:posOffset>2863850</wp:posOffset>
                </wp:positionH>
                <wp:positionV relativeFrom="paragraph">
                  <wp:posOffset>1771650</wp:posOffset>
                </wp:positionV>
                <wp:extent cx="0" cy="304800"/>
                <wp:effectExtent l="76200" t="0" r="57150" b="57150"/>
                <wp:wrapNone/>
                <wp:docPr id="22" name="Straight Arrow Connector 22"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B07186D" id="Straight Arrow Connector 22" o:spid="_x0000_s1026" type="#_x0000_t32" alt="Title: Arrow  - Description: Arrow " style="position:absolute;margin-left:225.5pt;margin-top:139.5pt;width:0;height:24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71552" behindDoc="0" locked="0" layoutInCell="1" allowOverlap="1" wp14:anchorId="4730C0A7" wp14:editId="345B95F1">
                <wp:simplePos x="0" y="0"/>
                <wp:positionH relativeFrom="column">
                  <wp:posOffset>3930650</wp:posOffset>
                </wp:positionH>
                <wp:positionV relativeFrom="paragraph">
                  <wp:posOffset>3715385</wp:posOffset>
                </wp:positionV>
                <wp:extent cx="1257300" cy="97790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1257300" cy="9779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365FD831" w14:textId="24727A76" w:rsidR="008A5357" w:rsidRPr="0019685D" w:rsidRDefault="008A5357" w:rsidP="007254FA">
                            <w:pPr>
                              <w:jc w:val="center"/>
                              <w:rPr>
                                <w:color w:val="000000"/>
                                <w:sz w:val="20"/>
                                <w:szCs w:val="20"/>
                                <w:lang w:val="cy-GB"/>
                              </w:rPr>
                            </w:pPr>
                            <w:r w:rsidRPr="0019685D">
                              <w:rPr>
                                <w:color w:val="000000"/>
                                <w:sz w:val="20"/>
                                <w:szCs w:val="20"/>
                                <w:lang w:val="cy-GB"/>
                              </w:rPr>
                              <w:t>NA</w:t>
                            </w:r>
                            <w:r>
                              <w:rPr>
                                <w:color w:val="000000"/>
                                <w:sz w:val="20"/>
                                <w:szCs w:val="20"/>
                                <w:lang w:val="cy-GB"/>
                              </w:rPr>
                              <w:t>C OES</w:t>
                            </w:r>
                          </w:p>
                          <w:p w14:paraId="15F5B1A9" w14:textId="1E0235D6" w:rsidR="008A5357" w:rsidRPr="0019685D" w:rsidRDefault="008A5357" w:rsidP="007254FA">
                            <w:pPr>
                              <w:jc w:val="center"/>
                              <w:rPr>
                                <w:color w:val="000000"/>
                                <w:sz w:val="16"/>
                                <w:szCs w:val="16"/>
                                <w:lang w:val="cy-GB"/>
                              </w:rPr>
                            </w:pPr>
                            <w:r w:rsidRPr="0019685D">
                              <w:rPr>
                                <w:color w:val="000000"/>
                                <w:sz w:val="20"/>
                                <w:szCs w:val="20"/>
                                <w:lang w:val="cy-GB"/>
                              </w:rPr>
                              <w:t xml:space="preserve">Asiantaeth arweiniol yn cynnal </w:t>
                            </w:r>
                            <w:r w:rsidRPr="0019685D">
                              <w:rPr>
                                <w:b/>
                                <w:color w:val="000000"/>
                                <w:sz w:val="20"/>
                                <w:szCs w:val="20"/>
                                <w:lang w:val="cy-GB"/>
                              </w:rPr>
                              <w:t>cyfarfod amlasiantaethol</w:t>
                            </w:r>
                            <w:r w:rsidRPr="0019685D">
                              <w:rPr>
                                <w:color w:val="000000"/>
                                <w:sz w:val="16"/>
                                <w:szCs w:val="16"/>
                                <w:lang w:val="cy-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0C0A7" id="Rounded Rectangle 13" o:spid="_x0000_s1029" style="position:absolute;margin-left:309.5pt;margin-top:292.55pt;width:99pt;height: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" fillcolor="window" strokecolor="#41719c" strokeweight="1pt">
                <v:stroke joinstyle="miter"/>
                <v:textbox>
                  <w:txbxContent>
                    <w:p w14:paraId="365FD831" w14:textId="24727A76" w:rsidR="008A5357" w:rsidRPr="0019685D" w:rsidRDefault="008A5357" w:rsidP="007254FA">
                      <w:pPr>
                        <w:jc w:val="center"/>
                        <w:rPr>
                          <w:color w:val="000000"/>
                          <w:sz w:val="20"/>
                          <w:szCs w:val="20"/>
                          <w:lang w:val="cy-GB"/>
                        </w:rPr>
                      </w:pPr>
                      <w:r w:rsidRPr="0019685D">
                        <w:rPr>
                          <w:color w:val="000000"/>
                          <w:sz w:val="20"/>
                          <w:szCs w:val="20"/>
                          <w:lang w:val="cy-GB"/>
                        </w:rPr>
                        <w:t>NA</w:t>
                      </w:r>
                      <w:r>
                        <w:rPr>
                          <w:color w:val="000000"/>
                          <w:sz w:val="20"/>
                          <w:szCs w:val="20"/>
                          <w:lang w:val="cy-GB"/>
                        </w:rPr>
                        <w:t>C OES</w:t>
                      </w:r>
                    </w:p>
                    <w:p w14:paraId="15F5B1A9" w14:textId="1E0235D6" w:rsidR="008A5357" w:rsidRPr="0019685D" w:rsidRDefault="008A5357" w:rsidP="007254FA">
                      <w:pPr>
                        <w:jc w:val="center"/>
                        <w:rPr>
                          <w:color w:val="000000"/>
                          <w:sz w:val="16"/>
                          <w:szCs w:val="16"/>
                          <w:lang w:val="cy-GB"/>
                        </w:rPr>
                      </w:pPr>
                      <w:r w:rsidRPr="0019685D">
                        <w:rPr>
                          <w:color w:val="000000"/>
                          <w:sz w:val="20"/>
                          <w:szCs w:val="20"/>
                          <w:lang w:val="cy-GB"/>
                        </w:rPr>
                        <w:t xml:space="preserve">Asiantaeth arweiniol yn cynnal </w:t>
                      </w:r>
                      <w:r w:rsidRPr="0019685D">
                        <w:rPr>
                          <w:b/>
                          <w:color w:val="000000"/>
                          <w:sz w:val="20"/>
                          <w:szCs w:val="20"/>
                          <w:lang w:val="cy-GB"/>
                        </w:rPr>
                        <w:t>cyfarfod amlasiantaethol</w:t>
                      </w:r>
                      <w:r w:rsidRPr="0019685D">
                        <w:rPr>
                          <w:color w:val="000000"/>
                          <w:sz w:val="16"/>
                          <w:szCs w:val="16"/>
                          <w:lang w:val="cy-GB"/>
                        </w:rPr>
                        <w:t xml:space="preserve"> </w:t>
                      </w:r>
                    </w:p>
                  </w:txbxContent>
                </v:textbox>
              </v:roundrect>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3840" behindDoc="0" locked="0" layoutInCell="1" allowOverlap="1" wp14:anchorId="38941F22" wp14:editId="4675D5C8">
                <wp:simplePos x="0" y="0"/>
                <wp:positionH relativeFrom="margin">
                  <wp:posOffset>4686300</wp:posOffset>
                </wp:positionH>
                <wp:positionV relativeFrom="paragraph">
                  <wp:posOffset>3340100</wp:posOffset>
                </wp:positionV>
                <wp:extent cx="0" cy="304800"/>
                <wp:effectExtent l="76200" t="0" r="57150" b="57150"/>
                <wp:wrapNone/>
                <wp:docPr id="25" name="Straight Arrow Connector 25"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2BD78D1" id="Straight Arrow Connector 25" o:spid="_x0000_s1026" type="#_x0000_t32" alt="Title: Arrow  - Description: Arrow " style="position:absolute;margin-left:369pt;margin-top:263pt;width:0;height:24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2816" behindDoc="0" locked="0" layoutInCell="1" allowOverlap="1" wp14:anchorId="037AC18E" wp14:editId="33768D4C">
                <wp:simplePos x="0" y="0"/>
                <wp:positionH relativeFrom="margin">
                  <wp:posOffset>5924550</wp:posOffset>
                </wp:positionH>
                <wp:positionV relativeFrom="paragraph">
                  <wp:posOffset>3347085</wp:posOffset>
                </wp:positionV>
                <wp:extent cx="0" cy="304800"/>
                <wp:effectExtent l="76200" t="0" r="57150" b="57150"/>
                <wp:wrapNone/>
                <wp:docPr id="24" name="Straight Arrow Connector 24"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CFD5BB6" id="Straight Arrow Connector 24" o:spid="_x0000_s1026" type="#_x0000_t32" alt="Title: Arrow  - Description: Arrow " style="position:absolute;margin-left:466.5pt;margin-top:263.55pt;width:0;height:24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69504" behindDoc="0" locked="0" layoutInCell="1" allowOverlap="1" wp14:anchorId="275A37EA" wp14:editId="1AE54ACB">
                <wp:simplePos x="0" y="0"/>
                <wp:positionH relativeFrom="column">
                  <wp:posOffset>4305300</wp:posOffset>
                </wp:positionH>
                <wp:positionV relativeFrom="paragraph">
                  <wp:posOffset>2165985</wp:posOffset>
                </wp:positionV>
                <wp:extent cx="2044700" cy="1104900"/>
                <wp:effectExtent l="0" t="0" r="12700" b="19050"/>
                <wp:wrapNone/>
                <wp:docPr id="11" name="Rounded Rectangle 11"/>
                <wp:cNvGraphicFramePr/>
                <a:graphic xmlns:a="http://schemas.openxmlformats.org/drawingml/2006/main">
                  <a:graphicData uri="http://schemas.microsoft.com/office/word/2010/wordprocessingShape">
                    <wps:wsp>
                      <wps:cNvSpPr/>
                      <wps:spPr>
                        <a:xfrm>
                          <a:off x="0" y="0"/>
                          <a:ext cx="2044700" cy="11049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BFDFAA1" w14:textId="7E2C1F12" w:rsidR="008A5357" w:rsidRPr="00310303" w:rsidRDefault="008A5357" w:rsidP="007254FA">
                            <w:pPr>
                              <w:jc w:val="center"/>
                              <w:rPr>
                                <w:color w:val="000000"/>
                                <w:sz w:val="22"/>
                                <w:szCs w:val="22"/>
                                <w:lang w:val="cy-GB"/>
                              </w:rPr>
                            </w:pPr>
                            <w:r w:rsidRPr="00310303">
                              <w:rPr>
                                <w:color w:val="000000"/>
                                <w:sz w:val="22"/>
                                <w:szCs w:val="22"/>
                                <w:lang w:val="cy-GB"/>
                              </w:rPr>
                              <w:t xml:space="preserve">Gallai’r Awdurdod Lleol siarad â’r atgyfeiriwr i gasglu rhagor o wybodaeth, er mwyn canfod a oes </w:t>
                            </w:r>
                            <w:r>
                              <w:rPr>
                                <w:color w:val="000000"/>
                                <w:sz w:val="22"/>
                                <w:szCs w:val="22"/>
                                <w:lang w:val="cy-GB"/>
                              </w:rPr>
                              <w:t>p</w:t>
                            </w:r>
                            <w:r w:rsidRPr="00310303">
                              <w:rPr>
                                <w:color w:val="000000"/>
                                <w:sz w:val="22"/>
                                <w:szCs w:val="22"/>
                                <w:lang w:val="cy-GB"/>
                              </w:rPr>
                              <w:t>ryderon diogelu oedolion wedi’u nodi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5A37EA" id="Rounded Rectangle 11" o:spid="_x0000_s1030" style="position:absolute;margin-left:339pt;margin-top:170.55pt;width:161pt;height:8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" fillcolor="window" strokecolor="#41719c" strokeweight="1pt">
                <v:stroke joinstyle="miter"/>
                <v:textbox>
                  <w:txbxContent>
                    <w:p w14:paraId="6BFDFAA1" w14:textId="7E2C1F12" w:rsidR="008A5357" w:rsidRPr="00310303" w:rsidRDefault="008A5357" w:rsidP="007254FA">
                      <w:pPr>
                        <w:jc w:val="center"/>
                        <w:rPr>
                          <w:color w:val="000000"/>
                          <w:sz w:val="22"/>
                          <w:szCs w:val="22"/>
                          <w:lang w:val="cy-GB"/>
                        </w:rPr>
                      </w:pPr>
                      <w:r w:rsidRPr="00310303">
                        <w:rPr>
                          <w:color w:val="000000"/>
                          <w:sz w:val="22"/>
                          <w:szCs w:val="22"/>
                          <w:lang w:val="cy-GB"/>
                        </w:rPr>
                        <w:t xml:space="preserve">Gallai’r Awdurdod Lleol siarad â’r atgyfeiriwr i gasglu rhagor o wybodaeth, er mwyn canfod a oes </w:t>
                      </w:r>
                      <w:r>
                        <w:rPr>
                          <w:color w:val="000000"/>
                          <w:sz w:val="22"/>
                          <w:szCs w:val="22"/>
                          <w:lang w:val="cy-GB"/>
                        </w:rPr>
                        <w:t>p</w:t>
                      </w:r>
                      <w:r w:rsidRPr="00310303">
                        <w:rPr>
                          <w:color w:val="000000"/>
                          <w:sz w:val="22"/>
                          <w:szCs w:val="22"/>
                          <w:lang w:val="cy-GB"/>
                        </w:rPr>
                        <w:t>ryderon diogelu oedolion wedi’u nodi</w:t>
                      </w:r>
                    </w:p>
                  </w:txbxContent>
                </v:textbox>
              </v:roundrect>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81792" behindDoc="0" locked="0" layoutInCell="1" allowOverlap="1" wp14:anchorId="1F3224FE" wp14:editId="576F6F8B">
                <wp:simplePos x="0" y="0"/>
                <wp:positionH relativeFrom="margin">
                  <wp:posOffset>5353050</wp:posOffset>
                </wp:positionH>
                <wp:positionV relativeFrom="paragraph">
                  <wp:posOffset>1765935</wp:posOffset>
                </wp:positionV>
                <wp:extent cx="0" cy="304800"/>
                <wp:effectExtent l="76200" t="0" r="57150" b="57150"/>
                <wp:wrapNone/>
                <wp:docPr id="23" name="Straight Arrow Connector 23"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51F263E" id="Straight Arrow Connector 23" o:spid="_x0000_s1026" type="#_x0000_t32" alt="Title: Arrow  - Description: Arrow " style="position:absolute;margin-left:421.5pt;margin-top:139.05pt;width:0;height:24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79744" behindDoc="0" locked="0" layoutInCell="1" allowOverlap="1" wp14:anchorId="6741D29B" wp14:editId="4DDB8947">
                <wp:simplePos x="0" y="0"/>
                <wp:positionH relativeFrom="leftMargin">
                  <wp:posOffset>895350</wp:posOffset>
                </wp:positionH>
                <wp:positionV relativeFrom="paragraph">
                  <wp:posOffset>927100</wp:posOffset>
                </wp:positionV>
                <wp:extent cx="0" cy="304800"/>
                <wp:effectExtent l="76200" t="0" r="57150" b="57150"/>
                <wp:wrapNone/>
                <wp:docPr id="21" name="Straight Arrow Connector 21"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C3FE207" id="Straight Arrow Connector 21" o:spid="_x0000_s1026" type="#_x0000_t32" alt="Title: Arrow  - Description: Arrow " style="position:absolute;margin-left:70.5pt;margin-top:73pt;width:0;height:24pt;z-index:251679744;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78720" behindDoc="0" locked="0" layoutInCell="1" allowOverlap="1" wp14:anchorId="2F05FCBE" wp14:editId="30EB9487">
                <wp:simplePos x="0" y="0"/>
                <wp:positionH relativeFrom="margin">
                  <wp:posOffset>5340350</wp:posOffset>
                </wp:positionH>
                <wp:positionV relativeFrom="paragraph">
                  <wp:posOffset>940435</wp:posOffset>
                </wp:positionV>
                <wp:extent cx="0" cy="304800"/>
                <wp:effectExtent l="76200" t="0" r="57150" b="57150"/>
                <wp:wrapNone/>
                <wp:docPr id="20" name="Straight Arrow Connector 20"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BEFC356" id="Straight Arrow Connector 20" o:spid="_x0000_s1026" type="#_x0000_t32" alt="Title: Arrow  - Description: Arrow " style="position:absolute;margin-left:420.5pt;margin-top:74.05pt;width:0;height:24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77696" behindDoc="0" locked="0" layoutInCell="1" allowOverlap="1" wp14:anchorId="717B4B3D" wp14:editId="1C1099B2">
                <wp:simplePos x="0" y="0"/>
                <wp:positionH relativeFrom="margin">
                  <wp:align>center</wp:align>
                </wp:positionH>
                <wp:positionV relativeFrom="paragraph">
                  <wp:posOffset>965200</wp:posOffset>
                </wp:positionV>
                <wp:extent cx="0" cy="304800"/>
                <wp:effectExtent l="76200" t="0" r="57150" b="57150"/>
                <wp:wrapNone/>
                <wp:docPr id="19" name="Straight Arrow Connector 19"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8A97C99" id="Straight Arrow Connector 19" o:spid="_x0000_s1026" type="#_x0000_t32" alt="Title: Arrow  - Description: Arrow " style="position:absolute;margin-left:0;margin-top:76pt;width:0;height:24pt;z-index:2516776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68480" behindDoc="0" locked="0" layoutInCell="1" allowOverlap="1" wp14:anchorId="4C552A74" wp14:editId="7A4A6FF7">
                <wp:simplePos x="0" y="0"/>
                <wp:positionH relativeFrom="column">
                  <wp:posOffset>1231900</wp:posOffset>
                </wp:positionH>
                <wp:positionV relativeFrom="paragraph">
                  <wp:posOffset>1365885</wp:posOffset>
                </wp:positionV>
                <wp:extent cx="5092700" cy="323850"/>
                <wp:effectExtent l="0" t="0" r="12700" b="19050"/>
                <wp:wrapNone/>
                <wp:docPr id="10" name="Rounded Rectangle 10"/>
                <wp:cNvGraphicFramePr/>
                <a:graphic xmlns:a="http://schemas.openxmlformats.org/drawingml/2006/main">
                  <a:graphicData uri="http://schemas.microsoft.com/office/word/2010/wordprocessingShape">
                    <wps:wsp>
                      <wps:cNvSpPr/>
                      <wps:spPr>
                        <a:xfrm>
                          <a:off x="0" y="0"/>
                          <a:ext cx="5092700" cy="3238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6487E80" w14:textId="0CAED053" w:rsidR="008A5357" w:rsidRPr="00663ABD" w:rsidRDefault="008A5357" w:rsidP="007254FA">
                            <w:pPr>
                              <w:jc w:val="center"/>
                              <w:rPr>
                                <w:color w:val="000000"/>
                                <w:lang w:val="cy-GB"/>
                              </w:rPr>
                            </w:pPr>
                            <w:r>
                              <w:rPr>
                                <w:color w:val="000000"/>
                                <w:lang w:val="cy-GB"/>
                              </w:rPr>
                              <w:t>Asiantaeth Atgyfeirio yn cwblhau Offeryn Asesu Risg Hunan-esgeuluso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552A74" id="Rounded Rectangle 10" o:spid="_x0000_s1031" style="position:absolute;margin-left:97pt;margin-top:107.55pt;width:401pt;height: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" fillcolor="window" strokecolor="#41719c" strokeweight="1pt">
                <v:stroke joinstyle="miter"/>
                <v:textbox>
                  <w:txbxContent>
                    <w:p w14:paraId="66487E80" w14:textId="0CAED053" w:rsidR="008A5357" w:rsidRPr="00663ABD" w:rsidRDefault="008A5357" w:rsidP="007254FA">
                      <w:pPr>
                        <w:jc w:val="center"/>
                        <w:rPr>
                          <w:color w:val="000000"/>
                          <w:lang w:val="cy-GB"/>
                        </w:rPr>
                      </w:pPr>
                      <w:r>
                        <w:rPr>
                          <w:color w:val="000000"/>
                          <w:lang w:val="cy-GB"/>
                        </w:rPr>
                        <w:t>Asiantaeth Atgyfeirio yn cwblhau Offeryn Asesu Risg Hunan-esgeuluso</w:t>
                      </w:r>
                    </w:p>
                  </w:txbxContent>
                </v:textbox>
              </v:roundrect>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76672" behindDoc="0" locked="0" layoutInCell="1" allowOverlap="1" wp14:anchorId="14B6500B" wp14:editId="6F931B84">
                <wp:simplePos x="0" y="0"/>
                <wp:positionH relativeFrom="margin">
                  <wp:posOffset>5340350</wp:posOffset>
                </wp:positionH>
                <wp:positionV relativeFrom="paragraph">
                  <wp:posOffset>248285</wp:posOffset>
                </wp:positionV>
                <wp:extent cx="0" cy="304800"/>
                <wp:effectExtent l="76200" t="0" r="57150" b="57150"/>
                <wp:wrapNone/>
                <wp:docPr id="18" name="Straight Arrow Connector 18"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D070AC3" id="Straight Arrow Connector 18" o:spid="_x0000_s1026" type="#_x0000_t32" alt="Title: Arrow  - Description: Arrow " style="position:absolute;margin-left:420.5pt;margin-top:19.55pt;width:0;height:24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" strokecolor="#5b9bd5" strokeweight=".5pt">
                <v:stroke endarrow="block" joinstyle="miter"/>
                <w10:wrap anchorx="margin"/>
              </v:shape>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62336" behindDoc="0" locked="0" layoutInCell="1" allowOverlap="1" wp14:anchorId="450A5B13" wp14:editId="3954C03E">
                <wp:simplePos x="0" y="0"/>
                <wp:positionH relativeFrom="margin">
                  <wp:align>center</wp:align>
                </wp:positionH>
                <wp:positionV relativeFrom="paragraph">
                  <wp:posOffset>591185</wp:posOffset>
                </wp:positionV>
                <wp:extent cx="1308100" cy="279400"/>
                <wp:effectExtent l="0" t="0" r="25400" b="25400"/>
                <wp:wrapNone/>
                <wp:docPr id="4" name="Rounded Rectangle 4"/>
                <wp:cNvGraphicFramePr/>
                <a:graphic xmlns:a="http://schemas.openxmlformats.org/drawingml/2006/main">
                  <a:graphicData uri="http://schemas.microsoft.com/office/word/2010/wordprocessingShape">
                    <wps:wsp>
                      <wps:cNvSpPr/>
                      <wps:spPr>
                        <a:xfrm>
                          <a:off x="0" y="0"/>
                          <a:ext cx="1308100" cy="2794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3B8E5CC8" w14:textId="375862FC" w:rsidR="008A5357" w:rsidRPr="00F864BF" w:rsidRDefault="008A5357" w:rsidP="007254FA">
                            <w:pPr>
                              <w:jc w:val="center"/>
                              <w:rPr>
                                <w:color w:val="000000"/>
                                <w:sz w:val="20"/>
                                <w:szCs w:val="20"/>
                                <w:lang w:val="cy-GB"/>
                              </w:rPr>
                            </w:pPr>
                            <w:r w:rsidRPr="00F864BF">
                              <w:rPr>
                                <w:color w:val="000000"/>
                                <w:sz w:val="20"/>
                                <w:szCs w:val="20"/>
                                <w:lang w:val="cy-GB"/>
                              </w:rPr>
                              <w:t>RISG GANOLIG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0A5B13" id="Rounded Rectangle 4" o:spid="_x0000_s1032" style="position:absolute;margin-left:0;margin-top:46.55pt;width:103pt;height:2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" fillcolor="window" strokecolor="#41719c" strokeweight="1pt">
                <v:stroke joinstyle="miter"/>
                <v:textbox>
                  <w:txbxContent>
                    <w:p w14:paraId="3B8E5CC8" w14:textId="375862FC" w:rsidR="008A5357" w:rsidRPr="00F864BF" w:rsidRDefault="008A5357" w:rsidP="007254FA">
                      <w:pPr>
                        <w:jc w:val="center"/>
                        <w:rPr>
                          <w:color w:val="000000"/>
                          <w:sz w:val="20"/>
                          <w:szCs w:val="20"/>
                          <w:lang w:val="cy-GB"/>
                        </w:rPr>
                      </w:pPr>
                      <w:r w:rsidRPr="00F864BF">
                        <w:rPr>
                          <w:color w:val="000000"/>
                          <w:sz w:val="20"/>
                          <w:szCs w:val="20"/>
                          <w:lang w:val="cy-GB"/>
                        </w:rPr>
                        <w:t>RISG GANOLIG</w:t>
                      </w:r>
                    </w:p>
                  </w:txbxContent>
                </v:textbox>
                <w10:wrap anchorx="margin"/>
              </v:roundrect>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63360" behindDoc="0" locked="0" layoutInCell="1" allowOverlap="1" wp14:anchorId="035FEA49" wp14:editId="11ABAB3E">
                <wp:simplePos x="0" y="0"/>
                <wp:positionH relativeFrom="column">
                  <wp:posOffset>4635500</wp:posOffset>
                </wp:positionH>
                <wp:positionV relativeFrom="paragraph">
                  <wp:posOffset>610235</wp:posOffset>
                </wp:positionV>
                <wp:extent cx="1390650" cy="2667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39065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DBA6C07" w14:textId="396D9A0C" w:rsidR="008A5357" w:rsidRPr="00663ABD" w:rsidRDefault="008A5357" w:rsidP="007254FA">
                            <w:pPr>
                              <w:jc w:val="center"/>
                              <w:rPr>
                                <w:color w:val="000000"/>
                                <w:sz w:val="20"/>
                                <w:szCs w:val="20"/>
                              </w:rPr>
                            </w:pPr>
                            <w:r w:rsidRPr="00663ABD">
                              <w:rPr>
                                <w:color w:val="000000"/>
                                <w:sz w:val="20"/>
                                <w:szCs w:val="20"/>
                                <w:lang w:val="cy-GB"/>
                              </w:rPr>
                              <w:t>RISG UCHEL/GRITIGOL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FEA49" id="Rounded Rectangle 5" o:spid="_x0000_s1033" style="position:absolute;margin-left:365pt;margin-top:48.05pt;width:10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" fillcolor="window" strokecolor="#41719c" strokeweight="1pt">
                <v:stroke joinstyle="miter"/>
                <v:textbox>
                  <w:txbxContent>
                    <w:p w14:paraId="1DBA6C07" w14:textId="396D9A0C" w:rsidR="008A5357" w:rsidRPr="00663ABD" w:rsidRDefault="008A5357" w:rsidP="007254FA">
                      <w:pPr>
                        <w:jc w:val="center"/>
                        <w:rPr>
                          <w:color w:val="000000"/>
                          <w:sz w:val="20"/>
                          <w:szCs w:val="20"/>
                        </w:rPr>
                      </w:pPr>
                      <w:r w:rsidRPr="00663ABD">
                        <w:rPr>
                          <w:color w:val="000000"/>
                          <w:sz w:val="20"/>
                          <w:szCs w:val="20"/>
                          <w:lang w:val="cy-GB"/>
                        </w:rPr>
                        <w:t>RISG UCHEL/GRITIGOL</w:t>
                      </w:r>
                    </w:p>
                  </w:txbxContent>
                </v:textbox>
              </v:roundrect>
            </w:pict>
          </mc:Fallback>
        </mc:AlternateContent>
      </w:r>
      <w:r w:rsidR="007254FA" w:rsidRPr="003B782C">
        <w:rPr>
          <w:rFonts w:ascii="Calibri" w:eastAsia="Calibri" w:hAnsi="Calibri" w:cs="Times New Roman"/>
          <w:noProof/>
          <w:sz w:val="22"/>
          <w:szCs w:val="22"/>
          <w:lang w:eastAsia="en-GB"/>
        </w:rPr>
        <mc:AlternateContent>
          <mc:Choice Requires="wps">
            <w:drawing>
              <wp:anchor distT="0" distB="0" distL="114300" distR="114300" simplePos="0" relativeHeight="251666432" behindDoc="0" locked="0" layoutInCell="1" allowOverlap="1" wp14:anchorId="74419FC6" wp14:editId="69B2440B">
                <wp:simplePos x="0" y="0"/>
                <wp:positionH relativeFrom="margin">
                  <wp:align>center</wp:align>
                </wp:positionH>
                <wp:positionV relativeFrom="paragraph">
                  <wp:posOffset>222250</wp:posOffset>
                </wp:positionV>
                <wp:extent cx="0" cy="304800"/>
                <wp:effectExtent l="76200" t="0" r="57150" b="57150"/>
                <wp:wrapNone/>
                <wp:docPr id="28" name="Straight Arrow Connector 28" descr="Arrow " title="Arrow "/>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53968C8" id="Straight Arrow Connector 28" o:spid="_x0000_s1026" type="#_x0000_t32" alt="Title: Arrow  - Description: Arrow " style="position:absolute;margin-left:0;margin-top:17.5pt;width:0;height:24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" strokecolor="#5b9bd5" strokeweight=".5pt">
                <v:stroke endarrow="block" joinstyle="miter"/>
                <w10:wrap anchorx="margin"/>
              </v:shape>
            </w:pict>
          </mc:Fallback>
        </mc:AlternateContent>
      </w:r>
    </w:p>
    <w:p w14:paraId="13CF0B02" w14:textId="77777777" w:rsidR="007254FA" w:rsidRPr="003B782C" w:rsidRDefault="007254FA" w:rsidP="0031789E">
      <w:pPr>
        <w:jc w:val="both"/>
        <w:rPr>
          <w:rFonts w:ascii="Arial" w:eastAsia="Times New Roman" w:hAnsi="Arial" w:cs="Arial"/>
          <w:b/>
          <w:bCs/>
          <w:color w:val="000000" w:themeColor="text1"/>
          <w:lang w:val="cy-GB" w:eastAsia="en-GB"/>
        </w:rPr>
      </w:pPr>
    </w:p>
    <w:p w14:paraId="08E603A0" w14:textId="77777777" w:rsidR="007254FA" w:rsidRPr="003B782C" w:rsidRDefault="007254FA" w:rsidP="0031789E">
      <w:pPr>
        <w:jc w:val="both"/>
        <w:rPr>
          <w:rFonts w:ascii="Arial" w:eastAsia="Times New Roman" w:hAnsi="Arial" w:cs="Arial"/>
          <w:bCs/>
          <w:color w:val="000000" w:themeColor="text1"/>
          <w:lang w:val="cy-GB" w:eastAsia="en-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61312" behindDoc="0" locked="0" layoutInCell="1" allowOverlap="1" wp14:anchorId="01D53043" wp14:editId="6AA9196F">
                <wp:simplePos x="0" y="0"/>
                <wp:positionH relativeFrom="column">
                  <wp:posOffset>-539750</wp:posOffset>
                </wp:positionH>
                <wp:positionV relativeFrom="paragraph">
                  <wp:posOffset>111125</wp:posOffset>
                </wp:positionV>
                <wp:extent cx="1308100" cy="279400"/>
                <wp:effectExtent l="0" t="0" r="25400" b="25400"/>
                <wp:wrapNone/>
                <wp:docPr id="8" name="Rounded Rectangle 8"/>
                <wp:cNvGraphicFramePr/>
                <a:graphic xmlns:a="http://schemas.openxmlformats.org/drawingml/2006/main">
                  <a:graphicData uri="http://schemas.microsoft.com/office/word/2010/wordprocessingShape">
                    <wps:wsp>
                      <wps:cNvSpPr/>
                      <wps:spPr>
                        <a:xfrm>
                          <a:off x="0" y="0"/>
                          <a:ext cx="1308100" cy="2794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3C7E5394" w14:textId="7CE50BE3" w:rsidR="008A5357" w:rsidRPr="00F864BF" w:rsidRDefault="008A5357" w:rsidP="007254FA">
                            <w:pPr>
                              <w:jc w:val="center"/>
                              <w:rPr>
                                <w:color w:val="000000"/>
                                <w:sz w:val="20"/>
                                <w:szCs w:val="20"/>
                                <w:lang w:val="cy-GB"/>
                              </w:rPr>
                            </w:pPr>
                            <w:r w:rsidRPr="00F864BF">
                              <w:rPr>
                                <w:color w:val="000000"/>
                                <w:sz w:val="20"/>
                                <w:szCs w:val="20"/>
                                <w:lang w:val="cy-GB"/>
                              </w:rPr>
                              <w:t>RISG ISEL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53043" id="Rounded Rectangle 8" o:spid="_x0000_s1034" style="position:absolute;left:0;text-align:left;margin-left:-42.5pt;margin-top:8.75pt;width:103pt;height: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" fillcolor="window" strokecolor="#41719c" strokeweight="1pt">
                <v:stroke joinstyle="miter"/>
                <v:textbox>
                  <w:txbxContent>
                    <w:p w14:paraId="3C7E5394" w14:textId="7CE50BE3" w:rsidR="008A5357" w:rsidRPr="00F864BF" w:rsidRDefault="008A5357" w:rsidP="007254FA">
                      <w:pPr>
                        <w:jc w:val="center"/>
                        <w:rPr>
                          <w:color w:val="000000"/>
                          <w:sz w:val="20"/>
                          <w:szCs w:val="20"/>
                          <w:lang w:val="cy-GB"/>
                        </w:rPr>
                      </w:pPr>
                      <w:r w:rsidRPr="00F864BF">
                        <w:rPr>
                          <w:color w:val="000000"/>
                          <w:sz w:val="20"/>
                          <w:szCs w:val="20"/>
                          <w:lang w:val="cy-GB"/>
                        </w:rPr>
                        <w:t>RISG ISEL</w:t>
                      </w:r>
                    </w:p>
                  </w:txbxContent>
                </v:textbox>
              </v:roundrect>
            </w:pict>
          </mc:Fallback>
        </mc:AlternateContent>
      </w:r>
    </w:p>
    <w:p w14:paraId="555936FF" w14:textId="77777777" w:rsidR="007254FA" w:rsidRPr="003B782C" w:rsidRDefault="007254FA" w:rsidP="0031789E">
      <w:pPr>
        <w:jc w:val="both"/>
        <w:rPr>
          <w:rFonts w:ascii="Arial" w:eastAsia="Times New Roman" w:hAnsi="Arial" w:cs="Arial"/>
          <w:bCs/>
          <w:color w:val="000000" w:themeColor="text1"/>
          <w:lang w:val="cy-GB" w:eastAsia="en-GB"/>
        </w:rPr>
      </w:pPr>
    </w:p>
    <w:p w14:paraId="5A9FB37F" w14:textId="77777777" w:rsidR="007254FA" w:rsidRPr="003B782C" w:rsidRDefault="007254FA" w:rsidP="0031789E">
      <w:pPr>
        <w:jc w:val="both"/>
        <w:rPr>
          <w:rFonts w:ascii="Arial" w:eastAsia="Times New Roman" w:hAnsi="Arial" w:cs="Arial"/>
          <w:bCs/>
          <w:color w:val="000000" w:themeColor="text1"/>
          <w:lang w:val="cy-GB" w:eastAsia="en-GB"/>
        </w:rPr>
      </w:pPr>
    </w:p>
    <w:p w14:paraId="3BB5E754" w14:textId="77777777" w:rsidR="007254FA" w:rsidRPr="003B782C" w:rsidRDefault="007254FA" w:rsidP="0031789E">
      <w:pPr>
        <w:jc w:val="both"/>
        <w:rPr>
          <w:rFonts w:ascii="Arial" w:eastAsia="Times New Roman" w:hAnsi="Arial" w:cs="Arial"/>
          <w:bCs/>
          <w:color w:val="000000" w:themeColor="text1"/>
          <w:lang w:val="cy-GB" w:eastAsia="en-GB"/>
        </w:rPr>
      </w:pPr>
    </w:p>
    <w:p w14:paraId="4C785356" w14:textId="77777777" w:rsidR="007254FA" w:rsidRPr="003B782C" w:rsidRDefault="007254FA" w:rsidP="0031789E">
      <w:pPr>
        <w:jc w:val="both"/>
        <w:rPr>
          <w:rFonts w:ascii="Arial" w:eastAsia="Times New Roman" w:hAnsi="Arial" w:cs="Arial"/>
          <w:bCs/>
          <w:color w:val="000000" w:themeColor="text1"/>
          <w:lang w:val="cy-GB" w:eastAsia="en-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64384" behindDoc="0" locked="0" layoutInCell="1" allowOverlap="1" wp14:anchorId="2E19843B" wp14:editId="23F2A739">
                <wp:simplePos x="0" y="0"/>
                <wp:positionH relativeFrom="column">
                  <wp:posOffset>-527050</wp:posOffset>
                </wp:positionH>
                <wp:positionV relativeFrom="paragraph">
                  <wp:posOffset>95885</wp:posOffset>
                </wp:positionV>
                <wp:extent cx="1327150" cy="1504950"/>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1327150" cy="15049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0B0196AF" w14:textId="5DF7000C" w:rsidR="008A5357" w:rsidRPr="00A1043B" w:rsidRDefault="008A5357" w:rsidP="007254FA">
                            <w:pPr>
                              <w:rPr>
                                <w:color w:val="000000"/>
                                <w:sz w:val="20"/>
                                <w:szCs w:val="20"/>
                              </w:rPr>
                            </w:pPr>
                            <w:r w:rsidRPr="00A1043B">
                              <w:rPr>
                                <w:color w:val="000000"/>
                                <w:sz w:val="20"/>
                                <w:szCs w:val="20"/>
                                <w:lang w:val="cy-GB"/>
                              </w:rPr>
                              <w:t>Asiantaeth atgyfeirio yn parhau â’r ymyriad fel y bo’n briodol ac yn monitro am newidiadau yn y dangosyddion risg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19843B" id="Rounded Rectangle 6" o:spid="_x0000_s1035" style="position:absolute;left:0;text-align:left;margin-left:-41.5pt;margin-top:7.55pt;width:104.5pt;height:11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" fillcolor="window" strokecolor="#41719c" strokeweight="1pt">
                <v:stroke joinstyle="miter"/>
                <v:textbox>
                  <w:txbxContent>
                    <w:p w14:paraId="0B0196AF" w14:textId="5DF7000C" w:rsidR="008A5357" w:rsidRPr="00A1043B" w:rsidRDefault="008A5357" w:rsidP="007254FA">
                      <w:pPr>
                        <w:rPr>
                          <w:color w:val="000000"/>
                          <w:sz w:val="20"/>
                          <w:szCs w:val="20"/>
                        </w:rPr>
                      </w:pPr>
                      <w:r w:rsidRPr="00A1043B">
                        <w:rPr>
                          <w:color w:val="000000"/>
                          <w:sz w:val="20"/>
                          <w:szCs w:val="20"/>
                          <w:lang w:val="cy-GB"/>
                        </w:rPr>
                        <w:t>Asiantaeth atgyfeirio yn parhau â’r ymyriad fel y bo’n briodol ac yn monitro am newidiadau yn y dangosyddion risg</w:t>
                      </w:r>
                    </w:p>
                  </w:txbxContent>
                </v:textbox>
              </v:roundrect>
            </w:pict>
          </mc:Fallback>
        </mc:AlternateContent>
      </w:r>
    </w:p>
    <w:p w14:paraId="56FE7C82" w14:textId="77777777" w:rsidR="007254FA" w:rsidRPr="003B782C" w:rsidRDefault="007254FA" w:rsidP="0031789E">
      <w:pPr>
        <w:jc w:val="both"/>
        <w:rPr>
          <w:rFonts w:ascii="Arial" w:eastAsia="Times New Roman" w:hAnsi="Arial" w:cs="Arial"/>
          <w:bCs/>
          <w:color w:val="000000" w:themeColor="text1"/>
          <w:lang w:val="cy-GB" w:eastAsia="en-GB"/>
        </w:rPr>
      </w:pPr>
    </w:p>
    <w:p w14:paraId="7BFB6542" w14:textId="77777777" w:rsidR="007254FA" w:rsidRPr="003B782C" w:rsidRDefault="007254FA" w:rsidP="0031789E">
      <w:pPr>
        <w:jc w:val="both"/>
        <w:rPr>
          <w:rFonts w:ascii="Arial" w:eastAsia="Times New Roman" w:hAnsi="Arial" w:cs="Arial"/>
          <w:bCs/>
          <w:color w:val="000000" w:themeColor="text1"/>
          <w:lang w:val="cy-GB" w:eastAsia="en-GB"/>
        </w:rPr>
      </w:pPr>
    </w:p>
    <w:p w14:paraId="7668939A" w14:textId="77777777" w:rsidR="007254FA" w:rsidRPr="003B782C" w:rsidRDefault="007254FA" w:rsidP="0031789E">
      <w:pPr>
        <w:jc w:val="both"/>
        <w:rPr>
          <w:rFonts w:ascii="Arial" w:eastAsia="Times New Roman" w:hAnsi="Arial" w:cs="Arial"/>
          <w:bCs/>
          <w:color w:val="000000" w:themeColor="text1"/>
          <w:lang w:val="cy-GB" w:eastAsia="en-GB"/>
        </w:rPr>
      </w:pPr>
    </w:p>
    <w:p w14:paraId="24F37A40" w14:textId="77777777" w:rsidR="007254FA" w:rsidRPr="003B782C" w:rsidRDefault="007254FA" w:rsidP="0031789E">
      <w:pPr>
        <w:jc w:val="both"/>
        <w:rPr>
          <w:rFonts w:ascii="Arial" w:eastAsia="Times New Roman" w:hAnsi="Arial" w:cs="Arial"/>
          <w:bCs/>
          <w:color w:val="000000" w:themeColor="text1"/>
          <w:lang w:val="cy-GB" w:eastAsia="en-GB"/>
        </w:rPr>
      </w:pPr>
    </w:p>
    <w:p w14:paraId="2BA5B41B" w14:textId="0CAC9430" w:rsidR="007254FA" w:rsidRPr="003B782C" w:rsidRDefault="00616C8E" w:rsidP="0031789E">
      <w:pPr>
        <w:jc w:val="both"/>
        <w:rPr>
          <w:rFonts w:ascii="Arial" w:eastAsia="Times New Roman" w:hAnsi="Arial" w:cs="Arial"/>
          <w:bCs/>
          <w:color w:val="000000" w:themeColor="text1"/>
          <w:lang w:val="cy-GB" w:eastAsia="en-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67456" behindDoc="0" locked="0" layoutInCell="1" allowOverlap="1" wp14:anchorId="5E02889B" wp14:editId="2FA42B0D">
                <wp:simplePos x="0" y="0"/>
                <wp:positionH relativeFrom="column">
                  <wp:posOffset>956310</wp:posOffset>
                </wp:positionH>
                <wp:positionV relativeFrom="paragraph">
                  <wp:posOffset>113665</wp:posOffset>
                </wp:positionV>
                <wp:extent cx="2484120" cy="2165350"/>
                <wp:effectExtent l="0" t="0" r="11430" b="25400"/>
                <wp:wrapNone/>
                <wp:docPr id="9" name="Rounded Rectangle 9"/>
                <wp:cNvGraphicFramePr/>
                <a:graphic xmlns:a="http://schemas.openxmlformats.org/drawingml/2006/main">
                  <a:graphicData uri="http://schemas.microsoft.com/office/word/2010/wordprocessingShape">
                    <wps:wsp>
                      <wps:cNvSpPr/>
                      <wps:spPr>
                        <a:xfrm>
                          <a:off x="0" y="0"/>
                          <a:ext cx="2484120" cy="21653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44C68C9" w14:textId="696478A4" w:rsidR="008A5357" w:rsidRPr="000134B2" w:rsidRDefault="008A5357" w:rsidP="007254FA">
                            <w:pPr>
                              <w:rPr>
                                <w:color w:val="000000"/>
                                <w:sz w:val="21"/>
                                <w:szCs w:val="21"/>
                                <w:lang w:val="cy-GB"/>
                              </w:rPr>
                            </w:pPr>
                            <w:r w:rsidRPr="000134B2">
                              <w:rPr>
                                <w:color w:val="000000"/>
                                <w:sz w:val="21"/>
                                <w:szCs w:val="21"/>
                                <w:lang w:val="cy-GB"/>
                              </w:rPr>
                              <w:t xml:space="preserve">Asiantaeth arweiniol yn cynnal </w:t>
                            </w:r>
                            <w:r w:rsidRPr="000134B2">
                              <w:rPr>
                                <w:b/>
                                <w:color w:val="000000"/>
                                <w:sz w:val="21"/>
                                <w:szCs w:val="21"/>
                                <w:lang w:val="cy-GB"/>
                              </w:rPr>
                              <w:t>cyfarfod amlasiantaethol</w:t>
                            </w:r>
                            <w:r w:rsidRPr="000134B2">
                              <w:rPr>
                                <w:color w:val="000000"/>
                                <w:sz w:val="21"/>
                                <w:szCs w:val="21"/>
                                <w:lang w:val="cy-GB"/>
                              </w:rPr>
                              <w:t xml:space="preserve"> gyda’r partïon perthnasol (oedolyn sy’n wynebu risg a/neu ofalwr yn bresennol) er mwyn pennu lefel y risg a chytuno ar Gynllun a diweddaru Offeryn Asesu Risg Hunan-esgeuluso</w:t>
                            </w:r>
                            <w:r>
                              <w:rPr>
                                <w:color w:val="000000"/>
                                <w:sz w:val="21"/>
                                <w:szCs w:val="21"/>
                                <w:lang w:val="cy-GB"/>
                              </w:rPr>
                              <w:t>.</w:t>
                            </w:r>
                          </w:p>
                          <w:p w14:paraId="625CDEC1" w14:textId="4E0519A4" w:rsidR="008A5357" w:rsidRPr="000134B2" w:rsidRDefault="008A5357" w:rsidP="007254FA">
                            <w:pPr>
                              <w:rPr>
                                <w:color w:val="000000"/>
                                <w:sz w:val="21"/>
                                <w:szCs w:val="21"/>
                                <w:lang w:val="cy-GB"/>
                              </w:rPr>
                            </w:pPr>
                            <w:r w:rsidRPr="000134B2">
                              <w:rPr>
                                <w:color w:val="000000"/>
                                <w:sz w:val="21"/>
                                <w:szCs w:val="21"/>
                                <w:lang w:val="cy-GB"/>
                              </w:rPr>
                              <w:t>Canlyniadau</w:t>
                            </w:r>
                          </w:p>
                          <w:p w14:paraId="1FDA75FF" w14:textId="168D3BC1" w:rsidR="008A5357" w:rsidRPr="000134B2" w:rsidRDefault="008A5357" w:rsidP="007254FA">
                            <w:pPr>
                              <w:pStyle w:val="ListParagraph"/>
                              <w:numPr>
                                <w:ilvl w:val="0"/>
                                <w:numId w:val="38"/>
                              </w:numPr>
                              <w:spacing w:line="259" w:lineRule="auto"/>
                              <w:rPr>
                                <w:color w:val="000000"/>
                                <w:sz w:val="21"/>
                                <w:szCs w:val="21"/>
                                <w:lang w:val="cy-GB"/>
                              </w:rPr>
                            </w:pPr>
                            <w:r w:rsidRPr="000134B2">
                              <w:rPr>
                                <w:color w:val="000000"/>
                                <w:sz w:val="21"/>
                                <w:szCs w:val="21"/>
                                <w:lang w:val="cy-GB"/>
                              </w:rPr>
                              <w:t>Dileu risg</w:t>
                            </w:r>
                          </w:p>
                          <w:p w14:paraId="1AED6FFC" w14:textId="7B77346C" w:rsidR="008A5357" w:rsidRPr="000134B2" w:rsidRDefault="008A5357" w:rsidP="007254FA">
                            <w:pPr>
                              <w:pStyle w:val="ListParagraph"/>
                              <w:numPr>
                                <w:ilvl w:val="0"/>
                                <w:numId w:val="38"/>
                              </w:numPr>
                              <w:spacing w:line="259" w:lineRule="auto"/>
                              <w:rPr>
                                <w:color w:val="000000"/>
                                <w:sz w:val="21"/>
                                <w:szCs w:val="21"/>
                                <w:lang w:val="cy-GB"/>
                              </w:rPr>
                            </w:pPr>
                            <w:r w:rsidRPr="000134B2">
                              <w:rPr>
                                <w:color w:val="000000"/>
                                <w:sz w:val="21"/>
                                <w:szCs w:val="21"/>
                                <w:lang w:val="cy-GB"/>
                              </w:rPr>
                              <w:t>Lleihau risg</w:t>
                            </w:r>
                          </w:p>
                          <w:p w14:paraId="21EDE0CE" w14:textId="1A453748" w:rsidR="008A5357" w:rsidRPr="000134B2" w:rsidRDefault="008A5357" w:rsidP="007254FA">
                            <w:pPr>
                              <w:pStyle w:val="ListParagraph"/>
                              <w:numPr>
                                <w:ilvl w:val="0"/>
                                <w:numId w:val="38"/>
                              </w:numPr>
                              <w:spacing w:line="259" w:lineRule="auto"/>
                              <w:rPr>
                                <w:color w:val="000000"/>
                                <w:sz w:val="21"/>
                                <w:szCs w:val="21"/>
                                <w:lang w:val="cy-GB"/>
                              </w:rPr>
                            </w:pPr>
                            <w:r w:rsidRPr="000134B2">
                              <w:rPr>
                                <w:color w:val="000000"/>
                                <w:sz w:val="21"/>
                                <w:szCs w:val="21"/>
                                <w:lang w:val="cy-GB"/>
                              </w:rPr>
                              <w:t>Risgiau yn parhau</w:t>
                            </w:r>
                          </w:p>
                          <w:p w14:paraId="3DD5F289" w14:textId="77777777" w:rsidR="008A5357" w:rsidRPr="000134B2" w:rsidRDefault="008A5357" w:rsidP="007254FA">
                            <w:pPr>
                              <w:rPr>
                                <w:sz w:val="16"/>
                                <w:szCs w:val="16"/>
                              </w:rPr>
                            </w:pPr>
                          </w:p>
                          <w:p w14:paraId="53C65858" w14:textId="77777777" w:rsidR="008A5357" w:rsidRPr="000134B2" w:rsidRDefault="008A5357" w:rsidP="007254F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2889B" id="Rounded Rectangle 9" o:spid="_x0000_s1036" style="position:absolute;left:0;text-align:left;margin-left:75.3pt;margin-top:8.95pt;width:195.6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" fillcolor="window" strokecolor="#41719c" strokeweight="1pt">
                <v:stroke joinstyle="miter"/>
                <v:textbox>
                  <w:txbxContent>
                    <w:p w14:paraId="644C68C9" w14:textId="696478A4" w:rsidR="008A5357" w:rsidRPr="000134B2" w:rsidRDefault="008A5357" w:rsidP="007254FA">
                      <w:pPr>
                        <w:rPr>
                          <w:color w:val="000000"/>
                          <w:sz w:val="21"/>
                          <w:szCs w:val="21"/>
                          <w:lang w:val="cy-GB"/>
                        </w:rPr>
                      </w:pPr>
                      <w:r w:rsidRPr="000134B2">
                        <w:rPr>
                          <w:color w:val="000000"/>
                          <w:sz w:val="21"/>
                          <w:szCs w:val="21"/>
                          <w:lang w:val="cy-GB"/>
                        </w:rPr>
                        <w:t xml:space="preserve">Asiantaeth arweiniol yn cynnal </w:t>
                      </w:r>
                      <w:r w:rsidRPr="000134B2">
                        <w:rPr>
                          <w:b/>
                          <w:color w:val="000000"/>
                          <w:sz w:val="21"/>
                          <w:szCs w:val="21"/>
                          <w:lang w:val="cy-GB"/>
                        </w:rPr>
                        <w:t>cyfarfod amlasiantaethol</w:t>
                      </w:r>
                      <w:r w:rsidRPr="000134B2">
                        <w:rPr>
                          <w:color w:val="000000"/>
                          <w:sz w:val="21"/>
                          <w:szCs w:val="21"/>
                          <w:lang w:val="cy-GB"/>
                        </w:rPr>
                        <w:t xml:space="preserve"> gyda’r partïon perthnasol (oedolyn sy’n wynebu risg a/neu ofalwr yn bresennol) er mwyn pennu lefel y risg a chytuno ar Gynllun a diweddaru Offeryn Asesu Risg Hunan-esgeuluso</w:t>
                      </w:r>
                      <w:r>
                        <w:rPr>
                          <w:color w:val="000000"/>
                          <w:sz w:val="21"/>
                          <w:szCs w:val="21"/>
                          <w:lang w:val="cy-GB"/>
                        </w:rPr>
                        <w:t>.</w:t>
                      </w:r>
                    </w:p>
                    <w:p w14:paraId="625CDEC1" w14:textId="4E0519A4" w:rsidR="008A5357" w:rsidRPr="000134B2" w:rsidRDefault="008A5357" w:rsidP="007254FA">
                      <w:pPr>
                        <w:rPr>
                          <w:color w:val="000000"/>
                          <w:sz w:val="21"/>
                          <w:szCs w:val="21"/>
                          <w:lang w:val="cy-GB"/>
                        </w:rPr>
                      </w:pPr>
                      <w:r w:rsidRPr="000134B2">
                        <w:rPr>
                          <w:color w:val="000000"/>
                          <w:sz w:val="21"/>
                          <w:szCs w:val="21"/>
                          <w:lang w:val="cy-GB"/>
                        </w:rPr>
                        <w:t>Canlyniadau</w:t>
                      </w:r>
                    </w:p>
                    <w:p w14:paraId="1FDA75FF" w14:textId="168D3BC1" w:rsidR="008A5357" w:rsidRPr="000134B2" w:rsidRDefault="008A5357" w:rsidP="007254FA">
                      <w:pPr>
                        <w:pStyle w:val="ListParagraph"/>
                        <w:numPr>
                          <w:ilvl w:val="0"/>
                          <w:numId w:val="38"/>
                        </w:numPr>
                        <w:spacing w:line="259" w:lineRule="auto"/>
                        <w:rPr>
                          <w:color w:val="000000"/>
                          <w:sz w:val="21"/>
                          <w:szCs w:val="21"/>
                          <w:lang w:val="cy-GB"/>
                        </w:rPr>
                      </w:pPr>
                      <w:r w:rsidRPr="000134B2">
                        <w:rPr>
                          <w:color w:val="000000"/>
                          <w:sz w:val="21"/>
                          <w:szCs w:val="21"/>
                          <w:lang w:val="cy-GB"/>
                        </w:rPr>
                        <w:t>Dileu risg</w:t>
                      </w:r>
                    </w:p>
                    <w:p w14:paraId="1AED6FFC" w14:textId="7B77346C" w:rsidR="008A5357" w:rsidRPr="000134B2" w:rsidRDefault="008A5357" w:rsidP="007254FA">
                      <w:pPr>
                        <w:pStyle w:val="ListParagraph"/>
                        <w:numPr>
                          <w:ilvl w:val="0"/>
                          <w:numId w:val="38"/>
                        </w:numPr>
                        <w:spacing w:line="259" w:lineRule="auto"/>
                        <w:rPr>
                          <w:color w:val="000000"/>
                          <w:sz w:val="21"/>
                          <w:szCs w:val="21"/>
                          <w:lang w:val="cy-GB"/>
                        </w:rPr>
                      </w:pPr>
                      <w:r w:rsidRPr="000134B2">
                        <w:rPr>
                          <w:color w:val="000000"/>
                          <w:sz w:val="21"/>
                          <w:szCs w:val="21"/>
                          <w:lang w:val="cy-GB"/>
                        </w:rPr>
                        <w:t>Lleihau risg</w:t>
                      </w:r>
                    </w:p>
                    <w:p w14:paraId="21EDE0CE" w14:textId="1A453748" w:rsidR="008A5357" w:rsidRPr="000134B2" w:rsidRDefault="008A5357" w:rsidP="007254FA">
                      <w:pPr>
                        <w:pStyle w:val="ListParagraph"/>
                        <w:numPr>
                          <w:ilvl w:val="0"/>
                          <w:numId w:val="38"/>
                        </w:numPr>
                        <w:spacing w:line="259" w:lineRule="auto"/>
                        <w:rPr>
                          <w:color w:val="000000"/>
                          <w:sz w:val="21"/>
                          <w:szCs w:val="21"/>
                          <w:lang w:val="cy-GB"/>
                        </w:rPr>
                      </w:pPr>
                      <w:r w:rsidRPr="000134B2">
                        <w:rPr>
                          <w:color w:val="000000"/>
                          <w:sz w:val="21"/>
                          <w:szCs w:val="21"/>
                          <w:lang w:val="cy-GB"/>
                        </w:rPr>
                        <w:t>Risgiau yn parhau</w:t>
                      </w:r>
                    </w:p>
                    <w:p w14:paraId="3DD5F289" w14:textId="77777777" w:rsidR="008A5357" w:rsidRPr="000134B2" w:rsidRDefault="008A5357" w:rsidP="007254FA">
                      <w:pPr>
                        <w:rPr>
                          <w:sz w:val="16"/>
                          <w:szCs w:val="16"/>
                        </w:rPr>
                      </w:pPr>
                    </w:p>
                    <w:p w14:paraId="53C65858" w14:textId="77777777" w:rsidR="008A5357" w:rsidRPr="000134B2" w:rsidRDefault="008A5357" w:rsidP="007254FA">
                      <w:pPr>
                        <w:jc w:val="center"/>
                        <w:rPr>
                          <w:sz w:val="16"/>
                          <w:szCs w:val="16"/>
                        </w:rPr>
                      </w:pPr>
                    </w:p>
                  </w:txbxContent>
                </v:textbox>
              </v:roundrect>
            </w:pict>
          </mc:Fallback>
        </mc:AlternateContent>
      </w:r>
    </w:p>
    <w:p w14:paraId="0EFB34E5" w14:textId="77777777" w:rsidR="007254FA" w:rsidRPr="003B782C" w:rsidRDefault="007254FA" w:rsidP="0031789E">
      <w:pPr>
        <w:jc w:val="both"/>
        <w:rPr>
          <w:rFonts w:ascii="Arial" w:eastAsia="Times New Roman" w:hAnsi="Arial" w:cs="Arial"/>
          <w:bCs/>
          <w:color w:val="000000" w:themeColor="text1"/>
          <w:lang w:val="cy-GB" w:eastAsia="en-GB"/>
        </w:rPr>
      </w:pPr>
    </w:p>
    <w:p w14:paraId="5628FACC" w14:textId="77777777" w:rsidR="007254FA" w:rsidRPr="003B782C" w:rsidRDefault="007254FA" w:rsidP="0031789E">
      <w:pPr>
        <w:jc w:val="both"/>
        <w:rPr>
          <w:rFonts w:ascii="Arial" w:eastAsia="Times New Roman" w:hAnsi="Arial" w:cs="Arial"/>
          <w:bCs/>
          <w:color w:val="000000" w:themeColor="text1"/>
          <w:lang w:val="cy-GB" w:eastAsia="en-GB"/>
        </w:rPr>
      </w:pPr>
    </w:p>
    <w:p w14:paraId="7D2A5A7E" w14:textId="77777777" w:rsidR="007254FA" w:rsidRPr="003B782C" w:rsidRDefault="007254FA" w:rsidP="0031789E">
      <w:pPr>
        <w:jc w:val="both"/>
        <w:rPr>
          <w:rFonts w:ascii="Arial" w:eastAsia="Times New Roman" w:hAnsi="Arial" w:cs="Arial"/>
          <w:bCs/>
          <w:color w:val="000000" w:themeColor="text1"/>
          <w:lang w:val="cy-GB" w:eastAsia="en-GB"/>
        </w:rPr>
      </w:pPr>
    </w:p>
    <w:p w14:paraId="5CDE93AD" w14:textId="77777777" w:rsidR="007254FA" w:rsidRPr="003B782C" w:rsidRDefault="007254FA" w:rsidP="0031789E">
      <w:pPr>
        <w:jc w:val="both"/>
        <w:rPr>
          <w:rFonts w:ascii="Arial" w:eastAsia="Times New Roman" w:hAnsi="Arial" w:cs="Arial"/>
          <w:bCs/>
          <w:color w:val="000000" w:themeColor="text1"/>
          <w:lang w:val="cy-GB" w:eastAsia="en-GB"/>
        </w:rPr>
      </w:pPr>
    </w:p>
    <w:p w14:paraId="61D43015" w14:textId="77777777" w:rsidR="007254FA" w:rsidRPr="003B782C" w:rsidRDefault="007254FA" w:rsidP="0031789E">
      <w:pPr>
        <w:jc w:val="both"/>
        <w:rPr>
          <w:rFonts w:ascii="Arial" w:eastAsia="Times New Roman" w:hAnsi="Arial" w:cs="Arial"/>
          <w:bCs/>
          <w:color w:val="000000" w:themeColor="text1"/>
          <w:lang w:val="cy-GB" w:eastAsia="en-GB"/>
        </w:rPr>
      </w:pPr>
    </w:p>
    <w:p w14:paraId="24458679" w14:textId="77777777" w:rsidR="007254FA" w:rsidRPr="003B782C" w:rsidRDefault="007254FA" w:rsidP="0031789E">
      <w:pPr>
        <w:jc w:val="both"/>
        <w:rPr>
          <w:rFonts w:ascii="Arial" w:eastAsia="Times New Roman" w:hAnsi="Arial" w:cs="Arial"/>
          <w:bCs/>
          <w:color w:val="000000" w:themeColor="text1"/>
          <w:lang w:val="cy-GB" w:eastAsia="en-GB"/>
        </w:rPr>
      </w:pPr>
    </w:p>
    <w:p w14:paraId="1A449891" w14:textId="77777777" w:rsidR="007254FA" w:rsidRPr="003B782C" w:rsidRDefault="007254FA" w:rsidP="0031789E">
      <w:pPr>
        <w:jc w:val="both"/>
        <w:rPr>
          <w:rFonts w:ascii="Arial" w:eastAsia="Times New Roman" w:hAnsi="Arial" w:cs="Arial"/>
          <w:bCs/>
          <w:color w:val="000000" w:themeColor="text1"/>
          <w:lang w:val="cy-GB" w:eastAsia="en-GB"/>
        </w:rPr>
      </w:pPr>
    </w:p>
    <w:p w14:paraId="549DA686" w14:textId="77777777" w:rsidR="007254FA" w:rsidRPr="003B782C" w:rsidRDefault="007254FA" w:rsidP="0031789E">
      <w:pPr>
        <w:jc w:val="both"/>
        <w:rPr>
          <w:rFonts w:ascii="Arial" w:eastAsia="Times New Roman" w:hAnsi="Arial" w:cs="Arial"/>
          <w:bCs/>
          <w:color w:val="000000" w:themeColor="text1"/>
          <w:lang w:val="cy-GB" w:eastAsia="en-GB"/>
        </w:rPr>
      </w:pPr>
    </w:p>
    <w:p w14:paraId="3F0A5732" w14:textId="2BDB8544" w:rsidR="007254FA" w:rsidRPr="003B782C" w:rsidRDefault="00F864BF" w:rsidP="0031789E">
      <w:pPr>
        <w:jc w:val="both"/>
        <w:rPr>
          <w:rFonts w:ascii="Arial" w:eastAsia="Times New Roman" w:hAnsi="Arial" w:cs="Arial"/>
          <w:bCs/>
          <w:color w:val="000000" w:themeColor="text1"/>
          <w:lang w:val="cy-GB" w:eastAsia="en-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72576" behindDoc="0" locked="0" layoutInCell="1" allowOverlap="1" wp14:anchorId="5A182B8C" wp14:editId="2BE78318">
                <wp:simplePos x="0" y="0"/>
                <wp:positionH relativeFrom="column">
                  <wp:posOffset>5380787</wp:posOffset>
                </wp:positionH>
                <wp:positionV relativeFrom="paragraph">
                  <wp:posOffset>103505</wp:posOffset>
                </wp:positionV>
                <wp:extent cx="1049121" cy="927100"/>
                <wp:effectExtent l="0" t="0" r="17780" b="25400"/>
                <wp:wrapNone/>
                <wp:docPr id="14" name="Rounded Rectangle 14"/>
                <wp:cNvGraphicFramePr/>
                <a:graphic xmlns:a="http://schemas.openxmlformats.org/drawingml/2006/main">
                  <a:graphicData uri="http://schemas.microsoft.com/office/word/2010/wordprocessingShape">
                    <wps:wsp>
                      <wps:cNvSpPr/>
                      <wps:spPr>
                        <a:xfrm>
                          <a:off x="0" y="0"/>
                          <a:ext cx="1049121" cy="9271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13933181" w14:textId="5A7F1DF7" w:rsidR="008A5357" w:rsidRPr="00F864BF" w:rsidRDefault="008A5357" w:rsidP="007254FA">
                            <w:pPr>
                              <w:jc w:val="center"/>
                              <w:rPr>
                                <w:color w:val="000000"/>
                                <w:sz w:val="20"/>
                                <w:szCs w:val="20"/>
                                <w:lang w:val="cy-GB"/>
                              </w:rPr>
                            </w:pPr>
                            <w:r>
                              <w:rPr>
                                <w:color w:val="000000"/>
                                <w:sz w:val="20"/>
                                <w:szCs w:val="20"/>
                                <w:lang w:val="cy-GB"/>
                              </w:rPr>
                              <w:t>O</w:t>
                            </w:r>
                            <w:r w:rsidRPr="00F864BF">
                              <w:rPr>
                                <w:color w:val="000000"/>
                                <w:sz w:val="20"/>
                                <w:szCs w:val="20"/>
                                <w:lang w:val="cy-GB"/>
                              </w:rPr>
                              <w:t>E</w:t>
                            </w:r>
                            <w:r>
                              <w:rPr>
                                <w:color w:val="000000"/>
                                <w:sz w:val="20"/>
                                <w:szCs w:val="20"/>
                                <w:lang w:val="cy-GB"/>
                              </w:rPr>
                              <w:t>S</w:t>
                            </w:r>
                          </w:p>
                          <w:p w14:paraId="10DECE13" w14:textId="45219286" w:rsidR="008A5357" w:rsidRPr="00F864BF" w:rsidRDefault="008A5357" w:rsidP="007254FA">
                            <w:pPr>
                              <w:jc w:val="center"/>
                              <w:rPr>
                                <w:color w:val="000000"/>
                                <w:sz w:val="20"/>
                                <w:szCs w:val="20"/>
                                <w:lang w:val="cy-GB"/>
                              </w:rPr>
                            </w:pPr>
                            <w:r w:rsidRPr="00F864BF">
                              <w:rPr>
                                <w:color w:val="000000"/>
                                <w:sz w:val="20"/>
                                <w:szCs w:val="20"/>
                                <w:lang w:val="cy-GB"/>
                              </w:rPr>
                              <w:t xml:space="preserve">Ymlaen i </w:t>
                            </w:r>
                            <w:r w:rsidRPr="00F864BF">
                              <w:rPr>
                                <w:b/>
                                <w:bCs/>
                                <w:color w:val="000000"/>
                                <w:sz w:val="20"/>
                                <w:szCs w:val="20"/>
                                <w:lang w:val="cy-GB"/>
                              </w:rPr>
                              <w:t>Ym</w:t>
                            </w:r>
                            <w:r>
                              <w:rPr>
                                <w:b/>
                                <w:bCs/>
                                <w:color w:val="000000"/>
                                <w:sz w:val="20"/>
                                <w:szCs w:val="20"/>
                                <w:lang w:val="cy-GB"/>
                              </w:rPr>
                              <w:t>holiadau</w:t>
                            </w:r>
                            <w:r w:rsidRPr="00F864BF">
                              <w:rPr>
                                <w:b/>
                                <w:bCs/>
                                <w:color w:val="000000"/>
                                <w:sz w:val="20"/>
                                <w:szCs w:val="20"/>
                                <w:lang w:val="cy-GB"/>
                              </w:rPr>
                              <w:t xml:space="preserve"> </w:t>
                            </w:r>
                            <w:r>
                              <w:rPr>
                                <w:b/>
                                <w:bCs/>
                                <w:color w:val="000000"/>
                                <w:sz w:val="20"/>
                                <w:szCs w:val="20"/>
                                <w:lang w:val="cy-GB"/>
                              </w:rPr>
                              <w:t xml:space="preserve">adran </w:t>
                            </w:r>
                            <w:r w:rsidRPr="00F864BF">
                              <w:rPr>
                                <w:b/>
                                <w:color w:val="000000"/>
                                <w:sz w:val="20"/>
                                <w:szCs w:val="20"/>
                                <w:lang w:val="cy-GB"/>
                              </w:rPr>
                              <w:t>126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182B8C" id="Rounded Rectangle 14" o:spid="_x0000_s1037" style="position:absolute;left:0;text-align:left;margin-left:423.7pt;margin-top:8.15pt;width:82.6pt;height:7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" fillcolor="window" strokecolor="#41719c" strokeweight="1pt">
                <v:stroke joinstyle="miter"/>
                <v:textbox>
                  <w:txbxContent>
                    <w:p w14:paraId="13933181" w14:textId="5A7F1DF7" w:rsidR="008A5357" w:rsidRPr="00F864BF" w:rsidRDefault="008A5357" w:rsidP="007254FA">
                      <w:pPr>
                        <w:jc w:val="center"/>
                        <w:rPr>
                          <w:color w:val="000000"/>
                          <w:sz w:val="20"/>
                          <w:szCs w:val="20"/>
                          <w:lang w:val="cy-GB"/>
                        </w:rPr>
                      </w:pPr>
                      <w:r>
                        <w:rPr>
                          <w:color w:val="000000"/>
                          <w:sz w:val="20"/>
                          <w:szCs w:val="20"/>
                          <w:lang w:val="cy-GB"/>
                        </w:rPr>
                        <w:t>O</w:t>
                      </w:r>
                      <w:r w:rsidRPr="00F864BF">
                        <w:rPr>
                          <w:color w:val="000000"/>
                          <w:sz w:val="20"/>
                          <w:szCs w:val="20"/>
                          <w:lang w:val="cy-GB"/>
                        </w:rPr>
                        <w:t>E</w:t>
                      </w:r>
                      <w:r>
                        <w:rPr>
                          <w:color w:val="000000"/>
                          <w:sz w:val="20"/>
                          <w:szCs w:val="20"/>
                          <w:lang w:val="cy-GB"/>
                        </w:rPr>
                        <w:t>S</w:t>
                      </w:r>
                    </w:p>
                    <w:p w14:paraId="10DECE13" w14:textId="45219286" w:rsidR="008A5357" w:rsidRPr="00F864BF" w:rsidRDefault="008A5357" w:rsidP="007254FA">
                      <w:pPr>
                        <w:jc w:val="center"/>
                        <w:rPr>
                          <w:color w:val="000000"/>
                          <w:sz w:val="20"/>
                          <w:szCs w:val="20"/>
                          <w:lang w:val="cy-GB"/>
                        </w:rPr>
                      </w:pPr>
                      <w:r w:rsidRPr="00F864BF">
                        <w:rPr>
                          <w:color w:val="000000"/>
                          <w:sz w:val="20"/>
                          <w:szCs w:val="20"/>
                          <w:lang w:val="cy-GB"/>
                        </w:rPr>
                        <w:t xml:space="preserve">Ymlaen i </w:t>
                      </w:r>
                      <w:r w:rsidRPr="00F864BF">
                        <w:rPr>
                          <w:b/>
                          <w:bCs/>
                          <w:color w:val="000000"/>
                          <w:sz w:val="20"/>
                          <w:szCs w:val="20"/>
                          <w:lang w:val="cy-GB"/>
                        </w:rPr>
                        <w:t>Ym</w:t>
                      </w:r>
                      <w:r>
                        <w:rPr>
                          <w:b/>
                          <w:bCs/>
                          <w:color w:val="000000"/>
                          <w:sz w:val="20"/>
                          <w:szCs w:val="20"/>
                          <w:lang w:val="cy-GB"/>
                        </w:rPr>
                        <w:t>holiadau</w:t>
                      </w:r>
                      <w:r w:rsidRPr="00F864BF">
                        <w:rPr>
                          <w:b/>
                          <w:bCs/>
                          <w:color w:val="000000"/>
                          <w:sz w:val="20"/>
                          <w:szCs w:val="20"/>
                          <w:lang w:val="cy-GB"/>
                        </w:rPr>
                        <w:t xml:space="preserve"> </w:t>
                      </w:r>
                      <w:r>
                        <w:rPr>
                          <w:b/>
                          <w:bCs/>
                          <w:color w:val="000000"/>
                          <w:sz w:val="20"/>
                          <w:szCs w:val="20"/>
                          <w:lang w:val="cy-GB"/>
                        </w:rPr>
                        <w:t xml:space="preserve">adran </w:t>
                      </w:r>
                      <w:r w:rsidRPr="00F864BF">
                        <w:rPr>
                          <w:b/>
                          <w:color w:val="000000"/>
                          <w:sz w:val="20"/>
                          <w:szCs w:val="20"/>
                          <w:lang w:val="cy-GB"/>
                        </w:rPr>
                        <w:t>126</w:t>
                      </w:r>
                    </w:p>
                  </w:txbxContent>
                </v:textbox>
              </v:roundrect>
            </w:pict>
          </mc:Fallback>
        </mc:AlternateContent>
      </w:r>
    </w:p>
    <w:p w14:paraId="0ABFDDF4" w14:textId="77777777" w:rsidR="007254FA" w:rsidRPr="003B782C" w:rsidRDefault="007254FA" w:rsidP="0031789E">
      <w:pPr>
        <w:jc w:val="both"/>
        <w:rPr>
          <w:rFonts w:ascii="Arial" w:eastAsia="Times New Roman" w:hAnsi="Arial" w:cs="Arial"/>
          <w:bCs/>
          <w:color w:val="000000" w:themeColor="text1"/>
          <w:lang w:val="cy-GB" w:eastAsia="en-GB"/>
        </w:rPr>
      </w:pPr>
    </w:p>
    <w:p w14:paraId="7DB2835F" w14:textId="77777777" w:rsidR="007254FA" w:rsidRPr="003B782C" w:rsidRDefault="007254FA" w:rsidP="0031789E">
      <w:pPr>
        <w:jc w:val="both"/>
        <w:rPr>
          <w:rFonts w:ascii="Arial" w:eastAsia="Times New Roman" w:hAnsi="Arial" w:cs="Arial"/>
          <w:bCs/>
          <w:color w:val="000000" w:themeColor="text1"/>
          <w:lang w:val="cy-GB" w:eastAsia="en-GB"/>
        </w:rPr>
      </w:pPr>
    </w:p>
    <w:p w14:paraId="4466DA62" w14:textId="77777777" w:rsidR="007254FA" w:rsidRPr="003B782C" w:rsidRDefault="007254FA" w:rsidP="0031789E">
      <w:pPr>
        <w:jc w:val="both"/>
        <w:rPr>
          <w:rFonts w:ascii="Arial" w:eastAsia="Times New Roman" w:hAnsi="Arial" w:cs="Arial"/>
          <w:bCs/>
          <w:color w:val="000000" w:themeColor="text1"/>
          <w:lang w:val="cy-GB" w:eastAsia="en-GB"/>
        </w:rPr>
      </w:pPr>
    </w:p>
    <w:p w14:paraId="38D4B9A5" w14:textId="77777777" w:rsidR="007254FA" w:rsidRPr="003B782C" w:rsidRDefault="007254FA" w:rsidP="0031789E">
      <w:pPr>
        <w:jc w:val="both"/>
        <w:rPr>
          <w:rFonts w:ascii="Arial" w:eastAsia="Times New Roman" w:hAnsi="Arial" w:cs="Arial"/>
          <w:bCs/>
          <w:color w:val="000000" w:themeColor="text1"/>
          <w:lang w:val="cy-GB" w:eastAsia="en-GB"/>
        </w:rPr>
      </w:pPr>
    </w:p>
    <w:p w14:paraId="53E2B2D3" w14:textId="77777777" w:rsidR="007254FA" w:rsidRPr="003B782C" w:rsidRDefault="007254FA" w:rsidP="0031789E">
      <w:pPr>
        <w:jc w:val="both"/>
        <w:rPr>
          <w:rFonts w:ascii="Arial" w:eastAsia="Times New Roman" w:hAnsi="Arial" w:cs="Arial"/>
          <w:bCs/>
          <w:color w:val="000000" w:themeColor="text1"/>
          <w:lang w:val="cy-GB" w:eastAsia="en-GB"/>
        </w:rPr>
      </w:pPr>
    </w:p>
    <w:p w14:paraId="3AF33839" w14:textId="77777777" w:rsidR="007254FA" w:rsidRPr="003B782C" w:rsidRDefault="007254FA" w:rsidP="0031789E">
      <w:pPr>
        <w:jc w:val="both"/>
        <w:rPr>
          <w:rFonts w:ascii="Arial" w:eastAsia="Times New Roman" w:hAnsi="Arial" w:cs="Arial"/>
          <w:bCs/>
          <w:color w:val="000000" w:themeColor="text1"/>
          <w:lang w:val="cy-GB" w:eastAsia="en-GB"/>
        </w:rPr>
      </w:pPr>
    </w:p>
    <w:p w14:paraId="1FC0A7F1" w14:textId="068BDB32" w:rsidR="007254FA" w:rsidRPr="003B782C" w:rsidRDefault="00A1043B" w:rsidP="0031789E">
      <w:pPr>
        <w:jc w:val="both"/>
        <w:rPr>
          <w:rFonts w:ascii="Arial" w:eastAsia="Times New Roman" w:hAnsi="Arial" w:cs="Arial"/>
          <w:bCs/>
          <w:color w:val="000000" w:themeColor="text1"/>
          <w:lang w:val="cy-GB" w:eastAsia="en-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70528" behindDoc="0" locked="0" layoutInCell="1" allowOverlap="1" wp14:anchorId="187954DB" wp14:editId="55411A48">
                <wp:simplePos x="0" y="0"/>
                <wp:positionH relativeFrom="column">
                  <wp:posOffset>1115060</wp:posOffset>
                </wp:positionH>
                <wp:positionV relativeFrom="paragraph">
                  <wp:posOffset>27940</wp:posOffset>
                </wp:positionV>
                <wp:extent cx="2374900" cy="933450"/>
                <wp:effectExtent l="0" t="0" r="25400" b="19050"/>
                <wp:wrapNone/>
                <wp:docPr id="12" name="Rounded Rectangle 12"/>
                <wp:cNvGraphicFramePr/>
                <a:graphic xmlns:a="http://schemas.openxmlformats.org/drawingml/2006/main">
                  <a:graphicData uri="http://schemas.microsoft.com/office/word/2010/wordprocessingShape">
                    <wps:wsp>
                      <wps:cNvSpPr/>
                      <wps:spPr>
                        <a:xfrm>
                          <a:off x="0" y="0"/>
                          <a:ext cx="2374900" cy="9334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6CCC226F" w14:textId="0C2F36B7" w:rsidR="008A5357" w:rsidRPr="00A1043B" w:rsidRDefault="008A5357" w:rsidP="007254FA">
                            <w:pPr>
                              <w:jc w:val="center"/>
                              <w:rPr>
                                <w:bCs/>
                                <w:color w:val="000000"/>
                                <w:lang w:val="cy-GB"/>
                              </w:rPr>
                            </w:pPr>
                            <w:r>
                              <w:rPr>
                                <w:color w:val="000000"/>
                                <w:lang w:val="cy-GB"/>
                              </w:rPr>
                              <w:t>Gofal Cymdeithasol Oedolion</w:t>
                            </w:r>
                            <w:r w:rsidRPr="00A1043B">
                              <w:rPr>
                                <w:color w:val="000000"/>
                                <w:lang w:val="cy-GB"/>
                              </w:rPr>
                              <w:t>/</w:t>
                            </w:r>
                            <w:r>
                              <w:rPr>
                                <w:color w:val="000000"/>
                                <w:lang w:val="cy-GB"/>
                              </w:rPr>
                              <w:t xml:space="preserve">Asiantaeth Arweiniol yn cynnal </w:t>
                            </w:r>
                            <w:r>
                              <w:rPr>
                                <w:b/>
                                <w:color w:val="000000"/>
                                <w:lang w:val="cy-GB"/>
                              </w:rPr>
                              <w:t>Asesiad Cynhwysfawr</w:t>
                            </w:r>
                            <w:r>
                              <w:rPr>
                                <w:bCs/>
                                <w:color w:val="000000"/>
                                <w:lang w:val="cy-GB"/>
                              </w:rPr>
                              <w:t xml:space="preserve"> sy’n canolbwyntio ar yr unigolyn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954DB" id="Rounded Rectangle 12" o:spid="_x0000_s1038" style="position:absolute;left:0;text-align:left;margin-left:87.8pt;margin-top:2.2pt;width:187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" fillcolor="window" strokecolor="#41719c" strokeweight="1pt">
                <v:stroke joinstyle="miter"/>
                <v:textbox>
                  <w:txbxContent>
                    <w:p w14:paraId="6CCC226F" w14:textId="0C2F36B7" w:rsidR="008A5357" w:rsidRPr="00A1043B" w:rsidRDefault="008A5357" w:rsidP="007254FA">
                      <w:pPr>
                        <w:jc w:val="center"/>
                        <w:rPr>
                          <w:bCs/>
                          <w:color w:val="000000"/>
                          <w:lang w:val="cy-GB"/>
                        </w:rPr>
                      </w:pPr>
                      <w:r>
                        <w:rPr>
                          <w:color w:val="000000"/>
                          <w:lang w:val="cy-GB"/>
                        </w:rPr>
                        <w:t>Gofal Cymdeithasol Oedolion</w:t>
                      </w:r>
                      <w:r w:rsidRPr="00A1043B">
                        <w:rPr>
                          <w:color w:val="000000"/>
                          <w:lang w:val="cy-GB"/>
                        </w:rPr>
                        <w:t>/</w:t>
                      </w:r>
                      <w:r>
                        <w:rPr>
                          <w:color w:val="000000"/>
                          <w:lang w:val="cy-GB"/>
                        </w:rPr>
                        <w:t xml:space="preserve">Asiantaeth Arweiniol yn cynnal </w:t>
                      </w:r>
                      <w:r>
                        <w:rPr>
                          <w:b/>
                          <w:color w:val="000000"/>
                          <w:lang w:val="cy-GB"/>
                        </w:rPr>
                        <w:t>Asesiad Cynhwysfawr</w:t>
                      </w:r>
                      <w:r>
                        <w:rPr>
                          <w:bCs/>
                          <w:color w:val="000000"/>
                          <w:lang w:val="cy-GB"/>
                        </w:rPr>
                        <w:t xml:space="preserve"> sy’n canolbwyntio ar yr unigolyn</w:t>
                      </w:r>
                    </w:p>
                  </w:txbxContent>
                </v:textbox>
              </v:roundrect>
            </w:pict>
          </mc:Fallback>
        </mc:AlternateContent>
      </w:r>
    </w:p>
    <w:p w14:paraId="3CF79C19" w14:textId="77777777" w:rsidR="007254FA" w:rsidRPr="003B782C" w:rsidRDefault="007254FA" w:rsidP="0031789E">
      <w:pPr>
        <w:jc w:val="both"/>
        <w:rPr>
          <w:rFonts w:ascii="Arial" w:eastAsia="Times New Roman" w:hAnsi="Arial" w:cs="Arial"/>
          <w:bCs/>
          <w:color w:val="000000" w:themeColor="text1"/>
          <w:lang w:val="cy-GB" w:eastAsia="en-GB"/>
        </w:rPr>
      </w:pPr>
    </w:p>
    <w:p w14:paraId="022C32DE" w14:textId="77777777" w:rsidR="007254FA" w:rsidRPr="003B782C" w:rsidRDefault="007254FA" w:rsidP="0031789E">
      <w:pPr>
        <w:jc w:val="both"/>
        <w:rPr>
          <w:rFonts w:ascii="Arial" w:eastAsia="Times New Roman" w:hAnsi="Arial" w:cs="Arial"/>
          <w:bCs/>
          <w:color w:val="000000" w:themeColor="text1"/>
          <w:lang w:val="cy-GB" w:eastAsia="en-GB"/>
        </w:rPr>
      </w:pPr>
    </w:p>
    <w:p w14:paraId="74A82292" w14:textId="77777777" w:rsidR="007254FA" w:rsidRPr="003B782C" w:rsidRDefault="007254FA" w:rsidP="0031789E">
      <w:pPr>
        <w:jc w:val="both"/>
        <w:rPr>
          <w:rFonts w:ascii="Arial" w:eastAsia="Times New Roman" w:hAnsi="Arial" w:cs="Arial"/>
          <w:bCs/>
          <w:color w:val="000000" w:themeColor="text1"/>
          <w:lang w:val="cy-GB" w:eastAsia="en-GB"/>
        </w:rPr>
      </w:pPr>
    </w:p>
    <w:p w14:paraId="71433685" w14:textId="77777777" w:rsidR="007254FA" w:rsidRPr="003B782C" w:rsidRDefault="007254FA" w:rsidP="0031789E">
      <w:pPr>
        <w:jc w:val="both"/>
        <w:rPr>
          <w:rFonts w:ascii="Arial" w:eastAsia="Times New Roman" w:hAnsi="Arial" w:cs="Arial"/>
          <w:bCs/>
          <w:color w:val="000000" w:themeColor="text1"/>
          <w:lang w:val="cy-GB" w:eastAsia="en-GB"/>
        </w:rPr>
      </w:pPr>
    </w:p>
    <w:p w14:paraId="3A8F8A6C" w14:textId="77777777" w:rsidR="007254FA" w:rsidRPr="003B782C" w:rsidRDefault="007254FA" w:rsidP="0031789E">
      <w:pPr>
        <w:jc w:val="both"/>
        <w:rPr>
          <w:rFonts w:ascii="Arial" w:eastAsia="Times New Roman" w:hAnsi="Arial" w:cs="Arial"/>
          <w:bCs/>
          <w:color w:val="000000" w:themeColor="text1"/>
          <w:lang w:val="cy-GB" w:eastAsia="en-GB"/>
        </w:rPr>
      </w:pPr>
    </w:p>
    <w:p w14:paraId="2FBE1FB0" w14:textId="77777777" w:rsidR="007254FA" w:rsidRPr="003B782C" w:rsidRDefault="007254FA" w:rsidP="0031789E">
      <w:pPr>
        <w:jc w:val="both"/>
        <w:rPr>
          <w:rFonts w:ascii="Arial" w:eastAsia="Times New Roman" w:hAnsi="Arial" w:cs="Arial"/>
          <w:bCs/>
          <w:color w:val="000000" w:themeColor="text1"/>
          <w:lang w:val="cy-GB" w:eastAsia="en-GB"/>
        </w:rPr>
      </w:pPr>
    </w:p>
    <w:p w14:paraId="2BD25D3C" w14:textId="77777777" w:rsidR="007254FA" w:rsidRPr="003B782C" w:rsidRDefault="007254FA" w:rsidP="0031789E">
      <w:pPr>
        <w:jc w:val="both"/>
        <w:rPr>
          <w:rFonts w:ascii="Arial" w:eastAsia="Times New Roman" w:hAnsi="Arial" w:cs="Arial"/>
          <w:bCs/>
          <w:color w:val="000000" w:themeColor="text1"/>
          <w:lang w:val="cy-GB" w:eastAsia="en-GB"/>
        </w:rPr>
      </w:pPr>
    </w:p>
    <w:p w14:paraId="404F8669" w14:textId="77777777" w:rsidR="007254FA" w:rsidRPr="003B782C" w:rsidRDefault="007254FA" w:rsidP="0031789E">
      <w:pPr>
        <w:jc w:val="both"/>
        <w:rPr>
          <w:rFonts w:ascii="Arial" w:eastAsia="Times New Roman" w:hAnsi="Arial" w:cs="Arial"/>
          <w:bCs/>
          <w:color w:val="000000" w:themeColor="text1"/>
          <w:lang w:val="cy-GB" w:eastAsia="en-GB"/>
        </w:rPr>
      </w:pPr>
    </w:p>
    <w:p w14:paraId="45E44C27" w14:textId="77777777" w:rsidR="007254FA" w:rsidRPr="003B782C" w:rsidRDefault="007254FA" w:rsidP="0031789E">
      <w:pPr>
        <w:jc w:val="both"/>
        <w:rPr>
          <w:rFonts w:ascii="Arial" w:eastAsia="Times New Roman" w:hAnsi="Arial" w:cs="Arial"/>
          <w:bCs/>
          <w:color w:val="000000" w:themeColor="text1"/>
          <w:lang w:val="cy-GB" w:eastAsia="en-GB"/>
        </w:rPr>
      </w:pPr>
    </w:p>
    <w:p w14:paraId="624A3E1F" w14:textId="77777777" w:rsidR="007254FA" w:rsidRPr="003B782C" w:rsidRDefault="007254FA" w:rsidP="0031789E">
      <w:pPr>
        <w:jc w:val="both"/>
        <w:rPr>
          <w:rFonts w:ascii="Arial" w:eastAsia="Times New Roman" w:hAnsi="Arial" w:cs="Arial"/>
          <w:bCs/>
          <w:color w:val="000000" w:themeColor="text1"/>
          <w:lang w:val="cy-GB" w:eastAsia="en-GB"/>
        </w:rPr>
      </w:pPr>
    </w:p>
    <w:p w14:paraId="553E0FD1" w14:textId="77777777" w:rsidR="007254FA" w:rsidRPr="003B782C" w:rsidRDefault="007254FA" w:rsidP="0031789E">
      <w:pPr>
        <w:jc w:val="both"/>
        <w:rPr>
          <w:rFonts w:ascii="Arial" w:eastAsia="Times New Roman" w:hAnsi="Arial" w:cs="Arial"/>
          <w:bCs/>
          <w:color w:val="000000" w:themeColor="text1"/>
          <w:lang w:val="cy-GB" w:eastAsia="en-GB"/>
        </w:rPr>
      </w:pPr>
    </w:p>
    <w:p w14:paraId="48F195A0" w14:textId="77777777" w:rsidR="007254FA" w:rsidRPr="003B782C" w:rsidRDefault="007254FA" w:rsidP="0031789E">
      <w:pPr>
        <w:jc w:val="both"/>
        <w:rPr>
          <w:rFonts w:ascii="Arial" w:eastAsia="Times New Roman" w:hAnsi="Arial" w:cs="Arial"/>
          <w:bCs/>
          <w:color w:val="000000" w:themeColor="text1"/>
          <w:lang w:val="cy-GB" w:eastAsia="en-GB"/>
        </w:rPr>
      </w:pPr>
    </w:p>
    <w:p w14:paraId="7705E6A6" w14:textId="77777777" w:rsidR="007254FA" w:rsidRPr="003B782C" w:rsidRDefault="007254FA" w:rsidP="0031789E">
      <w:pPr>
        <w:jc w:val="both"/>
        <w:rPr>
          <w:rFonts w:ascii="Arial" w:eastAsia="Times New Roman" w:hAnsi="Arial" w:cs="Arial"/>
          <w:bCs/>
          <w:color w:val="000000" w:themeColor="text1"/>
          <w:lang w:val="cy-GB" w:eastAsia="en-GB"/>
        </w:rPr>
      </w:pPr>
      <w:r w:rsidRPr="003B782C">
        <w:rPr>
          <w:rFonts w:ascii="Calibri" w:eastAsia="Calibri" w:hAnsi="Calibri" w:cs="Times New Roman"/>
          <w:noProof/>
          <w:sz w:val="22"/>
          <w:szCs w:val="22"/>
          <w:lang w:eastAsia="en-GB"/>
        </w:rPr>
        <mc:AlternateContent>
          <mc:Choice Requires="wps">
            <w:drawing>
              <wp:anchor distT="0" distB="0" distL="114300" distR="114300" simplePos="0" relativeHeight="251674624" behindDoc="0" locked="0" layoutInCell="1" allowOverlap="1" wp14:anchorId="7D085BBE" wp14:editId="44B488FA">
                <wp:simplePos x="0" y="0"/>
                <wp:positionH relativeFrom="margin">
                  <wp:align>center</wp:align>
                </wp:positionH>
                <wp:positionV relativeFrom="paragraph">
                  <wp:posOffset>99060</wp:posOffset>
                </wp:positionV>
                <wp:extent cx="6887688" cy="615950"/>
                <wp:effectExtent l="0" t="0" r="27940" b="12700"/>
                <wp:wrapNone/>
                <wp:docPr id="16" name="Rounded Rectangle 16"/>
                <wp:cNvGraphicFramePr/>
                <a:graphic xmlns:a="http://schemas.openxmlformats.org/drawingml/2006/main">
                  <a:graphicData uri="http://schemas.microsoft.com/office/word/2010/wordprocessingShape">
                    <wps:wsp>
                      <wps:cNvSpPr/>
                      <wps:spPr>
                        <a:xfrm>
                          <a:off x="0" y="0"/>
                          <a:ext cx="6887688" cy="61595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14:paraId="56540591" w14:textId="1477204C" w:rsidR="008A5357" w:rsidRPr="005D64A3" w:rsidRDefault="008A5357" w:rsidP="005D64A3">
                            <w:pPr>
                              <w:spacing w:line="259" w:lineRule="auto"/>
                              <w:ind w:left="360"/>
                              <w:jc w:val="center"/>
                              <w:rPr>
                                <w:color w:val="000000"/>
                                <w:lang w:val="cy-GB"/>
                              </w:rPr>
                            </w:pPr>
                            <w:r w:rsidRPr="005D64A3">
                              <w:rPr>
                                <w:color w:val="000000"/>
                                <w:lang w:val="cy-GB"/>
                              </w:rPr>
                              <w:t>Os bydd y Cyfarfod Amlasiantaethol yn pennu lefel uwch/is o risg nag ar adeg yr atgyfeiriad cyntaf, newid a dilyn llwybr priodol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85BBE" id="Rounded Rectangle 16" o:spid="_x0000_s1039" style="position:absolute;left:0;text-align:left;margin-left:0;margin-top:7.8pt;width:542.35pt;height:48.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" fillcolor="window" strokecolor="#41719c" strokeweight="1pt">
                <v:stroke joinstyle="miter"/>
                <v:textbox>
                  <w:txbxContent>
                    <w:p w14:paraId="56540591" w14:textId="1477204C" w:rsidR="008A5357" w:rsidRPr="005D64A3" w:rsidRDefault="008A5357" w:rsidP="005D64A3">
                      <w:pPr>
                        <w:spacing w:line="259" w:lineRule="auto"/>
                        <w:ind w:left="360"/>
                        <w:jc w:val="center"/>
                        <w:rPr>
                          <w:color w:val="000000"/>
                          <w:lang w:val="cy-GB"/>
                        </w:rPr>
                      </w:pPr>
                      <w:r w:rsidRPr="005D64A3">
                        <w:rPr>
                          <w:color w:val="000000"/>
                          <w:lang w:val="cy-GB"/>
                        </w:rPr>
                        <w:t>Os bydd y Cyfarfod Amlasiantaethol yn pennu lefel uwch/is o risg nag ar adeg yr atgyfeiriad cyntaf, newid a dilyn llwybr priodol</w:t>
                      </w:r>
                    </w:p>
                  </w:txbxContent>
                </v:textbox>
                <w10:wrap anchorx="margin"/>
              </v:roundrect>
            </w:pict>
          </mc:Fallback>
        </mc:AlternateContent>
      </w:r>
    </w:p>
    <w:p w14:paraId="706667C3" w14:textId="77777777" w:rsidR="007254FA" w:rsidRPr="003B782C" w:rsidRDefault="007254FA" w:rsidP="0031789E">
      <w:pPr>
        <w:jc w:val="both"/>
        <w:rPr>
          <w:rFonts w:ascii="Arial" w:eastAsia="Times New Roman" w:hAnsi="Arial" w:cs="Arial"/>
          <w:bCs/>
          <w:color w:val="000000" w:themeColor="text1"/>
          <w:lang w:val="cy-GB" w:eastAsia="en-GB"/>
        </w:rPr>
      </w:pPr>
    </w:p>
    <w:p w14:paraId="23A79522" w14:textId="77777777" w:rsidR="007254FA" w:rsidRPr="003B782C" w:rsidRDefault="007254FA" w:rsidP="0031789E">
      <w:pPr>
        <w:jc w:val="both"/>
        <w:rPr>
          <w:rFonts w:ascii="Arial" w:eastAsia="Times New Roman" w:hAnsi="Arial" w:cs="Arial"/>
          <w:bCs/>
          <w:color w:val="000000" w:themeColor="text1"/>
          <w:lang w:val="cy-GB" w:eastAsia="en-GB"/>
        </w:rPr>
      </w:pPr>
    </w:p>
    <w:p w14:paraId="6F110567" w14:textId="77777777" w:rsidR="007254FA" w:rsidRPr="003B782C" w:rsidRDefault="007254FA" w:rsidP="0031789E">
      <w:pPr>
        <w:jc w:val="both"/>
        <w:rPr>
          <w:rFonts w:ascii="Arial" w:eastAsia="Times New Roman" w:hAnsi="Arial" w:cs="Arial"/>
          <w:bCs/>
          <w:color w:val="000000" w:themeColor="text1"/>
          <w:lang w:val="cy-GB" w:eastAsia="en-GB"/>
        </w:rPr>
      </w:pPr>
    </w:p>
    <w:p w14:paraId="7B092844" w14:textId="77777777" w:rsidR="00E1194B" w:rsidRPr="003B782C" w:rsidRDefault="00E1194B" w:rsidP="0031789E">
      <w:pPr>
        <w:jc w:val="both"/>
        <w:rPr>
          <w:rFonts w:ascii="Arial" w:eastAsia="Times New Roman" w:hAnsi="Arial" w:cs="Arial"/>
          <w:bCs/>
          <w:color w:val="000000" w:themeColor="text1"/>
          <w:lang w:val="cy-GB" w:eastAsia="en-GB"/>
        </w:rPr>
      </w:pPr>
    </w:p>
    <w:p w14:paraId="06CCC6A9" w14:textId="77777777" w:rsidR="00E1194B" w:rsidRPr="003B782C" w:rsidRDefault="00E1194B">
      <w:pPr>
        <w:rPr>
          <w:rFonts w:ascii="Arial" w:eastAsia="Times New Roman" w:hAnsi="Arial" w:cs="Arial"/>
          <w:bCs/>
          <w:color w:val="000000" w:themeColor="text1"/>
          <w:lang w:val="cy-GB" w:eastAsia="en-GB"/>
        </w:rPr>
        <w:sectPr w:rsidR="00E1194B" w:rsidRPr="003B782C" w:rsidSect="0031789E">
          <w:footerReference w:type="even" r:id="rId13"/>
          <w:footerReference w:type="default" r:id="rId14"/>
          <w:pgSz w:w="11900" w:h="16840"/>
          <w:pgMar w:top="720" w:right="1127" w:bottom="720" w:left="1134" w:header="708" w:footer="708" w:gutter="0"/>
          <w:cols w:space="708"/>
          <w:docGrid w:linePitch="360"/>
        </w:sectPr>
      </w:pPr>
    </w:p>
    <w:p w14:paraId="78EE0520" w14:textId="77777777" w:rsidR="00E1194B" w:rsidRPr="003B782C" w:rsidRDefault="00E1194B" w:rsidP="00E1194B">
      <w:pPr>
        <w:rPr>
          <w:rFonts w:ascii="Arial" w:eastAsia="Times New Roman" w:hAnsi="Arial" w:cs="Arial"/>
          <w:bCs/>
          <w:color w:val="000000" w:themeColor="text1"/>
          <w:lang w:val="cy-GB" w:eastAsia="en-GB"/>
        </w:rPr>
      </w:pPr>
    </w:p>
    <w:p w14:paraId="5E47A49E" w14:textId="78DFFA90" w:rsidR="00E1194B" w:rsidRPr="003B782C" w:rsidRDefault="00E1194B" w:rsidP="00E1194B">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A</w:t>
      </w:r>
      <w:r w:rsidR="00E57864" w:rsidRP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2 – </w:t>
      </w:r>
      <w:r w:rsidR="00E57864" w:rsidRPr="003B782C">
        <w:rPr>
          <w:rFonts w:ascii="Arial" w:eastAsia="Times New Roman" w:hAnsi="Arial" w:cs="Arial"/>
          <w:b/>
          <w:bCs/>
          <w:color w:val="000000" w:themeColor="text1"/>
          <w:lang w:val="cy-GB" w:eastAsia="en-GB"/>
        </w:rPr>
        <w:t>OFFERYN ASESU RISG HUNAN-ESGEULUSO</w:t>
      </w:r>
    </w:p>
    <w:p w14:paraId="7D83354F" w14:textId="77777777" w:rsidR="00E1194B" w:rsidRPr="003B782C" w:rsidRDefault="00E1194B" w:rsidP="00E1194B">
      <w:pPr>
        <w:rPr>
          <w:rFonts w:ascii="Arial" w:eastAsia="Times New Roman" w:hAnsi="Arial" w:cs="Arial"/>
          <w:b/>
          <w:bCs/>
          <w:color w:val="000000" w:themeColor="text1"/>
          <w:lang w:val="cy-GB" w:eastAsia="en-GB"/>
        </w:rPr>
      </w:pPr>
    </w:p>
    <w:p w14:paraId="2DA117D4" w14:textId="5640E5CB" w:rsidR="00E1194B" w:rsidRPr="003B782C" w:rsidRDefault="000D698E" w:rsidP="00E1194B">
      <w:pPr>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Rhaid cynnwys yr unigolyn wrth ddefnyddio’r Offeryn Asesu Risg Hunan-esgeuluso</w:t>
      </w:r>
      <w:r w:rsidR="00E1194B" w:rsidRPr="003B782C">
        <w:rPr>
          <w:rFonts w:ascii="Arial" w:eastAsia="Times New Roman" w:hAnsi="Arial" w:cs="Arial"/>
          <w:bCs/>
          <w:color w:val="000000" w:themeColor="text1"/>
          <w:lang w:val="cy-GB" w:eastAsia="en-GB"/>
        </w:rPr>
        <w:t xml:space="preserve"> </w:t>
      </w:r>
    </w:p>
    <w:p w14:paraId="181BEADF" w14:textId="77777777" w:rsidR="00E1194B" w:rsidRPr="003B782C" w:rsidRDefault="00E1194B" w:rsidP="00E1194B">
      <w:pPr>
        <w:rPr>
          <w:rFonts w:ascii="Arial" w:eastAsia="Times New Roman" w:hAnsi="Arial" w:cs="Arial"/>
          <w:bCs/>
          <w:color w:val="000000" w:themeColor="text1"/>
          <w:lang w:val="cy-GB" w:eastAsia="en-GB"/>
        </w:rPr>
      </w:pPr>
    </w:p>
    <w:p w14:paraId="020E321A" w14:textId="77777777" w:rsidR="00E1194B" w:rsidRPr="003B782C" w:rsidRDefault="00E1194B" w:rsidP="00E1194B">
      <w:pPr>
        <w:rPr>
          <w:rFonts w:ascii="Arial" w:eastAsia="Times New Roman" w:hAnsi="Arial" w:cs="Arial"/>
          <w:bCs/>
          <w:color w:val="000000" w:themeColor="text1"/>
          <w:lang w:val="cy-GB" w:eastAsia="en-GB"/>
        </w:rPr>
      </w:pPr>
    </w:p>
    <w:p w14:paraId="75A4AEB0" w14:textId="19729079" w:rsidR="00D255B1" w:rsidRPr="003B782C" w:rsidRDefault="000D698E" w:rsidP="00D255B1">
      <w:pPr>
        <w:jc w:val="center"/>
        <w:rPr>
          <w:b/>
          <w:sz w:val="20"/>
          <w:szCs w:val="20"/>
          <w:lang w:val="cy-GB"/>
        </w:rPr>
      </w:pPr>
      <w:r w:rsidRPr="003B782C">
        <w:rPr>
          <w:b/>
          <w:sz w:val="20"/>
          <w:szCs w:val="20"/>
          <w:lang w:val="cy-GB"/>
        </w:rPr>
        <w:t>OFFERYN ASESU RISG HUNAN-ESGEULUSO</w:t>
      </w:r>
    </w:p>
    <w:tbl>
      <w:tblPr>
        <w:tblStyle w:val="TableGrid"/>
        <w:tblW w:w="0" w:type="auto"/>
        <w:tblInd w:w="1413" w:type="dxa"/>
        <w:tblLook w:val="04A0" w:firstRow="1" w:lastRow="0" w:firstColumn="1" w:lastColumn="0" w:noHBand="0" w:noVBand="1"/>
        <w:tblCaption w:val="Table"/>
        <w:tblDescription w:val="Dyddiad yr Asesiad: &#10;Aseswyd gan &#10;(enw a sefydliad): &#10;Enw: &#10;Dyddiad geni: &#10;Cyfeiriad: &#10;Cydsyniad: &#10;"/>
      </w:tblPr>
      <w:tblGrid>
        <w:gridCol w:w="2074"/>
        <w:gridCol w:w="9975"/>
      </w:tblGrid>
      <w:tr w:rsidR="00D255B1" w:rsidRPr="003B782C" w14:paraId="1C2A2BA2" w14:textId="77777777" w:rsidTr="000E53C7">
        <w:trPr>
          <w:tblHeader/>
        </w:trPr>
        <w:tc>
          <w:tcPr>
            <w:tcW w:w="2074" w:type="dxa"/>
          </w:tcPr>
          <w:p w14:paraId="49CE8C54" w14:textId="0490F3AE" w:rsidR="00D255B1" w:rsidRPr="003B782C" w:rsidRDefault="00D255B1" w:rsidP="008A5357">
            <w:pPr>
              <w:rPr>
                <w:sz w:val="20"/>
                <w:szCs w:val="20"/>
                <w:lang w:val="cy-GB"/>
              </w:rPr>
            </w:pPr>
            <w:r w:rsidRPr="003B782C">
              <w:rPr>
                <w:sz w:val="20"/>
                <w:szCs w:val="20"/>
                <w:lang w:val="cy-GB"/>
              </w:rPr>
              <w:t>D</w:t>
            </w:r>
            <w:r w:rsidR="000D698E" w:rsidRPr="003B782C">
              <w:rPr>
                <w:sz w:val="20"/>
                <w:szCs w:val="20"/>
                <w:lang w:val="cy-GB"/>
              </w:rPr>
              <w:t>yddiad</w:t>
            </w:r>
            <w:r w:rsidRPr="003B782C">
              <w:rPr>
                <w:sz w:val="20"/>
                <w:szCs w:val="20"/>
                <w:lang w:val="cy-GB"/>
              </w:rPr>
              <w:t xml:space="preserve"> </w:t>
            </w:r>
            <w:r w:rsidR="000D698E" w:rsidRPr="003B782C">
              <w:rPr>
                <w:sz w:val="20"/>
                <w:szCs w:val="20"/>
                <w:lang w:val="cy-GB"/>
              </w:rPr>
              <w:t>yr Asesiad</w:t>
            </w:r>
            <w:r w:rsidRPr="003B782C">
              <w:rPr>
                <w:sz w:val="20"/>
                <w:szCs w:val="20"/>
                <w:lang w:val="cy-GB"/>
              </w:rPr>
              <w:t>:</w:t>
            </w:r>
          </w:p>
        </w:tc>
        <w:tc>
          <w:tcPr>
            <w:tcW w:w="9975" w:type="dxa"/>
          </w:tcPr>
          <w:p w14:paraId="13EA3CC6" w14:textId="77777777" w:rsidR="00D255B1" w:rsidRPr="003B782C" w:rsidRDefault="00D255B1" w:rsidP="008A5357">
            <w:pPr>
              <w:rPr>
                <w:sz w:val="20"/>
                <w:szCs w:val="20"/>
                <w:lang w:val="cy-GB"/>
              </w:rPr>
            </w:pPr>
          </w:p>
        </w:tc>
      </w:tr>
      <w:tr w:rsidR="00D255B1" w:rsidRPr="003B782C" w14:paraId="0586453E" w14:textId="77777777" w:rsidTr="001D165C">
        <w:tc>
          <w:tcPr>
            <w:tcW w:w="2074" w:type="dxa"/>
          </w:tcPr>
          <w:p w14:paraId="5AA63601" w14:textId="77777777" w:rsidR="00F864BF" w:rsidRDefault="00D255B1" w:rsidP="008A5357">
            <w:pPr>
              <w:rPr>
                <w:sz w:val="20"/>
                <w:szCs w:val="20"/>
                <w:lang w:val="cy-GB"/>
              </w:rPr>
            </w:pPr>
            <w:r w:rsidRPr="003B782C">
              <w:rPr>
                <w:sz w:val="20"/>
                <w:szCs w:val="20"/>
                <w:lang w:val="cy-GB"/>
              </w:rPr>
              <w:t>Ases</w:t>
            </w:r>
            <w:r w:rsidR="000D698E" w:rsidRPr="003B782C">
              <w:rPr>
                <w:sz w:val="20"/>
                <w:szCs w:val="20"/>
                <w:lang w:val="cy-GB"/>
              </w:rPr>
              <w:t>wyd gan</w:t>
            </w:r>
            <w:r w:rsidRPr="003B782C">
              <w:rPr>
                <w:sz w:val="20"/>
                <w:szCs w:val="20"/>
                <w:lang w:val="cy-GB"/>
              </w:rPr>
              <w:t xml:space="preserve"> </w:t>
            </w:r>
          </w:p>
          <w:p w14:paraId="18D8A611" w14:textId="467D9411" w:rsidR="00D255B1" w:rsidRPr="003B782C" w:rsidRDefault="00D255B1" w:rsidP="008A5357">
            <w:pPr>
              <w:rPr>
                <w:sz w:val="20"/>
                <w:szCs w:val="20"/>
                <w:lang w:val="cy-GB"/>
              </w:rPr>
            </w:pPr>
            <w:r w:rsidRPr="003B782C">
              <w:rPr>
                <w:sz w:val="20"/>
                <w:szCs w:val="20"/>
                <w:lang w:val="cy-GB"/>
              </w:rPr>
              <w:t>(</w:t>
            </w:r>
            <w:r w:rsidR="000D698E" w:rsidRPr="003B782C">
              <w:rPr>
                <w:sz w:val="20"/>
                <w:szCs w:val="20"/>
                <w:lang w:val="cy-GB"/>
              </w:rPr>
              <w:t>enw a sefydliad</w:t>
            </w:r>
            <w:r w:rsidRPr="003B782C">
              <w:rPr>
                <w:sz w:val="20"/>
                <w:szCs w:val="20"/>
                <w:lang w:val="cy-GB"/>
              </w:rPr>
              <w:t>):</w:t>
            </w:r>
          </w:p>
        </w:tc>
        <w:tc>
          <w:tcPr>
            <w:tcW w:w="9975" w:type="dxa"/>
          </w:tcPr>
          <w:p w14:paraId="4A67A734" w14:textId="77777777" w:rsidR="00D255B1" w:rsidRPr="003B782C" w:rsidRDefault="00D255B1" w:rsidP="008A5357">
            <w:pPr>
              <w:rPr>
                <w:sz w:val="20"/>
                <w:szCs w:val="20"/>
                <w:lang w:val="cy-GB"/>
              </w:rPr>
            </w:pPr>
          </w:p>
        </w:tc>
      </w:tr>
      <w:tr w:rsidR="00D255B1" w:rsidRPr="003B782C" w14:paraId="0D7C05DE" w14:textId="77777777" w:rsidTr="001D165C">
        <w:tc>
          <w:tcPr>
            <w:tcW w:w="2074" w:type="dxa"/>
          </w:tcPr>
          <w:p w14:paraId="0B1B1CB7" w14:textId="554DEEEB" w:rsidR="00D255B1" w:rsidRPr="003B782C" w:rsidRDefault="000D698E" w:rsidP="008A5357">
            <w:pPr>
              <w:rPr>
                <w:sz w:val="20"/>
                <w:szCs w:val="20"/>
                <w:lang w:val="cy-GB"/>
              </w:rPr>
            </w:pPr>
            <w:r w:rsidRPr="003B782C">
              <w:rPr>
                <w:sz w:val="20"/>
                <w:szCs w:val="20"/>
                <w:lang w:val="cy-GB"/>
              </w:rPr>
              <w:t>Enw</w:t>
            </w:r>
            <w:r w:rsidR="00D255B1" w:rsidRPr="003B782C">
              <w:rPr>
                <w:sz w:val="20"/>
                <w:szCs w:val="20"/>
                <w:lang w:val="cy-GB"/>
              </w:rPr>
              <w:t>:</w:t>
            </w:r>
          </w:p>
        </w:tc>
        <w:tc>
          <w:tcPr>
            <w:tcW w:w="9975" w:type="dxa"/>
          </w:tcPr>
          <w:p w14:paraId="2A294D02" w14:textId="77777777" w:rsidR="00D255B1" w:rsidRPr="003B782C" w:rsidRDefault="00D255B1" w:rsidP="008A5357">
            <w:pPr>
              <w:rPr>
                <w:sz w:val="20"/>
                <w:szCs w:val="20"/>
                <w:lang w:val="cy-GB"/>
              </w:rPr>
            </w:pPr>
          </w:p>
        </w:tc>
      </w:tr>
      <w:tr w:rsidR="00D255B1" w:rsidRPr="003B782C" w14:paraId="7786ABE1" w14:textId="77777777" w:rsidTr="001D165C">
        <w:tc>
          <w:tcPr>
            <w:tcW w:w="2074" w:type="dxa"/>
          </w:tcPr>
          <w:p w14:paraId="69F9DBB4" w14:textId="5082D819" w:rsidR="00D255B1" w:rsidRPr="003B782C" w:rsidRDefault="00D255B1" w:rsidP="008A5357">
            <w:pPr>
              <w:rPr>
                <w:sz w:val="20"/>
                <w:szCs w:val="20"/>
                <w:lang w:val="cy-GB"/>
              </w:rPr>
            </w:pPr>
            <w:r w:rsidRPr="003B782C">
              <w:rPr>
                <w:sz w:val="20"/>
                <w:szCs w:val="20"/>
                <w:lang w:val="cy-GB"/>
              </w:rPr>
              <w:t>D</w:t>
            </w:r>
            <w:r w:rsidR="000D698E" w:rsidRPr="003B782C">
              <w:rPr>
                <w:sz w:val="20"/>
                <w:szCs w:val="20"/>
                <w:lang w:val="cy-GB"/>
              </w:rPr>
              <w:t>yddiad geni</w:t>
            </w:r>
            <w:r w:rsidRPr="003B782C">
              <w:rPr>
                <w:sz w:val="20"/>
                <w:szCs w:val="20"/>
                <w:lang w:val="cy-GB"/>
              </w:rPr>
              <w:t>:</w:t>
            </w:r>
          </w:p>
        </w:tc>
        <w:tc>
          <w:tcPr>
            <w:tcW w:w="9975" w:type="dxa"/>
          </w:tcPr>
          <w:p w14:paraId="316E823A" w14:textId="77777777" w:rsidR="00D255B1" w:rsidRPr="003B782C" w:rsidRDefault="00D255B1" w:rsidP="008A5357">
            <w:pPr>
              <w:rPr>
                <w:sz w:val="20"/>
                <w:szCs w:val="20"/>
                <w:lang w:val="cy-GB"/>
              </w:rPr>
            </w:pPr>
          </w:p>
        </w:tc>
      </w:tr>
      <w:tr w:rsidR="00D255B1" w:rsidRPr="003B782C" w14:paraId="601F786D" w14:textId="77777777" w:rsidTr="001D165C">
        <w:tc>
          <w:tcPr>
            <w:tcW w:w="2074" w:type="dxa"/>
          </w:tcPr>
          <w:p w14:paraId="047CDB84" w14:textId="40D20A66" w:rsidR="00D255B1" w:rsidRPr="003B782C" w:rsidRDefault="000D698E" w:rsidP="008A5357">
            <w:pPr>
              <w:rPr>
                <w:sz w:val="20"/>
                <w:szCs w:val="20"/>
                <w:lang w:val="cy-GB"/>
              </w:rPr>
            </w:pPr>
            <w:r w:rsidRPr="003B782C">
              <w:rPr>
                <w:sz w:val="20"/>
                <w:szCs w:val="20"/>
                <w:lang w:val="cy-GB"/>
              </w:rPr>
              <w:t>Cyfeiriad</w:t>
            </w:r>
            <w:r w:rsidR="00D255B1" w:rsidRPr="003B782C">
              <w:rPr>
                <w:sz w:val="20"/>
                <w:szCs w:val="20"/>
                <w:lang w:val="cy-GB"/>
              </w:rPr>
              <w:t>:</w:t>
            </w:r>
          </w:p>
        </w:tc>
        <w:tc>
          <w:tcPr>
            <w:tcW w:w="9975" w:type="dxa"/>
          </w:tcPr>
          <w:p w14:paraId="44FE0555" w14:textId="77777777" w:rsidR="00D255B1" w:rsidRPr="003B782C" w:rsidRDefault="00D255B1" w:rsidP="008A5357">
            <w:pPr>
              <w:rPr>
                <w:sz w:val="20"/>
                <w:szCs w:val="20"/>
                <w:lang w:val="cy-GB"/>
              </w:rPr>
            </w:pPr>
          </w:p>
        </w:tc>
      </w:tr>
      <w:tr w:rsidR="00D255B1" w:rsidRPr="003B782C" w14:paraId="3BF3DF69" w14:textId="77777777" w:rsidTr="001D165C">
        <w:tc>
          <w:tcPr>
            <w:tcW w:w="2074" w:type="dxa"/>
          </w:tcPr>
          <w:p w14:paraId="325BD2AD" w14:textId="1E9B9F91" w:rsidR="00D255B1" w:rsidRPr="003B782C" w:rsidRDefault="00D255B1" w:rsidP="008A5357">
            <w:pPr>
              <w:rPr>
                <w:sz w:val="20"/>
                <w:szCs w:val="20"/>
                <w:lang w:val="cy-GB"/>
              </w:rPr>
            </w:pPr>
            <w:r w:rsidRPr="003B782C">
              <w:rPr>
                <w:sz w:val="20"/>
                <w:szCs w:val="20"/>
                <w:lang w:val="cy-GB"/>
              </w:rPr>
              <w:t>C</w:t>
            </w:r>
            <w:r w:rsidR="000D698E" w:rsidRPr="003B782C">
              <w:rPr>
                <w:sz w:val="20"/>
                <w:szCs w:val="20"/>
                <w:lang w:val="cy-GB"/>
              </w:rPr>
              <w:t>ydsyniad</w:t>
            </w:r>
            <w:r w:rsidRPr="003B782C">
              <w:rPr>
                <w:sz w:val="20"/>
                <w:szCs w:val="20"/>
                <w:lang w:val="cy-GB"/>
              </w:rPr>
              <w:t>:</w:t>
            </w:r>
          </w:p>
        </w:tc>
        <w:tc>
          <w:tcPr>
            <w:tcW w:w="9975" w:type="dxa"/>
          </w:tcPr>
          <w:p w14:paraId="07AE11F7" w14:textId="77777777" w:rsidR="00D255B1" w:rsidRPr="003B782C" w:rsidRDefault="00D255B1" w:rsidP="008A5357">
            <w:pPr>
              <w:rPr>
                <w:sz w:val="20"/>
                <w:szCs w:val="20"/>
                <w:lang w:val="cy-GB"/>
              </w:rPr>
            </w:pPr>
          </w:p>
        </w:tc>
      </w:tr>
    </w:tbl>
    <w:p w14:paraId="15CE9F35" w14:textId="77777777" w:rsidR="00D255B1" w:rsidRPr="003B782C" w:rsidRDefault="00D255B1" w:rsidP="00D255B1">
      <w:pPr>
        <w:rPr>
          <w:sz w:val="20"/>
          <w:szCs w:val="20"/>
          <w:lang w:val="cy-GB"/>
        </w:rPr>
      </w:pPr>
    </w:p>
    <w:p w14:paraId="32BE627C" w14:textId="77777777" w:rsidR="00D255B1" w:rsidRPr="003B782C" w:rsidRDefault="00D255B1" w:rsidP="00D255B1">
      <w:pPr>
        <w:rPr>
          <w:sz w:val="20"/>
          <w:szCs w:val="20"/>
          <w:lang w:val="cy-GB"/>
        </w:rPr>
      </w:pPr>
    </w:p>
    <w:tbl>
      <w:tblPr>
        <w:tblStyle w:val="TableGrid"/>
        <w:tblW w:w="13608" w:type="dxa"/>
        <w:tblInd w:w="1413" w:type="dxa"/>
        <w:tblLook w:val="04A0" w:firstRow="1" w:lastRow="0" w:firstColumn="1" w:lastColumn="0" w:noHBand="0" w:noVBand="1"/>
        <w:tblCaption w:val="Table"/>
        <w:tblDescription w:val="CORFFOROL, LLES A MEDDYGINIAETH   Rhesymeg dros y penderfyniad hwn &#10;DIM risg wedi’i nodi  Mae’r unigolyn yn derbyn ymyriad gofal iechyd   &#10; Mae’r unigolyn yn cymryd meddyginiaeth ar bresgripsiwn   &#10; Dim tystiolaeth o ddadhydradu/colli pwysau  &#10; Dim tystiolaeth o haint/dolur rhydd/chwydu/arall sy’n effeithio ar iechyd a lles   &#10;Unrhyw risgiau eraill a nodwyd    &#10;Risg ISEL  Derbyn ymyriad gofal iechyd yn achlysurol – dim effaith ar ei iechyd a’i les wedi’i nodi ar hyn o bryd   &#10; Cymryd meddyginiaeth ar bresgripsiwn yn achlysurol – dim effaith ar ei iechyd a’i les wedi’i nodi ar hyn o bryd   &#10; Nid yw’r unigolyn yn bwyta’n gyson, a rhywfaint o dystiolaeth o ddadhydradu/colli pwysau – dim effaith ar ei iechyd a’i les wedi’i nodi ar hyn o bryd   &#10; Rhywfaint o dystiolaeth o haint/dolur rhydd/chwydu/arall – dim effaith ar ei iechyd a’i les wedi’i nodi ar hyn o bryd   &#10; Rhywfaint o dystiolaeth o gyflyrau croen heb eu trin, e.e. wlserau, doluriau croen etc. – dim effaith ar ei iechyd a’i les wedi’i nodi ar hyn o bryd    &#10;Unrhyw risgiau eraill a nodwyd   &#10;Risg GANOLIG  Derbyn ymyriad gofal iechyd yn achlysurol, a hynny’n cael effaith negyddol ar ei iechyd a’i les   &#10; Cymryd meddyginiaeth ar bresgripsiwn yn achlysurol, a hynny’n cael effaith negyddol ar ei iechyd a’i les   &#10; Nid yw’r unigolyn yn bwyta’n gyson, a rhywfaint o dystiolaeth o ddadhydradu/colli pwysau, sy’n cael effaith negyddol ar ei iechyd a’i les  &#10; Rhywfaint o dystiolaeth o haint/dolur rhydd/chwydu/arall, sy’n cael effaith negyddol ar ei iechyd a’i les  &#10; Rhywfaint o dystiolaeth o gyflyrau croen heb eu trin er enghraifft wlserau, doluriau croen etc., sy’n cael effaith negyddol ar ei iechyd a’i les  &#10;Unrhyw risgiau eraill a nodwyd   &#10;Risg UCHEL/GRITIGOL Mae’r unigolyn yn gwrthod ymyriad gofal iechyd, sy’n peryglu ac yn effeithio ar ei iechyd a’i les, ac yn arwain at niwed sylweddol neu fygythiad i fywyd &#10;e.e. tystiolaeth o friwiau agored a gwrthod cydsynio i gael triniaeth   &#10; Mae’r unigolyn yn gwrthod cymryd meddyginiaeth ar bresgripsiwn, sy’n peryglu ac yn effeithio ar ei iechyd a’i les, ac yn arwain at niwed sylweddol neu fygythiad i fywyd   &#10; Tystiolaeth o ddadhydradu/colli pwysau sylweddol, sy’n peryglu ac yn effeithio ar ei iechyd a’i les ac yn arwain at niwed sylweddol neu fygythiad i fywyd   &#10; Tystiolaeth o haint/dolur rhydd/chwydu/arall, sy’n peryglu ac yn effeithio ar ei iechyd a’i les, ac yn arwain at niwed sylweddol neu fygythiad i fywyd   &#10; Tystiolaeth o gyflyrau croen heb eu trin er enghraifft wlserau, doluriau croen etc., sy’n peryglu ac yn effeithio ar ei iechyd a’i les, ac yn arwain at niwed sylweddol neu fygythiad i fywyd  &#10;Unrhyw risgiau eraill a nodwyd    &#10;"/>
      </w:tblPr>
      <w:tblGrid>
        <w:gridCol w:w="3402"/>
        <w:gridCol w:w="6520"/>
        <w:gridCol w:w="1276"/>
        <w:gridCol w:w="2410"/>
      </w:tblGrid>
      <w:tr w:rsidR="001D165C" w:rsidRPr="003B782C" w14:paraId="36685789" w14:textId="77777777" w:rsidTr="009532AA">
        <w:trPr>
          <w:tblHeader/>
        </w:trPr>
        <w:tc>
          <w:tcPr>
            <w:tcW w:w="9922" w:type="dxa"/>
            <w:gridSpan w:val="2"/>
            <w:shd w:val="clear" w:color="auto" w:fill="000000" w:themeFill="text1"/>
          </w:tcPr>
          <w:p w14:paraId="4CD50BA8" w14:textId="4E41892D" w:rsidR="001D165C" w:rsidRPr="003B782C" w:rsidRDefault="00727F3A" w:rsidP="008A5357">
            <w:pPr>
              <w:rPr>
                <w:sz w:val="20"/>
                <w:szCs w:val="20"/>
                <w:lang w:val="cy-GB"/>
              </w:rPr>
            </w:pPr>
            <w:r w:rsidRPr="003B782C">
              <w:rPr>
                <w:b/>
                <w:sz w:val="20"/>
                <w:szCs w:val="20"/>
                <w:lang w:val="cy-GB"/>
              </w:rPr>
              <w:t>CORFFOROL</w:t>
            </w:r>
            <w:r w:rsidR="00D43273">
              <w:rPr>
                <w:b/>
                <w:sz w:val="20"/>
                <w:szCs w:val="20"/>
                <w:lang w:val="cy-GB"/>
              </w:rPr>
              <w:t>,</w:t>
            </w:r>
            <w:r w:rsidRPr="003B782C">
              <w:rPr>
                <w:b/>
                <w:sz w:val="20"/>
                <w:szCs w:val="20"/>
                <w:lang w:val="cy-GB"/>
              </w:rPr>
              <w:t xml:space="preserve"> LLES</w:t>
            </w:r>
            <w:r w:rsidR="001D165C" w:rsidRPr="003B782C">
              <w:rPr>
                <w:b/>
                <w:sz w:val="20"/>
                <w:szCs w:val="20"/>
                <w:lang w:val="cy-GB"/>
              </w:rPr>
              <w:t xml:space="preserve"> </w:t>
            </w:r>
            <w:r w:rsidRPr="003B782C">
              <w:rPr>
                <w:b/>
                <w:sz w:val="20"/>
                <w:szCs w:val="20"/>
                <w:lang w:val="cy-GB"/>
              </w:rPr>
              <w:t>A</w:t>
            </w:r>
            <w:r w:rsidR="001D165C" w:rsidRPr="003B782C">
              <w:rPr>
                <w:b/>
                <w:sz w:val="20"/>
                <w:szCs w:val="20"/>
                <w:lang w:val="cy-GB"/>
              </w:rPr>
              <w:t xml:space="preserve"> </w:t>
            </w:r>
            <w:r w:rsidRPr="003B782C">
              <w:rPr>
                <w:b/>
                <w:sz w:val="20"/>
                <w:szCs w:val="20"/>
                <w:lang w:val="cy-GB"/>
              </w:rPr>
              <w:t>MEDDYGINIAETH</w:t>
            </w:r>
            <w:r w:rsidR="001D165C" w:rsidRPr="003B782C">
              <w:rPr>
                <w:b/>
                <w:sz w:val="20"/>
                <w:szCs w:val="20"/>
                <w:lang w:val="cy-GB"/>
              </w:rPr>
              <w:t xml:space="preserve"> </w:t>
            </w:r>
          </w:p>
        </w:tc>
        <w:tc>
          <w:tcPr>
            <w:tcW w:w="1276" w:type="dxa"/>
            <w:shd w:val="clear" w:color="auto" w:fill="000000" w:themeFill="text1"/>
          </w:tcPr>
          <w:p w14:paraId="242D195B" w14:textId="77777777" w:rsidR="001D165C" w:rsidRPr="003B782C" w:rsidRDefault="001D165C" w:rsidP="008A5357">
            <w:pPr>
              <w:rPr>
                <w:sz w:val="20"/>
                <w:szCs w:val="20"/>
                <w:lang w:val="cy-GB"/>
              </w:rPr>
            </w:pPr>
          </w:p>
        </w:tc>
        <w:tc>
          <w:tcPr>
            <w:tcW w:w="2410" w:type="dxa"/>
            <w:shd w:val="clear" w:color="auto" w:fill="000000" w:themeFill="text1"/>
          </w:tcPr>
          <w:p w14:paraId="71326C0E" w14:textId="609020CF" w:rsidR="001D165C" w:rsidRPr="003B782C" w:rsidRDefault="001D165C" w:rsidP="008A5357">
            <w:pPr>
              <w:rPr>
                <w:b/>
                <w:sz w:val="20"/>
                <w:szCs w:val="20"/>
                <w:lang w:val="cy-GB"/>
              </w:rPr>
            </w:pPr>
            <w:r w:rsidRPr="003B782C">
              <w:rPr>
                <w:b/>
                <w:sz w:val="20"/>
                <w:szCs w:val="20"/>
                <w:lang w:val="cy-GB"/>
              </w:rPr>
              <w:t>R</w:t>
            </w:r>
            <w:r w:rsidR="005E6BA6" w:rsidRPr="003B782C">
              <w:rPr>
                <w:b/>
                <w:sz w:val="20"/>
                <w:szCs w:val="20"/>
                <w:lang w:val="cy-GB"/>
              </w:rPr>
              <w:t>hesymeg dros y penderfyniad hwn</w:t>
            </w:r>
            <w:r w:rsidRPr="003B782C">
              <w:rPr>
                <w:b/>
                <w:sz w:val="20"/>
                <w:szCs w:val="20"/>
                <w:lang w:val="cy-GB"/>
              </w:rPr>
              <w:t xml:space="preserve"> </w:t>
            </w:r>
          </w:p>
        </w:tc>
      </w:tr>
      <w:tr w:rsidR="001D165C" w:rsidRPr="003B782C" w14:paraId="1F7DF13A" w14:textId="77777777" w:rsidTr="000E53C7">
        <w:tc>
          <w:tcPr>
            <w:tcW w:w="3402" w:type="dxa"/>
            <w:shd w:val="clear" w:color="auto" w:fill="D9D9D9" w:themeFill="background1" w:themeFillShade="D9"/>
          </w:tcPr>
          <w:p w14:paraId="5BF305C0" w14:textId="729BD5F2" w:rsidR="001D165C" w:rsidRPr="003B782C" w:rsidRDefault="00727F3A" w:rsidP="008A5357">
            <w:pPr>
              <w:rPr>
                <w:b/>
                <w:sz w:val="20"/>
                <w:szCs w:val="20"/>
                <w:lang w:val="cy-GB"/>
              </w:rPr>
            </w:pPr>
            <w:r w:rsidRPr="003B782C">
              <w:rPr>
                <w:b/>
                <w:sz w:val="20"/>
                <w:szCs w:val="20"/>
                <w:lang w:val="cy-GB"/>
              </w:rPr>
              <w:t>DIM</w:t>
            </w:r>
            <w:r w:rsidR="001D165C" w:rsidRPr="003B782C">
              <w:rPr>
                <w:b/>
                <w:sz w:val="20"/>
                <w:szCs w:val="20"/>
                <w:lang w:val="cy-GB"/>
              </w:rPr>
              <w:t xml:space="preserve"> </w:t>
            </w:r>
            <w:r w:rsidRPr="003B782C">
              <w:rPr>
                <w:b/>
                <w:sz w:val="20"/>
                <w:szCs w:val="20"/>
                <w:lang w:val="cy-GB"/>
              </w:rPr>
              <w:t>risg wedi’i nodi</w:t>
            </w:r>
            <w:r w:rsidR="001D165C" w:rsidRPr="003B782C">
              <w:rPr>
                <w:b/>
                <w:sz w:val="20"/>
                <w:szCs w:val="20"/>
                <w:lang w:val="cy-GB"/>
              </w:rPr>
              <w:t xml:space="preserve"> </w:t>
            </w:r>
          </w:p>
        </w:tc>
        <w:tc>
          <w:tcPr>
            <w:tcW w:w="6520" w:type="dxa"/>
            <w:shd w:val="clear" w:color="auto" w:fill="FFFFFF" w:themeFill="background1"/>
          </w:tcPr>
          <w:p w14:paraId="15306E92" w14:textId="3A60E957" w:rsidR="001D165C" w:rsidRPr="003B782C" w:rsidRDefault="00727F3A" w:rsidP="008A5357">
            <w:pPr>
              <w:rPr>
                <w:sz w:val="20"/>
                <w:szCs w:val="20"/>
                <w:lang w:val="cy-GB"/>
              </w:rPr>
            </w:pPr>
            <w:r w:rsidRPr="003B782C">
              <w:rPr>
                <w:sz w:val="20"/>
                <w:szCs w:val="20"/>
                <w:lang w:val="cy-GB"/>
              </w:rPr>
              <w:t>Mae’r unigolyn yn derbyn ymyriad gofal iechyd</w:t>
            </w:r>
            <w:r w:rsidR="001D165C" w:rsidRPr="003B782C">
              <w:rPr>
                <w:sz w:val="20"/>
                <w:szCs w:val="20"/>
                <w:lang w:val="cy-GB"/>
              </w:rPr>
              <w:t xml:space="preserve"> </w:t>
            </w:r>
          </w:p>
        </w:tc>
        <w:tc>
          <w:tcPr>
            <w:tcW w:w="1276" w:type="dxa"/>
            <w:shd w:val="clear" w:color="auto" w:fill="FFFFFF" w:themeFill="background1"/>
          </w:tcPr>
          <w:p w14:paraId="7E0E8604" w14:textId="77777777" w:rsidR="001D165C" w:rsidRPr="003B782C" w:rsidRDefault="001D165C" w:rsidP="008A5357">
            <w:pPr>
              <w:rPr>
                <w:sz w:val="20"/>
                <w:szCs w:val="20"/>
                <w:lang w:val="cy-GB"/>
              </w:rPr>
            </w:pPr>
          </w:p>
        </w:tc>
        <w:tc>
          <w:tcPr>
            <w:tcW w:w="2410" w:type="dxa"/>
            <w:shd w:val="clear" w:color="auto" w:fill="FFFFFF" w:themeFill="background1"/>
          </w:tcPr>
          <w:p w14:paraId="0E384363" w14:textId="77777777" w:rsidR="001D165C" w:rsidRPr="003B782C" w:rsidRDefault="001D165C" w:rsidP="008A5357">
            <w:pPr>
              <w:rPr>
                <w:sz w:val="20"/>
                <w:szCs w:val="20"/>
                <w:lang w:val="cy-GB"/>
              </w:rPr>
            </w:pPr>
          </w:p>
        </w:tc>
      </w:tr>
      <w:tr w:rsidR="001D165C" w:rsidRPr="003B782C" w14:paraId="0D0044BD" w14:textId="77777777" w:rsidTr="000E53C7">
        <w:tc>
          <w:tcPr>
            <w:tcW w:w="3402" w:type="dxa"/>
            <w:shd w:val="clear" w:color="auto" w:fill="FFFFFF" w:themeFill="background1"/>
          </w:tcPr>
          <w:p w14:paraId="3D9C03C1" w14:textId="77777777" w:rsidR="001D165C" w:rsidRPr="003B782C" w:rsidRDefault="001D165C" w:rsidP="008A5357">
            <w:pPr>
              <w:rPr>
                <w:sz w:val="20"/>
                <w:szCs w:val="20"/>
                <w:lang w:val="cy-GB"/>
              </w:rPr>
            </w:pPr>
          </w:p>
        </w:tc>
        <w:tc>
          <w:tcPr>
            <w:tcW w:w="6520" w:type="dxa"/>
            <w:shd w:val="clear" w:color="auto" w:fill="FFFFFF" w:themeFill="background1"/>
          </w:tcPr>
          <w:p w14:paraId="2548DA1B" w14:textId="42600C7E" w:rsidR="001D165C" w:rsidRPr="003B782C" w:rsidRDefault="00727F3A" w:rsidP="008A5357">
            <w:pPr>
              <w:rPr>
                <w:sz w:val="20"/>
                <w:szCs w:val="20"/>
                <w:lang w:val="cy-GB"/>
              </w:rPr>
            </w:pPr>
            <w:r w:rsidRPr="003B782C">
              <w:rPr>
                <w:sz w:val="20"/>
                <w:szCs w:val="20"/>
                <w:lang w:val="cy-GB"/>
              </w:rPr>
              <w:t>Mae’r unigolyn yn cymryd meddyginiaeth ar bresgripsiwn</w:t>
            </w:r>
            <w:r w:rsidR="001D165C" w:rsidRPr="003B782C">
              <w:rPr>
                <w:sz w:val="20"/>
                <w:szCs w:val="20"/>
                <w:lang w:val="cy-GB"/>
              </w:rPr>
              <w:t xml:space="preserve"> </w:t>
            </w:r>
          </w:p>
        </w:tc>
        <w:tc>
          <w:tcPr>
            <w:tcW w:w="1276" w:type="dxa"/>
            <w:shd w:val="clear" w:color="auto" w:fill="FFFFFF" w:themeFill="background1"/>
          </w:tcPr>
          <w:p w14:paraId="76E41339" w14:textId="77777777" w:rsidR="001D165C" w:rsidRPr="003B782C" w:rsidRDefault="001D165C" w:rsidP="008A5357">
            <w:pPr>
              <w:rPr>
                <w:sz w:val="20"/>
                <w:szCs w:val="20"/>
                <w:lang w:val="cy-GB"/>
              </w:rPr>
            </w:pPr>
          </w:p>
        </w:tc>
        <w:tc>
          <w:tcPr>
            <w:tcW w:w="2410" w:type="dxa"/>
            <w:shd w:val="clear" w:color="auto" w:fill="FFFFFF" w:themeFill="background1"/>
          </w:tcPr>
          <w:p w14:paraId="26C2749C" w14:textId="77777777" w:rsidR="001D165C" w:rsidRPr="003B782C" w:rsidRDefault="001D165C" w:rsidP="008A5357">
            <w:pPr>
              <w:rPr>
                <w:sz w:val="20"/>
                <w:szCs w:val="20"/>
                <w:lang w:val="cy-GB"/>
              </w:rPr>
            </w:pPr>
          </w:p>
        </w:tc>
      </w:tr>
      <w:tr w:rsidR="001D165C" w:rsidRPr="003B782C" w14:paraId="62BBC08A" w14:textId="77777777" w:rsidTr="000E53C7">
        <w:tc>
          <w:tcPr>
            <w:tcW w:w="3402" w:type="dxa"/>
            <w:shd w:val="clear" w:color="auto" w:fill="FFFFFF" w:themeFill="background1"/>
          </w:tcPr>
          <w:p w14:paraId="5E59C5C0" w14:textId="77777777" w:rsidR="001D165C" w:rsidRPr="003B782C" w:rsidRDefault="001D165C" w:rsidP="008A5357">
            <w:pPr>
              <w:rPr>
                <w:sz w:val="20"/>
                <w:szCs w:val="20"/>
                <w:lang w:val="cy-GB"/>
              </w:rPr>
            </w:pPr>
          </w:p>
        </w:tc>
        <w:tc>
          <w:tcPr>
            <w:tcW w:w="6520" w:type="dxa"/>
            <w:shd w:val="clear" w:color="auto" w:fill="FFFFFF" w:themeFill="background1"/>
          </w:tcPr>
          <w:p w14:paraId="35042E58" w14:textId="44C62297" w:rsidR="001D165C" w:rsidRPr="003B782C" w:rsidRDefault="00D264DD" w:rsidP="008A5357">
            <w:pPr>
              <w:rPr>
                <w:sz w:val="20"/>
                <w:szCs w:val="20"/>
                <w:lang w:val="cy-GB"/>
              </w:rPr>
            </w:pPr>
            <w:r w:rsidRPr="003B782C">
              <w:rPr>
                <w:sz w:val="20"/>
                <w:szCs w:val="20"/>
                <w:lang w:val="cy-GB"/>
              </w:rPr>
              <w:t>Dim tystiolaeth o ddadhydradu/colli pwysau</w:t>
            </w:r>
          </w:p>
        </w:tc>
        <w:tc>
          <w:tcPr>
            <w:tcW w:w="1276" w:type="dxa"/>
            <w:shd w:val="clear" w:color="auto" w:fill="FFFFFF" w:themeFill="background1"/>
          </w:tcPr>
          <w:p w14:paraId="7C72A667" w14:textId="77777777" w:rsidR="001D165C" w:rsidRPr="003B782C" w:rsidRDefault="001D165C" w:rsidP="008A5357">
            <w:pPr>
              <w:rPr>
                <w:sz w:val="20"/>
                <w:szCs w:val="20"/>
                <w:lang w:val="cy-GB"/>
              </w:rPr>
            </w:pPr>
          </w:p>
        </w:tc>
        <w:tc>
          <w:tcPr>
            <w:tcW w:w="2410" w:type="dxa"/>
            <w:shd w:val="clear" w:color="auto" w:fill="FFFFFF" w:themeFill="background1"/>
          </w:tcPr>
          <w:p w14:paraId="5566C5B6" w14:textId="77777777" w:rsidR="001D165C" w:rsidRPr="003B782C" w:rsidRDefault="001D165C" w:rsidP="008A5357">
            <w:pPr>
              <w:rPr>
                <w:sz w:val="20"/>
                <w:szCs w:val="20"/>
                <w:lang w:val="cy-GB"/>
              </w:rPr>
            </w:pPr>
          </w:p>
        </w:tc>
      </w:tr>
      <w:tr w:rsidR="001D165C" w:rsidRPr="003B782C" w14:paraId="69AF105C" w14:textId="77777777" w:rsidTr="000E53C7">
        <w:tc>
          <w:tcPr>
            <w:tcW w:w="3402" w:type="dxa"/>
            <w:shd w:val="clear" w:color="auto" w:fill="FFFFFF" w:themeFill="background1"/>
          </w:tcPr>
          <w:p w14:paraId="57D65DC6" w14:textId="77777777" w:rsidR="001D165C" w:rsidRPr="003B782C" w:rsidRDefault="001D165C" w:rsidP="008A5357">
            <w:pPr>
              <w:rPr>
                <w:sz w:val="20"/>
                <w:szCs w:val="20"/>
                <w:lang w:val="cy-GB"/>
              </w:rPr>
            </w:pPr>
          </w:p>
        </w:tc>
        <w:tc>
          <w:tcPr>
            <w:tcW w:w="6520" w:type="dxa"/>
            <w:shd w:val="clear" w:color="auto" w:fill="FFFFFF" w:themeFill="background1"/>
          </w:tcPr>
          <w:p w14:paraId="55D8677E" w14:textId="0291D902" w:rsidR="001D165C" w:rsidRPr="003B782C" w:rsidRDefault="00D264DD" w:rsidP="008A5357">
            <w:pPr>
              <w:rPr>
                <w:sz w:val="20"/>
                <w:szCs w:val="20"/>
                <w:lang w:val="cy-GB"/>
              </w:rPr>
            </w:pPr>
            <w:r w:rsidRPr="003B782C">
              <w:rPr>
                <w:sz w:val="20"/>
                <w:szCs w:val="20"/>
                <w:lang w:val="cy-GB"/>
              </w:rPr>
              <w:t>Dim tystiolaeth o haint</w:t>
            </w:r>
            <w:r w:rsidR="001D165C" w:rsidRPr="003B782C">
              <w:rPr>
                <w:sz w:val="20"/>
                <w:szCs w:val="20"/>
                <w:lang w:val="cy-GB"/>
              </w:rPr>
              <w:t>/</w:t>
            </w:r>
            <w:r w:rsidRPr="003B782C">
              <w:rPr>
                <w:sz w:val="20"/>
                <w:szCs w:val="20"/>
                <w:lang w:val="cy-GB"/>
              </w:rPr>
              <w:t>dolur rhydd</w:t>
            </w:r>
            <w:r w:rsidR="001D165C" w:rsidRPr="003B782C">
              <w:rPr>
                <w:sz w:val="20"/>
                <w:szCs w:val="20"/>
                <w:lang w:val="cy-GB"/>
              </w:rPr>
              <w:t>/</w:t>
            </w:r>
            <w:r w:rsidRPr="003B782C">
              <w:rPr>
                <w:sz w:val="20"/>
                <w:szCs w:val="20"/>
                <w:lang w:val="cy-GB"/>
              </w:rPr>
              <w:t>chwydu</w:t>
            </w:r>
            <w:r w:rsidR="001D165C" w:rsidRPr="003B782C">
              <w:rPr>
                <w:sz w:val="20"/>
                <w:szCs w:val="20"/>
                <w:lang w:val="cy-GB"/>
              </w:rPr>
              <w:t>/</w:t>
            </w:r>
            <w:r w:rsidRPr="003B782C">
              <w:rPr>
                <w:sz w:val="20"/>
                <w:szCs w:val="20"/>
                <w:lang w:val="cy-GB"/>
              </w:rPr>
              <w:t>arall</w:t>
            </w:r>
            <w:r w:rsidR="001D165C" w:rsidRPr="003B782C">
              <w:rPr>
                <w:sz w:val="20"/>
                <w:szCs w:val="20"/>
                <w:lang w:val="cy-GB"/>
              </w:rPr>
              <w:t xml:space="preserve"> </w:t>
            </w:r>
            <w:r w:rsidRPr="003B782C">
              <w:rPr>
                <w:sz w:val="20"/>
                <w:szCs w:val="20"/>
                <w:lang w:val="cy-GB"/>
              </w:rPr>
              <w:t>sy’n effeithio ar iechyd a lles</w:t>
            </w:r>
            <w:r w:rsidR="001D165C" w:rsidRPr="003B782C">
              <w:rPr>
                <w:sz w:val="20"/>
                <w:szCs w:val="20"/>
                <w:lang w:val="cy-GB"/>
              </w:rPr>
              <w:t xml:space="preserve"> </w:t>
            </w:r>
          </w:p>
        </w:tc>
        <w:tc>
          <w:tcPr>
            <w:tcW w:w="1276" w:type="dxa"/>
            <w:shd w:val="clear" w:color="auto" w:fill="FFFFFF" w:themeFill="background1"/>
          </w:tcPr>
          <w:p w14:paraId="6A07428F" w14:textId="77777777" w:rsidR="001D165C" w:rsidRPr="003B782C" w:rsidRDefault="001D165C" w:rsidP="008A5357">
            <w:pPr>
              <w:rPr>
                <w:sz w:val="20"/>
                <w:szCs w:val="20"/>
                <w:lang w:val="cy-GB"/>
              </w:rPr>
            </w:pPr>
          </w:p>
        </w:tc>
        <w:tc>
          <w:tcPr>
            <w:tcW w:w="2410" w:type="dxa"/>
            <w:shd w:val="clear" w:color="auto" w:fill="FFFFFF" w:themeFill="background1"/>
          </w:tcPr>
          <w:p w14:paraId="33915678" w14:textId="77777777" w:rsidR="001D165C" w:rsidRPr="003B782C" w:rsidRDefault="001D165C" w:rsidP="008A5357">
            <w:pPr>
              <w:rPr>
                <w:sz w:val="20"/>
                <w:szCs w:val="20"/>
                <w:lang w:val="cy-GB"/>
              </w:rPr>
            </w:pPr>
          </w:p>
        </w:tc>
      </w:tr>
      <w:tr w:rsidR="001D165C" w:rsidRPr="003B782C" w14:paraId="12C7BF9B" w14:textId="77777777" w:rsidTr="000E53C7">
        <w:tc>
          <w:tcPr>
            <w:tcW w:w="3402" w:type="dxa"/>
          </w:tcPr>
          <w:p w14:paraId="7C13804C" w14:textId="50B63D57" w:rsidR="001D165C" w:rsidRPr="003B782C" w:rsidRDefault="00D264DD"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520" w:type="dxa"/>
          </w:tcPr>
          <w:p w14:paraId="132DCC83" w14:textId="77777777" w:rsidR="001D165C" w:rsidRPr="003B782C" w:rsidRDefault="001D165C" w:rsidP="008A5357">
            <w:pPr>
              <w:rPr>
                <w:sz w:val="20"/>
                <w:szCs w:val="20"/>
                <w:lang w:val="cy-GB"/>
              </w:rPr>
            </w:pPr>
          </w:p>
        </w:tc>
        <w:tc>
          <w:tcPr>
            <w:tcW w:w="1276" w:type="dxa"/>
          </w:tcPr>
          <w:p w14:paraId="5F0B7C74" w14:textId="77777777" w:rsidR="001D165C" w:rsidRPr="003B782C" w:rsidRDefault="001D165C" w:rsidP="008A5357">
            <w:pPr>
              <w:rPr>
                <w:sz w:val="20"/>
                <w:szCs w:val="20"/>
                <w:lang w:val="cy-GB"/>
              </w:rPr>
            </w:pPr>
          </w:p>
        </w:tc>
        <w:tc>
          <w:tcPr>
            <w:tcW w:w="2410" w:type="dxa"/>
          </w:tcPr>
          <w:p w14:paraId="56B25730" w14:textId="77777777" w:rsidR="001D165C" w:rsidRPr="003B782C" w:rsidRDefault="001D165C" w:rsidP="008A5357">
            <w:pPr>
              <w:rPr>
                <w:sz w:val="20"/>
                <w:szCs w:val="20"/>
                <w:lang w:val="cy-GB"/>
              </w:rPr>
            </w:pPr>
          </w:p>
        </w:tc>
      </w:tr>
      <w:tr w:rsidR="001D165C" w:rsidRPr="003B782C" w14:paraId="00935F1E" w14:textId="77777777" w:rsidTr="000E53C7">
        <w:tc>
          <w:tcPr>
            <w:tcW w:w="3402" w:type="dxa"/>
            <w:shd w:val="clear" w:color="auto" w:fill="BFBFBF" w:themeFill="background1" w:themeFillShade="BF"/>
          </w:tcPr>
          <w:p w14:paraId="140E57C1" w14:textId="4C3968F3" w:rsidR="001D165C" w:rsidRPr="003B782C" w:rsidRDefault="00D264DD" w:rsidP="008A5357">
            <w:pPr>
              <w:rPr>
                <w:b/>
                <w:sz w:val="20"/>
                <w:szCs w:val="20"/>
                <w:lang w:val="cy-GB"/>
              </w:rPr>
            </w:pPr>
            <w:r w:rsidRPr="003B782C">
              <w:rPr>
                <w:b/>
                <w:sz w:val="20"/>
                <w:szCs w:val="20"/>
                <w:lang w:val="cy-GB"/>
              </w:rPr>
              <w:t>Risg ISEL</w:t>
            </w:r>
            <w:r w:rsidR="001D165C" w:rsidRPr="003B782C">
              <w:rPr>
                <w:b/>
                <w:sz w:val="20"/>
                <w:szCs w:val="20"/>
                <w:lang w:val="cy-GB"/>
              </w:rPr>
              <w:t xml:space="preserve"> </w:t>
            </w:r>
          </w:p>
        </w:tc>
        <w:tc>
          <w:tcPr>
            <w:tcW w:w="6520" w:type="dxa"/>
            <w:shd w:val="clear" w:color="auto" w:fill="FFFFFF" w:themeFill="background1"/>
          </w:tcPr>
          <w:p w14:paraId="054954AB" w14:textId="46A3B0AA" w:rsidR="001D165C" w:rsidRPr="003B782C" w:rsidRDefault="008E72F2" w:rsidP="008A5357">
            <w:pPr>
              <w:rPr>
                <w:sz w:val="20"/>
                <w:szCs w:val="20"/>
                <w:lang w:val="cy-GB"/>
              </w:rPr>
            </w:pPr>
            <w:r w:rsidRPr="003B782C">
              <w:rPr>
                <w:sz w:val="20"/>
                <w:szCs w:val="20"/>
                <w:lang w:val="cy-GB"/>
              </w:rPr>
              <w:t>Derbyn ymyriad gofal iechyd yn achlysurol</w:t>
            </w:r>
            <w:r w:rsidR="001D165C" w:rsidRPr="003B782C">
              <w:rPr>
                <w:sz w:val="20"/>
                <w:szCs w:val="20"/>
                <w:lang w:val="cy-GB"/>
              </w:rPr>
              <w:t xml:space="preserve"> – </w:t>
            </w:r>
            <w:r w:rsidRPr="003B782C">
              <w:rPr>
                <w:sz w:val="20"/>
                <w:szCs w:val="20"/>
                <w:lang w:val="cy-GB"/>
              </w:rPr>
              <w:t xml:space="preserve">dim effaith </w:t>
            </w:r>
            <w:r w:rsidR="00B34719" w:rsidRPr="003B782C">
              <w:rPr>
                <w:sz w:val="20"/>
                <w:szCs w:val="20"/>
                <w:lang w:val="cy-GB"/>
              </w:rPr>
              <w:t xml:space="preserve">ar </w:t>
            </w:r>
            <w:r w:rsidR="00557B31" w:rsidRPr="003B782C">
              <w:rPr>
                <w:sz w:val="20"/>
                <w:szCs w:val="20"/>
                <w:lang w:val="cy-GB"/>
              </w:rPr>
              <w:t xml:space="preserve">ei </w:t>
            </w:r>
            <w:r w:rsidR="00B34719" w:rsidRPr="003B782C">
              <w:rPr>
                <w:sz w:val="20"/>
                <w:szCs w:val="20"/>
                <w:lang w:val="cy-GB"/>
              </w:rPr>
              <w:t>iechyd a</w:t>
            </w:r>
            <w:r w:rsidR="00557B31" w:rsidRPr="003B782C">
              <w:rPr>
                <w:sz w:val="20"/>
                <w:szCs w:val="20"/>
                <w:lang w:val="cy-GB"/>
              </w:rPr>
              <w:t>’i</w:t>
            </w:r>
            <w:r w:rsidR="00B34719" w:rsidRPr="003B782C">
              <w:rPr>
                <w:sz w:val="20"/>
                <w:szCs w:val="20"/>
                <w:lang w:val="cy-GB"/>
              </w:rPr>
              <w:t xml:space="preserve"> les wedi’i nodi </w:t>
            </w:r>
            <w:r w:rsidR="000E14C6" w:rsidRPr="003B782C">
              <w:rPr>
                <w:sz w:val="20"/>
                <w:szCs w:val="20"/>
                <w:lang w:val="cy-GB"/>
              </w:rPr>
              <w:t>ar hyn o bryd</w:t>
            </w:r>
            <w:r w:rsidR="001D165C" w:rsidRPr="003B782C">
              <w:rPr>
                <w:sz w:val="20"/>
                <w:szCs w:val="20"/>
                <w:lang w:val="cy-GB"/>
              </w:rPr>
              <w:t xml:space="preserve"> </w:t>
            </w:r>
          </w:p>
        </w:tc>
        <w:tc>
          <w:tcPr>
            <w:tcW w:w="1276" w:type="dxa"/>
            <w:shd w:val="clear" w:color="auto" w:fill="FFFFFF" w:themeFill="background1"/>
          </w:tcPr>
          <w:p w14:paraId="6941D785" w14:textId="77777777" w:rsidR="001D165C" w:rsidRPr="003B782C" w:rsidRDefault="001D165C" w:rsidP="008A5357">
            <w:pPr>
              <w:rPr>
                <w:sz w:val="20"/>
                <w:szCs w:val="20"/>
                <w:lang w:val="cy-GB"/>
              </w:rPr>
            </w:pPr>
          </w:p>
        </w:tc>
        <w:tc>
          <w:tcPr>
            <w:tcW w:w="2410" w:type="dxa"/>
            <w:shd w:val="clear" w:color="auto" w:fill="FFFFFF" w:themeFill="background1"/>
          </w:tcPr>
          <w:p w14:paraId="1DF5FA63" w14:textId="77777777" w:rsidR="001D165C" w:rsidRPr="003B782C" w:rsidRDefault="001D165C" w:rsidP="008A5357">
            <w:pPr>
              <w:rPr>
                <w:sz w:val="20"/>
                <w:szCs w:val="20"/>
                <w:lang w:val="cy-GB"/>
              </w:rPr>
            </w:pPr>
          </w:p>
        </w:tc>
      </w:tr>
      <w:tr w:rsidR="001D165C" w:rsidRPr="003B782C" w14:paraId="6F87E536" w14:textId="77777777" w:rsidTr="000E53C7">
        <w:tc>
          <w:tcPr>
            <w:tcW w:w="3402" w:type="dxa"/>
            <w:shd w:val="clear" w:color="auto" w:fill="FFFFFF" w:themeFill="background1"/>
          </w:tcPr>
          <w:p w14:paraId="30B4A963" w14:textId="77777777" w:rsidR="001D165C" w:rsidRPr="003B782C" w:rsidRDefault="001D165C" w:rsidP="008A5357">
            <w:pPr>
              <w:rPr>
                <w:sz w:val="20"/>
                <w:szCs w:val="20"/>
                <w:lang w:val="cy-GB"/>
              </w:rPr>
            </w:pPr>
          </w:p>
        </w:tc>
        <w:tc>
          <w:tcPr>
            <w:tcW w:w="6520" w:type="dxa"/>
            <w:shd w:val="clear" w:color="auto" w:fill="FFFFFF" w:themeFill="background1"/>
          </w:tcPr>
          <w:p w14:paraId="1DD30A3E" w14:textId="69526D24" w:rsidR="001D165C" w:rsidRPr="003B782C" w:rsidRDefault="00B34719" w:rsidP="008A5357">
            <w:pPr>
              <w:rPr>
                <w:sz w:val="20"/>
                <w:szCs w:val="20"/>
                <w:lang w:val="cy-GB"/>
              </w:rPr>
            </w:pPr>
            <w:r w:rsidRPr="003B782C">
              <w:rPr>
                <w:sz w:val="20"/>
                <w:szCs w:val="20"/>
                <w:lang w:val="cy-GB"/>
              </w:rPr>
              <w:t>Cymryd meddyginiaeth ar bresgripsiwn yn achlysurol</w:t>
            </w:r>
            <w:r w:rsidR="001D165C" w:rsidRPr="003B782C">
              <w:rPr>
                <w:sz w:val="20"/>
                <w:szCs w:val="20"/>
                <w:lang w:val="cy-GB"/>
              </w:rPr>
              <w:t xml:space="preserve"> – </w:t>
            </w:r>
            <w:r w:rsidR="00C8565D" w:rsidRPr="003B782C">
              <w:rPr>
                <w:sz w:val="20"/>
                <w:szCs w:val="20"/>
                <w:lang w:val="cy-GB"/>
              </w:rPr>
              <w:t>dim effaith ar</w:t>
            </w:r>
            <w:r w:rsidR="00557B31" w:rsidRPr="003B782C">
              <w:rPr>
                <w:sz w:val="20"/>
                <w:szCs w:val="20"/>
                <w:lang w:val="cy-GB"/>
              </w:rPr>
              <w:t xml:space="preserve"> ei</w:t>
            </w:r>
            <w:r w:rsidR="00C8565D" w:rsidRPr="003B782C">
              <w:rPr>
                <w:sz w:val="20"/>
                <w:szCs w:val="20"/>
                <w:lang w:val="cy-GB"/>
              </w:rPr>
              <w:t xml:space="preserve"> iechyd a</w:t>
            </w:r>
            <w:r w:rsidR="00557B31" w:rsidRPr="003B782C">
              <w:rPr>
                <w:sz w:val="20"/>
                <w:szCs w:val="20"/>
                <w:lang w:val="cy-GB"/>
              </w:rPr>
              <w:t>’i</w:t>
            </w:r>
            <w:r w:rsidR="00C8565D" w:rsidRPr="003B782C">
              <w:rPr>
                <w:sz w:val="20"/>
                <w:szCs w:val="20"/>
                <w:lang w:val="cy-GB"/>
              </w:rPr>
              <w:t xml:space="preserve"> les wedi’i nodi </w:t>
            </w:r>
            <w:r w:rsidR="000E14C6" w:rsidRPr="003B782C">
              <w:rPr>
                <w:sz w:val="20"/>
                <w:szCs w:val="20"/>
                <w:lang w:val="cy-GB"/>
              </w:rPr>
              <w:t>ar hyn o bryd</w:t>
            </w:r>
            <w:r w:rsidR="001D165C" w:rsidRPr="003B782C">
              <w:rPr>
                <w:sz w:val="20"/>
                <w:szCs w:val="20"/>
                <w:lang w:val="cy-GB"/>
              </w:rPr>
              <w:t xml:space="preserve"> </w:t>
            </w:r>
          </w:p>
        </w:tc>
        <w:tc>
          <w:tcPr>
            <w:tcW w:w="1276" w:type="dxa"/>
            <w:shd w:val="clear" w:color="auto" w:fill="FFFFFF" w:themeFill="background1"/>
          </w:tcPr>
          <w:p w14:paraId="443CB23F" w14:textId="77777777" w:rsidR="001D165C" w:rsidRPr="003B782C" w:rsidRDefault="001D165C" w:rsidP="008A5357">
            <w:pPr>
              <w:rPr>
                <w:sz w:val="20"/>
                <w:szCs w:val="20"/>
                <w:lang w:val="cy-GB"/>
              </w:rPr>
            </w:pPr>
          </w:p>
        </w:tc>
        <w:tc>
          <w:tcPr>
            <w:tcW w:w="2410" w:type="dxa"/>
            <w:shd w:val="clear" w:color="auto" w:fill="FFFFFF" w:themeFill="background1"/>
          </w:tcPr>
          <w:p w14:paraId="678EE22E" w14:textId="77777777" w:rsidR="001D165C" w:rsidRPr="003B782C" w:rsidRDefault="001D165C" w:rsidP="008A5357">
            <w:pPr>
              <w:rPr>
                <w:sz w:val="20"/>
                <w:szCs w:val="20"/>
                <w:lang w:val="cy-GB"/>
              </w:rPr>
            </w:pPr>
          </w:p>
        </w:tc>
      </w:tr>
      <w:tr w:rsidR="001D165C" w:rsidRPr="003B782C" w14:paraId="2CCB76EF" w14:textId="77777777" w:rsidTr="000E53C7">
        <w:tc>
          <w:tcPr>
            <w:tcW w:w="3402" w:type="dxa"/>
            <w:shd w:val="clear" w:color="auto" w:fill="FFFFFF" w:themeFill="background1"/>
          </w:tcPr>
          <w:p w14:paraId="4B71350A" w14:textId="77777777" w:rsidR="001D165C" w:rsidRPr="003B782C" w:rsidRDefault="001D165C" w:rsidP="008A5357">
            <w:pPr>
              <w:rPr>
                <w:sz w:val="20"/>
                <w:szCs w:val="20"/>
                <w:lang w:val="cy-GB"/>
              </w:rPr>
            </w:pPr>
          </w:p>
        </w:tc>
        <w:tc>
          <w:tcPr>
            <w:tcW w:w="6520" w:type="dxa"/>
            <w:shd w:val="clear" w:color="auto" w:fill="FFFFFF" w:themeFill="background1"/>
          </w:tcPr>
          <w:p w14:paraId="510C942D" w14:textId="35521244" w:rsidR="001D165C" w:rsidRPr="003B782C" w:rsidRDefault="00C8565D" w:rsidP="008A5357">
            <w:pPr>
              <w:rPr>
                <w:sz w:val="20"/>
                <w:szCs w:val="20"/>
                <w:lang w:val="cy-GB"/>
              </w:rPr>
            </w:pPr>
            <w:r w:rsidRPr="003B782C">
              <w:rPr>
                <w:sz w:val="20"/>
                <w:szCs w:val="20"/>
                <w:lang w:val="cy-GB"/>
              </w:rPr>
              <w:t>Nid yw’r unigolyn yn bwyta’n gyson</w:t>
            </w:r>
            <w:r w:rsidR="00D757BD">
              <w:rPr>
                <w:sz w:val="20"/>
                <w:szCs w:val="20"/>
                <w:lang w:val="cy-GB"/>
              </w:rPr>
              <w:t>,</w:t>
            </w:r>
            <w:r w:rsidRPr="003B782C">
              <w:rPr>
                <w:sz w:val="20"/>
                <w:szCs w:val="20"/>
                <w:lang w:val="cy-GB"/>
              </w:rPr>
              <w:t xml:space="preserve"> a rhywfaint o dystiolaeth o ddadhydradu/colli pwysau</w:t>
            </w:r>
            <w:r w:rsidR="001D165C" w:rsidRPr="003B782C">
              <w:rPr>
                <w:sz w:val="20"/>
                <w:szCs w:val="20"/>
                <w:lang w:val="cy-GB"/>
              </w:rPr>
              <w:t xml:space="preserve"> – </w:t>
            </w:r>
            <w:r w:rsidRPr="003B782C">
              <w:rPr>
                <w:sz w:val="20"/>
                <w:szCs w:val="20"/>
                <w:lang w:val="cy-GB"/>
              </w:rPr>
              <w:t xml:space="preserve">dim effaith ar </w:t>
            </w:r>
            <w:r w:rsidR="00557B31" w:rsidRPr="003B782C">
              <w:rPr>
                <w:sz w:val="20"/>
                <w:szCs w:val="20"/>
                <w:lang w:val="cy-GB"/>
              </w:rPr>
              <w:t xml:space="preserve">ei </w:t>
            </w:r>
            <w:r w:rsidRPr="003B782C">
              <w:rPr>
                <w:sz w:val="20"/>
                <w:szCs w:val="20"/>
                <w:lang w:val="cy-GB"/>
              </w:rPr>
              <w:t>iechyd a</w:t>
            </w:r>
            <w:r w:rsidR="00557B31" w:rsidRPr="003B782C">
              <w:rPr>
                <w:sz w:val="20"/>
                <w:szCs w:val="20"/>
                <w:lang w:val="cy-GB"/>
              </w:rPr>
              <w:t>’i</w:t>
            </w:r>
            <w:r w:rsidRPr="003B782C">
              <w:rPr>
                <w:sz w:val="20"/>
                <w:szCs w:val="20"/>
                <w:lang w:val="cy-GB"/>
              </w:rPr>
              <w:t xml:space="preserve"> les wedi’i nodi </w:t>
            </w:r>
            <w:r w:rsidR="000E14C6" w:rsidRPr="003B782C">
              <w:rPr>
                <w:sz w:val="20"/>
                <w:szCs w:val="20"/>
                <w:lang w:val="cy-GB"/>
              </w:rPr>
              <w:t>ar hyn o bryd</w:t>
            </w:r>
            <w:r w:rsidR="001D165C" w:rsidRPr="003B782C">
              <w:rPr>
                <w:sz w:val="20"/>
                <w:szCs w:val="20"/>
                <w:lang w:val="cy-GB"/>
              </w:rPr>
              <w:t xml:space="preserve"> </w:t>
            </w:r>
          </w:p>
        </w:tc>
        <w:tc>
          <w:tcPr>
            <w:tcW w:w="1276" w:type="dxa"/>
            <w:shd w:val="clear" w:color="auto" w:fill="FFFFFF" w:themeFill="background1"/>
          </w:tcPr>
          <w:p w14:paraId="6A9D707D" w14:textId="77777777" w:rsidR="001D165C" w:rsidRPr="003B782C" w:rsidRDefault="001D165C" w:rsidP="008A5357">
            <w:pPr>
              <w:rPr>
                <w:sz w:val="20"/>
                <w:szCs w:val="20"/>
                <w:lang w:val="cy-GB"/>
              </w:rPr>
            </w:pPr>
          </w:p>
        </w:tc>
        <w:tc>
          <w:tcPr>
            <w:tcW w:w="2410" w:type="dxa"/>
            <w:shd w:val="clear" w:color="auto" w:fill="FFFFFF" w:themeFill="background1"/>
          </w:tcPr>
          <w:p w14:paraId="34F16C10" w14:textId="77777777" w:rsidR="001D165C" w:rsidRPr="003B782C" w:rsidRDefault="001D165C" w:rsidP="008A5357">
            <w:pPr>
              <w:rPr>
                <w:sz w:val="20"/>
                <w:szCs w:val="20"/>
                <w:lang w:val="cy-GB"/>
              </w:rPr>
            </w:pPr>
          </w:p>
        </w:tc>
      </w:tr>
      <w:tr w:rsidR="001D165C" w:rsidRPr="003B782C" w14:paraId="65E39B81" w14:textId="77777777" w:rsidTr="000E53C7">
        <w:tc>
          <w:tcPr>
            <w:tcW w:w="3402" w:type="dxa"/>
            <w:shd w:val="clear" w:color="auto" w:fill="FFFFFF" w:themeFill="background1"/>
          </w:tcPr>
          <w:p w14:paraId="149E6F7E" w14:textId="77777777" w:rsidR="001D165C" w:rsidRPr="003B782C" w:rsidRDefault="001D165C" w:rsidP="008A5357">
            <w:pPr>
              <w:rPr>
                <w:sz w:val="20"/>
                <w:szCs w:val="20"/>
                <w:lang w:val="cy-GB"/>
              </w:rPr>
            </w:pPr>
          </w:p>
        </w:tc>
        <w:tc>
          <w:tcPr>
            <w:tcW w:w="6520" w:type="dxa"/>
            <w:shd w:val="clear" w:color="auto" w:fill="FFFFFF" w:themeFill="background1"/>
          </w:tcPr>
          <w:p w14:paraId="1D27DEE3" w14:textId="7EB3E815" w:rsidR="001D165C" w:rsidRPr="003B782C" w:rsidRDefault="00C8565D" w:rsidP="008A5357">
            <w:pPr>
              <w:rPr>
                <w:sz w:val="20"/>
                <w:szCs w:val="20"/>
                <w:lang w:val="cy-GB"/>
              </w:rPr>
            </w:pPr>
            <w:r w:rsidRPr="003B782C">
              <w:rPr>
                <w:sz w:val="20"/>
                <w:szCs w:val="20"/>
                <w:lang w:val="cy-GB"/>
              </w:rPr>
              <w:t>Rhywfaint o dystiolaeth o haint</w:t>
            </w:r>
            <w:r w:rsidR="001D165C" w:rsidRPr="003B782C">
              <w:rPr>
                <w:sz w:val="20"/>
                <w:szCs w:val="20"/>
                <w:lang w:val="cy-GB"/>
              </w:rPr>
              <w:t>/</w:t>
            </w:r>
            <w:r w:rsidRPr="003B782C">
              <w:rPr>
                <w:sz w:val="20"/>
                <w:szCs w:val="20"/>
                <w:lang w:val="cy-GB"/>
              </w:rPr>
              <w:t>dolur rhydd</w:t>
            </w:r>
            <w:r w:rsidR="001D165C" w:rsidRPr="003B782C">
              <w:rPr>
                <w:sz w:val="20"/>
                <w:szCs w:val="20"/>
                <w:lang w:val="cy-GB"/>
              </w:rPr>
              <w:t>/</w:t>
            </w:r>
            <w:r w:rsidRPr="003B782C">
              <w:rPr>
                <w:sz w:val="20"/>
                <w:szCs w:val="20"/>
                <w:lang w:val="cy-GB"/>
              </w:rPr>
              <w:t>chwydu</w:t>
            </w:r>
            <w:r w:rsidR="001D165C" w:rsidRPr="003B782C">
              <w:rPr>
                <w:sz w:val="20"/>
                <w:szCs w:val="20"/>
                <w:lang w:val="cy-GB"/>
              </w:rPr>
              <w:t>/</w:t>
            </w:r>
            <w:r w:rsidRPr="003B782C">
              <w:rPr>
                <w:sz w:val="20"/>
                <w:szCs w:val="20"/>
                <w:lang w:val="cy-GB"/>
              </w:rPr>
              <w:t>arall</w:t>
            </w:r>
            <w:r w:rsidR="001D165C" w:rsidRPr="003B782C">
              <w:rPr>
                <w:sz w:val="20"/>
                <w:szCs w:val="20"/>
                <w:lang w:val="cy-GB"/>
              </w:rPr>
              <w:t xml:space="preserve"> – </w:t>
            </w:r>
            <w:r w:rsidRPr="003B782C">
              <w:rPr>
                <w:sz w:val="20"/>
                <w:szCs w:val="20"/>
                <w:lang w:val="cy-GB"/>
              </w:rPr>
              <w:t xml:space="preserve">dim effaith ar </w:t>
            </w:r>
            <w:r w:rsidR="00557B31" w:rsidRPr="003B782C">
              <w:rPr>
                <w:sz w:val="20"/>
                <w:szCs w:val="20"/>
                <w:lang w:val="cy-GB"/>
              </w:rPr>
              <w:t xml:space="preserve">ei </w:t>
            </w:r>
            <w:r w:rsidRPr="003B782C">
              <w:rPr>
                <w:sz w:val="20"/>
                <w:szCs w:val="20"/>
                <w:lang w:val="cy-GB"/>
              </w:rPr>
              <w:t>iechyd a</w:t>
            </w:r>
            <w:r w:rsidR="00557B31" w:rsidRPr="003B782C">
              <w:rPr>
                <w:sz w:val="20"/>
                <w:szCs w:val="20"/>
                <w:lang w:val="cy-GB"/>
              </w:rPr>
              <w:t>’i</w:t>
            </w:r>
            <w:r w:rsidRPr="003B782C">
              <w:rPr>
                <w:sz w:val="20"/>
                <w:szCs w:val="20"/>
                <w:lang w:val="cy-GB"/>
              </w:rPr>
              <w:t xml:space="preserve"> les wedi’i nodi </w:t>
            </w:r>
            <w:r w:rsidR="000E14C6" w:rsidRPr="003B782C">
              <w:rPr>
                <w:sz w:val="20"/>
                <w:szCs w:val="20"/>
                <w:lang w:val="cy-GB"/>
              </w:rPr>
              <w:t>ar hyn o bryd</w:t>
            </w:r>
            <w:r w:rsidR="001D165C" w:rsidRPr="003B782C">
              <w:rPr>
                <w:sz w:val="20"/>
                <w:szCs w:val="20"/>
                <w:lang w:val="cy-GB"/>
              </w:rPr>
              <w:t xml:space="preserve"> </w:t>
            </w:r>
          </w:p>
        </w:tc>
        <w:tc>
          <w:tcPr>
            <w:tcW w:w="1276" w:type="dxa"/>
            <w:shd w:val="clear" w:color="auto" w:fill="FFFFFF" w:themeFill="background1"/>
          </w:tcPr>
          <w:p w14:paraId="1D9E6117" w14:textId="77777777" w:rsidR="001D165C" w:rsidRPr="003B782C" w:rsidRDefault="001D165C" w:rsidP="008A5357">
            <w:pPr>
              <w:rPr>
                <w:sz w:val="20"/>
                <w:szCs w:val="20"/>
                <w:lang w:val="cy-GB"/>
              </w:rPr>
            </w:pPr>
          </w:p>
        </w:tc>
        <w:tc>
          <w:tcPr>
            <w:tcW w:w="2410" w:type="dxa"/>
            <w:shd w:val="clear" w:color="auto" w:fill="FFFFFF" w:themeFill="background1"/>
          </w:tcPr>
          <w:p w14:paraId="5FFF72CA" w14:textId="77777777" w:rsidR="001D165C" w:rsidRPr="003B782C" w:rsidRDefault="001D165C" w:rsidP="008A5357">
            <w:pPr>
              <w:rPr>
                <w:sz w:val="20"/>
                <w:szCs w:val="20"/>
                <w:lang w:val="cy-GB"/>
              </w:rPr>
            </w:pPr>
          </w:p>
        </w:tc>
      </w:tr>
      <w:tr w:rsidR="001D165C" w:rsidRPr="003B782C" w14:paraId="08FD9FF3" w14:textId="77777777" w:rsidTr="000E53C7">
        <w:tc>
          <w:tcPr>
            <w:tcW w:w="3402" w:type="dxa"/>
            <w:shd w:val="clear" w:color="auto" w:fill="FFFFFF" w:themeFill="background1"/>
          </w:tcPr>
          <w:p w14:paraId="67D181D2" w14:textId="77777777" w:rsidR="001D165C" w:rsidRPr="003B782C" w:rsidRDefault="001D165C" w:rsidP="008A5357">
            <w:pPr>
              <w:rPr>
                <w:sz w:val="20"/>
                <w:szCs w:val="20"/>
                <w:lang w:val="cy-GB"/>
              </w:rPr>
            </w:pPr>
          </w:p>
        </w:tc>
        <w:tc>
          <w:tcPr>
            <w:tcW w:w="6520" w:type="dxa"/>
            <w:shd w:val="clear" w:color="auto" w:fill="FFFFFF" w:themeFill="background1"/>
          </w:tcPr>
          <w:p w14:paraId="6B6E4CF2" w14:textId="3FA07927" w:rsidR="001D165C" w:rsidRPr="003B782C" w:rsidRDefault="00C8565D" w:rsidP="008A5357">
            <w:pPr>
              <w:rPr>
                <w:sz w:val="20"/>
                <w:szCs w:val="20"/>
                <w:lang w:val="cy-GB"/>
              </w:rPr>
            </w:pPr>
            <w:r w:rsidRPr="003B782C">
              <w:rPr>
                <w:sz w:val="20"/>
                <w:szCs w:val="20"/>
                <w:lang w:val="cy-GB"/>
              </w:rPr>
              <w:t>Rhywfaint o dystiolaeth o gyflyrau croen heb eu trin, e.e. wlserau</w:t>
            </w:r>
            <w:r w:rsidR="001D165C" w:rsidRPr="003B782C">
              <w:rPr>
                <w:sz w:val="20"/>
                <w:szCs w:val="20"/>
                <w:lang w:val="cy-GB"/>
              </w:rPr>
              <w:t>,</w:t>
            </w:r>
            <w:r w:rsidRPr="003B782C">
              <w:rPr>
                <w:sz w:val="20"/>
                <w:szCs w:val="20"/>
                <w:lang w:val="cy-GB"/>
              </w:rPr>
              <w:t xml:space="preserve"> doluriau croen</w:t>
            </w:r>
            <w:r w:rsidR="001D165C" w:rsidRPr="003B782C">
              <w:rPr>
                <w:sz w:val="20"/>
                <w:szCs w:val="20"/>
                <w:lang w:val="cy-GB"/>
              </w:rPr>
              <w:t xml:space="preserve"> etc. – </w:t>
            </w:r>
            <w:r w:rsidRPr="003B782C">
              <w:rPr>
                <w:sz w:val="20"/>
                <w:szCs w:val="20"/>
                <w:lang w:val="cy-GB"/>
              </w:rPr>
              <w:t xml:space="preserve">dim effaith ar </w:t>
            </w:r>
            <w:r w:rsidR="00557B31" w:rsidRPr="003B782C">
              <w:rPr>
                <w:sz w:val="20"/>
                <w:szCs w:val="20"/>
                <w:lang w:val="cy-GB"/>
              </w:rPr>
              <w:t xml:space="preserve">ei </w:t>
            </w:r>
            <w:r w:rsidRPr="003B782C">
              <w:rPr>
                <w:sz w:val="20"/>
                <w:szCs w:val="20"/>
                <w:lang w:val="cy-GB"/>
              </w:rPr>
              <w:t>iechyd a</w:t>
            </w:r>
            <w:r w:rsidR="00557B31" w:rsidRPr="003B782C">
              <w:rPr>
                <w:sz w:val="20"/>
                <w:szCs w:val="20"/>
                <w:lang w:val="cy-GB"/>
              </w:rPr>
              <w:t>’i</w:t>
            </w:r>
            <w:r w:rsidRPr="003B782C">
              <w:rPr>
                <w:sz w:val="20"/>
                <w:szCs w:val="20"/>
                <w:lang w:val="cy-GB"/>
              </w:rPr>
              <w:t xml:space="preserve"> les wedi’i nodi </w:t>
            </w:r>
            <w:r w:rsidR="000E14C6" w:rsidRPr="003B782C">
              <w:rPr>
                <w:sz w:val="20"/>
                <w:szCs w:val="20"/>
                <w:lang w:val="cy-GB"/>
              </w:rPr>
              <w:t>ar hyn o bryd</w:t>
            </w:r>
            <w:r w:rsidRPr="003B782C">
              <w:rPr>
                <w:sz w:val="20"/>
                <w:szCs w:val="20"/>
                <w:lang w:val="cy-GB"/>
              </w:rPr>
              <w:t xml:space="preserve"> </w:t>
            </w:r>
            <w:r w:rsidR="001D165C" w:rsidRPr="003B782C">
              <w:rPr>
                <w:sz w:val="20"/>
                <w:szCs w:val="20"/>
                <w:lang w:val="cy-GB"/>
              </w:rPr>
              <w:t xml:space="preserve"> </w:t>
            </w:r>
          </w:p>
        </w:tc>
        <w:tc>
          <w:tcPr>
            <w:tcW w:w="1276" w:type="dxa"/>
            <w:shd w:val="clear" w:color="auto" w:fill="FFFFFF" w:themeFill="background1"/>
          </w:tcPr>
          <w:p w14:paraId="018AE331" w14:textId="77777777" w:rsidR="001D165C" w:rsidRPr="003B782C" w:rsidRDefault="001D165C" w:rsidP="008A5357">
            <w:pPr>
              <w:rPr>
                <w:sz w:val="20"/>
                <w:szCs w:val="20"/>
                <w:lang w:val="cy-GB"/>
              </w:rPr>
            </w:pPr>
          </w:p>
        </w:tc>
        <w:tc>
          <w:tcPr>
            <w:tcW w:w="2410" w:type="dxa"/>
            <w:shd w:val="clear" w:color="auto" w:fill="FFFFFF" w:themeFill="background1"/>
          </w:tcPr>
          <w:p w14:paraId="483A8B45" w14:textId="77777777" w:rsidR="001D165C" w:rsidRPr="003B782C" w:rsidRDefault="001D165C" w:rsidP="008A5357">
            <w:pPr>
              <w:rPr>
                <w:sz w:val="20"/>
                <w:szCs w:val="20"/>
                <w:lang w:val="cy-GB"/>
              </w:rPr>
            </w:pPr>
          </w:p>
        </w:tc>
      </w:tr>
      <w:tr w:rsidR="001D165C" w:rsidRPr="003B782C" w14:paraId="2E213B2C" w14:textId="77777777" w:rsidTr="000E53C7">
        <w:tc>
          <w:tcPr>
            <w:tcW w:w="3402" w:type="dxa"/>
          </w:tcPr>
          <w:p w14:paraId="04EDEFF8" w14:textId="3272AAE4" w:rsidR="001D165C" w:rsidRPr="003B782C" w:rsidRDefault="00D264DD" w:rsidP="008A5357">
            <w:pPr>
              <w:rPr>
                <w:sz w:val="20"/>
                <w:szCs w:val="20"/>
                <w:lang w:val="cy-GB"/>
              </w:rPr>
            </w:pPr>
            <w:r w:rsidRPr="003B782C">
              <w:rPr>
                <w:sz w:val="20"/>
                <w:szCs w:val="20"/>
                <w:lang w:val="cy-GB"/>
              </w:rPr>
              <w:t>Unrhyw risgiau eraill a nodwyd</w:t>
            </w:r>
          </w:p>
        </w:tc>
        <w:tc>
          <w:tcPr>
            <w:tcW w:w="6520" w:type="dxa"/>
          </w:tcPr>
          <w:p w14:paraId="371BA388" w14:textId="77777777" w:rsidR="001D165C" w:rsidRPr="003B782C" w:rsidRDefault="001D165C" w:rsidP="008A5357">
            <w:pPr>
              <w:rPr>
                <w:sz w:val="20"/>
                <w:szCs w:val="20"/>
                <w:lang w:val="cy-GB"/>
              </w:rPr>
            </w:pPr>
          </w:p>
        </w:tc>
        <w:tc>
          <w:tcPr>
            <w:tcW w:w="1276" w:type="dxa"/>
          </w:tcPr>
          <w:p w14:paraId="3A5D7937" w14:textId="77777777" w:rsidR="001D165C" w:rsidRPr="003B782C" w:rsidRDefault="001D165C" w:rsidP="008A5357">
            <w:pPr>
              <w:rPr>
                <w:sz w:val="20"/>
                <w:szCs w:val="20"/>
                <w:lang w:val="cy-GB"/>
              </w:rPr>
            </w:pPr>
          </w:p>
        </w:tc>
        <w:tc>
          <w:tcPr>
            <w:tcW w:w="2410" w:type="dxa"/>
          </w:tcPr>
          <w:p w14:paraId="2F000088" w14:textId="77777777" w:rsidR="001D165C" w:rsidRPr="003B782C" w:rsidRDefault="001D165C" w:rsidP="008A5357">
            <w:pPr>
              <w:rPr>
                <w:sz w:val="20"/>
                <w:szCs w:val="20"/>
                <w:lang w:val="cy-GB"/>
              </w:rPr>
            </w:pPr>
          </w:p>
        </w:tc>
      </w:tr>
      <w:tr w:rsidR="001D165C" w:rsidRPr="003B782C" w14:paraId="750DCF92" w14:textId="77777777" w:rsidTr="000E53C7">
        <w:tc>
          <w:tcPr>
            <w:tcW w:w="3402" w:type="dxa"/>
            <w:shd w:val="clear" w:color="auto" w:fill="A6A6A6" w:themeFill="background1" w:themeFillShade="A6"/>
          </w:tcPr>
          <w:p w14:paraId="4BE7D1B0" w14:textId="0A09B61D" w:rsidR="001D165C" w:rsidRPr="003B782C" w:rsidRDefault="00C8565D" w:rsidP="008A5357">
            <w:pPr>
              <w:rPr>
                <w:b/>
                <w:sz w:val="20"/>
                <w:szCs w:val="20"/>
                <w:lang w:val="cy-GB"/>
              </w:rPr>
            </w:pPr>
            <w:r w:rsidRPr="003B782C">
              <w:rPr>
                <w:b/>
                <w:sz w:val="20"/>
                <w:szCs w:val="20"/>
                <w:lang w:val="cy-GB"/>
              </w:rPr>
              <w:lastRenderedPageBreak/>
              <w:t>Risg GANOLIG</w:t>
            </w:r>
            <w:r w:rsidR="001D165C" w:rsidRPr="003B782C">
              <w:rPr>
                <w:b/>
                <w:sz w:val="20"/>
                <w:szCs w:val="20"/>
                <w:lang w:val="cy-GB"/>
              </w:rPr>
              <w:t xml:space="preserve"> </w:t>
            </w:r>
          </w:p>
        </w:tc>
        <w:tc>
          <w:tcPr>
            <w:tcW w:w="6520" w:type="dxa"/>
            <w:shd w:val="clear" w:color="auto" w:fill="FFFFFF" w:themeFill="background1"/>
          </w:tcPr>
          <w:p w14:paraId="17642A73" w14:textId="3272FAD8" w:rsidR="001D165C" w:rsidRPr="003B782C" w:rsidRDefault="00591C36" w:rsidP="008A5357">
            <w:pPr>
              <w:rPr>
                <w:sz w:val="20"/>
                <w:szCs w:val="20"/>
                <w:lang w:val="cy-GB"/>
              </w:rPr>
            </w:pPr>
            <w:r w:rsidRPr="003B782C">
              <w:rPr>
                <w:sz w:val="20"/>
                <w:szCs w:val="20"/>
                <w:lang w:val="cy-GB"/>
              </w:rPr>
              <w:t>Derbyn ymyriad gofal iechyd yn achlysurol</w:t>
            </w:r>
            <w:r w:rsidR="005646D2">
              <w:rPr>
                <w:sz w:val="20"/>
                <w:szCs w:val="20"/>
                <w:lang w:val="cy-GB"/>
              </w:rPr>
              <w:t>,</w:t>
            </w:r>
            <w:r w:rsidRPr="003B782C">
              <w:rPr>
                <w:sz w:val="20"/>
                <w:szCs w:val="20"/>
                <w:lang w:val="cy-GB"/>
              </w:rPr>
              <w:t xml:space="preserve"> a hynny’n cael effaith negyddol ar</w:t>
            </w:r>
            <w:r w:rsidR="00557B31" w:rsidRPr="003B782C">
              <w:rPr>
                <w:sz w:val="20"/>
                <w:szCs w:val="20"/>
                <w:lang w:val="cy-GB"/>
              </w:rPr>
              <w:t xml:space="preserve"> ei</w:t>
            </w:r>
            <w:r w:rsidRPr="003B782C">
              <w:rPr>
                <w:sz w:val="20"/>
                <w:szCs w:val="20"/>
                <w:lang w:val="cy-GB"/>
              </w:rPr>
              <w:t xml:space="preserve"> iechyd a</w:t>
            </w:r>
            <w:r w:rsidR="00557B31" w:rsidRPr="003B782C">
              <w:rPr>
                <w:sz w:val="20"/>
                <w:szCs w:val="20"/>
                <w:lang w:val="cy-GB"/>
              </w:rPr>
              <w:t>’i</w:t>
            </w:r>
            <w:r w:rsidRPr="003B782C">
              <w:rPr>
                <w:sz w:val="20"/>
                <w:szCs w:val="20"/>
                <w:lang w:val="cy-GB"/>
              </w:rPr>
              <w:t xml:space="preserve"> les</w:t>
            </w:r>
            <w:r w:rsidR="001D165C" w:rsidRPr="003B782C">
              <w:rPr>
                <w:sz w:val="20"/>
                <w:szCs w:val="20"/>
                <w:lang w:val="cy-GB"/>
              </w:rPr>
              <w:t xml:space="preserve"> </w:t>
            </w:r>
          </w:p>
        </w:tc>
        <w:tc>
          <w:tcPr>
            <w:tcW w:w="1276" w:type="dxa"/>
            <w:shd w:val="clear" w:color="auto" w:fill="FFFFFF" w:themeFill="background1"/>
          </w:tcPr>
          <w:p w14:paraId="78BD4BA0" w14:textId="77777777" w:rsidR="001D165C" w:rsidRPr="003B782C" w:rsidRDefault="001D165C" w:rsidP="008A5357">
            <w:pPr>
              <w:rPr>
                <w:sz w:val="20"/>
                <w:szCs w:val="20"/>
                <w:lang w:val="cy-GB"/>
              </w:rPr>
            </w:pPr>
          </w:p>
        </w:tc>
        <w:tc>
          <w:tcPr>
            <w:tcW w:w="2410" w:type="dxa"/>
            <w:shd w:val="clear" w:color="auto" w:fill="FFFFFF" w:themeFill="background1"/>
          </w:tcPr>
          <w:p w14:paraId="110B2EC4" w14:textId="77777777" w:rsidR="001D165C" w:rsidRPr="003B782C" w:rsidRDefault="001D165C" w:rsidP="008A5357">
            <w:pPr>
              <w:rPr>
                <w:sz w:val="20"/>
                <w:szCs w:val="20"/>
                <w:lang w:val="cy-GB"/>
              </w:rPr>
            </w:pPr>
          </w:p>
        </w:tc>
      </w:tr>
      <w:tr w:rsidR="001D165C" w:rsidRPr="003B782C" w14:paraId="7A1B31E3" w14:textId="77777777" w:rsidTr="000E53C7">
        <w:tc>
          <w:tcPr>
            <w:tcW w:w="3402" w:type="dxa"/>
            <w:shd w:val="clear" w:color="auto" w:fill="FFFFFF" w:themeFill="background1"/>
          </w:tcPr>
          <w:p w14:paraId="2DE100FC" w14:textId="77777777" w:rsidR="001D165C" w:rsidRPr="003B782C" w:rsidRDefault="001D165C" w:rsidP="008A5357">
            <w:pPr>
              <w:rPr>
                <w:sz w:val="20"/>
                <w:szCs w:val="20"/>
                <w:lang w:val="cy-GB"/>
              </w:rPr>
            </w:pPr>
          </w:p>
        </w:tc>
        <w:tc>
          <w:tcPr>
            <w:tcW w:w="6520" w:type="dxa"/>
            <w:shd w:val="clear" w:color="auto" w:fill="FFFFFF" w:themeFill="background1"/>
          </w:tcPr>
          <w:p w14:paraId="2BEFA195" w14:textId="000DEF43" w:rsidR="001D165C" w:rsidRPr="003B782C" w:rsidRDefault="00591C36" w:rsidP="008A5357">
            <w:pPr>
              <w:rPr>
                <w:sz w:val="20"/>
                <w:szCs w:val="20"/>
                <w:lang w:val="cy-GB"/>
              </w:rPr>
            </w:pPr>
            <w:r w:rsidRPr="003B782C">
              <w:rPr>
                <w:sz w:val="20"/>
                <w:szCs w:val="20"/>
                <w:lang w:val="cy-GB"/>
              </w:rPr>
              <w:t>Cymryd meddyginiaeth ar bresgripsiwn yn achlysurol</w:t>
            </w:r>
            <w:r w:rsidR="005646D2">
              <w:rPr>
                <w:sz w:val="20"/>
                <w:szCs w:val="20"/>
                <w:lang w:val="cy-GB"/>
              </w:rPr>
              <w:t>,</w:t>
            </w:r>
            <w:r w:rsidRPr="003B782C">
              <w:rPr>
                <w:sz w:val="20"/>
                <w:szCs w:val="20"/>
                <w:lang w:val="cy-GB"/>
              </w:rPr>
              <w:t xml:space="preserve"> a hynny’n cael effaith negyddol ar </w:t>
            </w:r>
            <w:r w:rsidR="008D16B6" w:rsidRPr="003B782C">
              <w:rPr>
                <w:sz w:val="20"/>
                <w:szCs w:val="20"/>
                <w:lang w:val="cy-GB"/>
              </w:rPr>
              <w:t xml:space="preserve">ei </w:t>
            </w:r>
            <w:r w:rsidRPr="003B782C">
              <w:rPr>
                <w:sz w:val="20"/>
                <w:szCs w:val="20"/>
                <w:lang w:val="cy-GB"/>
              </w:rPr>
              <w:t>iechyd a</w:t>
            </w:r>
            <w:r w:rsidR="008D16B6" w:rsidRPr="003B782C">
              <w:rPr>
                <w:sz w:val="20"/>
                <w:szCs w:val="20"/>
                <w:lang w:val="cy-GB"/>
              </w:rPr>
              <w:t>’i</w:t>
            </w:r>
            <w:r w:rsidRPr="003B782C">
              <w:rPr>
                <w:sz w:val="20"/>
                <w:szCs w:val="20"/>
                <w:lang w:val="cy-GB"/>
              </w:rPr>
              <w:t xml:space="preserve"> les</w:t>
            </w:r>
            <w:r w:rsidR="001D165C" w:rsidRPr="003B782C">
              <w:rPr>
                <w:sz w:val="20"/>
                <w:szCs w:val="20"/>
                <w:lang w:val="cy-GB"/>
              </w:rPr>
              <w:t xml:space="preserve"> </w:t>
            </w:r>
          </w:p>
        </w:tc>
        <w:tc>
          <w:tcPr>
            <w:tcW w:w="1276" w:type="dxa"/>
            <w:shd w:val="clear" w:color="auto" w:fill="FFFFFF" w:themeFill="background1"/>
          </w:tcPr>
          <w:p w14:paraId="2316A966" w14:textId="77777777" w:rsidR="001D165C" w:rsidRPr="003B782C" w:rsidRDefault="001D165C" w:rsidP="008A5357">
            <w:pPr>
              <w:rPr>
                <w:sz w:val="20"/>
                <w:szCs w:val="20"/>
                <w:lang w:val="cy-GB"/>
              </w:rPr>
            </w:pPr>
          </w:p>
        </w:tc>
        <w:tc>
          <w:tcPr>
            <w:tcW w:w="2410" w:type="dxa"/>
            <w:shd w:val="clear" w:color="auto" w:fill="FFFFFF" w:themeFill="background1"/>
          </w:tcPr>
          <w:p w14:paraId="376D607B" w14:textId="77777777" w:rsidR="001D165C" w:rsidRPr="003B782C" w:rsidRDefault="001D165C" w:rsidP="008A5357">
            <w:pPr>
              <w:rPr>
                <w:sz w:val="20"/>
                <w:szCs w:val="20"/>
                <w:lang w:val="cy-GB"/>
              </w:rPr>
            </w:pPr>
          </w:p>
        </w:tc>
      </w:tr>
      <w:tr w:rsidR="001D165C" w:rsidRPr="003B782C" w14:paraId="4AB9C3BC" w14:textId="77777777" w:rsidTr="000E53C7">
        <w:tc>
          <w:tcPr>
            <w:tcW w:w="3402" w:type="dxa"/>
            <w:shd w:val="clear" w:color="auto" w:fill="FFFFFF" w:themeFill="background1"/>
          </w:tcPr>
          <w:p w14:paraId="0055BE31" w14:textId="77777777" w:rsidR="001D165C" w:rsidRPr="003B782C" w:rsidRDefault="001D165C" w:rsidP="008A5357">
            <w:pPr>
              <w:rPr>
                <w:sz w:val="20"/>
                <w:szCs w:val="20"/>
                <w:lang w:val="cy-GB"/>
              </w:rPr>
            </w:pPr>
          </w:p>
        </w:tc>
        <w:tc>
          <w:tcPr>
            <w:tcW w:w="6520" w:type="dxa"/>
            <w:shd w:val="clear" w:color="auto" w:fill="FFFFFF" w:themeFill="background1"/>
          </w:tcPr>
          <w:p w14:paraId="746E007D" w14:textId="791CA55F" w:rsidR="001D165C" w:rsidRPr="003B782C" w:rsidRDefault="00140D37" w:rsidP="008A5357">
            <w:pPr>
              <w:rPr>
                <w:sz w:val="20"/>
                <w:szCs w:val="20"/>
                <w:lang w:val="cy-GB"/>
              </w:rPr>
            </w:pPr>
            <w:r w:rsidRPr="003B782C">
              <w:rPr>
                <w:sz w:val="20"/>
                <w:szCs w:val="20"/>
                <w:lang w:val="cy-GB"/>
              </w:rPr>
              <w:t>Nid yw’r</w:t>
            </w:r>
            <w:r w:rsidR="00591C36" w:rsidRPr="003B782C">
              <w:rPr>
                <w:sz w:val="20"/>
                <w:szCs w:val="20"/>
                <w:lang w:val="cy-GB"/>
              </w:rPr>
              <w:t xml:space="preserve"> unigolyn </w:t>
            </w:r>
            <w:r w:rsidRPr="003B782C">
              <w:rPr>
                <w:sz w:val="20"/>
                <w:szCs w:val="20"/>
                <w:lang w:val="cy-GB"/>
              </w:rPr>
              <w:t>yn bwyta’n gyson</w:t>
            </w:r>
            <w:r w:rsidR="005646D2">
              <w:rPr>
                <w:sz w:val="20"/>
                <w:szCs w:val="20"/>
                <w:lang w:val="cy-GB"/>
              </w:rPr>
              <w:t>,</w:t>
            </w:r>
            <w:r w:rsidRPr="003B782C">
              <w:rPr>
                <w:sz w:val="20"/>
                <w:szCs w:val="20"/>
                <w:lang w:val="cy-GB"/>
              </w:rPr>
              <w:t xml:space="preserve"> a rhywfaint o dystiolaeth o ddadhydradu/colli pwysau</w:t>
            </w:r>
            <w:r w:rsidR="005646D2">
              <w:rPr>
                <w:sz w:val="20"/>
                <w:szCs w:val="20"/>
                <w:lang w:val="cy-GB"/>
              </w:rPr>
              <w:t>,</w:t>
            </w:r>
            <w:r w:rsidRPr="003B782C">
              <w:rPr>
                <w:sz w:val="20"/>
                <w:szCs w:val="20"/>
                <w:lang w:val="cy-GB"/>
              </w:rPr>
              <w:t xml:space="preserve"> sy’n cael effaith negyddol ar ei iechyd a’i les</w:t>
            </w:r>
          </w:p>
        </w:tc>
        <w:tc>
          <w:tcPr>
            <w:tcW w:w="1276" w:type="dxa"/>
            <w:shd w:val="clear" w:color="auto" w:fill="FFFFFF" w:themeFill="background1"/>
          </w:tcPr>
          <w:p w14:paraId="3B15BF70" w14:textId="77777777" w:rsidR="001D165C" w:rsidRPr="003B782C" w:rsidRDefault="001D165C" w:rsidP="008A5357">
            <w:pPr>
              <w:rPr>
                <w:sz w:val="20"/>
                <w:szCs w:val="20"/>
                <w:lang w:val="cy-GB"/>
              </w:rPr>
            </w:pPr>
          </w:p>
        </w:tc>
        <w:tc>
          <w:tcPr>
            <w:tcW w:w="2410" w:type="dxa"/>
            <w:shd w:val="clear" w:color="auto" w:fill="FFFFFF" w:themeFill="background1"/>
          </w:tcPr>
          <w:p w14:paraId="4C5DEF7F" w14:textId="77777777" w:rsidR="001D165C" w:rsidRPr="003B782C" w:rsidRDefault="001D165C" w:rsidP="008A5357">
            <w:pPr>
              <w:rPr>
                <w:sz w:val="20"/>
                <w:szCs w:val="20"/>
                <w:lang w:val="cy-GB"/>
              </w:rPr>
            </w:pPr>
          </w:p>
        </w:tc>
      </w:tr>
      <w:tr w:rsidR="001D165C" w:rsidRPr="003B782C" w14:paraId="1ECD9505" w14:textId="77777777" w:rsidTr="000E53C7">
        <w:tc>
          <w:tcPr>
            <w:tcW w:w="3402" w:type="dxa"/>
            <w:shd w:val="clear" w:color="auto" w:fill="FFFFFF" w:themeFill="background1"/>
          </w:tcPr>
          <w:p w14:paraId="5396F304" w14:textId="77777777" w:rsidR="001D165C" w:rsidRPr="003B782C" w:rsidRDefault="001D165C" w:rsidP="008A5357">
            <w:pPr>
              <w:rPr>
                <w:sz w:val="20"/>
                <w:szCs w:val="20"/>
                <w:lang w:val="cy-GB"/>
              </w:rPr>
            </w:pPr>
          </w:p>
        </w:tc>
        <w:tc>
          <w:tcPr>
            <w:tcW w:w="6520" w:type="dxa"/>
            <w:shd w:val="clear" w:color="auto" w:fill="FFFFFF" w:themeFill="background1"/>
          </w:tcPr>
          <w:p w14:paraId="60F5B39F" w14:textId="6F1D47AF" w:rsidR="001D165C" w:rsidRPr="003B782C" w:rsidRDefault="008D16B6" w:rsidP="008A5357">
            <w:pPr>
              <w:rPr>
                <w:sz w:val="20"/>
                <w:szCs w:val="20"/>
                <w:lang w:val="cy-GB"/>
              </w:rPr>
            </w:pPr>
            <w:r w:rsidRPr="003B782C">
              <w:rPr>
                <w:sz w:val="20"/>
                <w:szCs w:val="20"/>
                <w:lang w:val="cy-GB"/>
              </w:rPr>
              <w:t>Rhywfaint o dystiolaeth o haint</w:t>
            </w:r>
            <w:r w:rsidR="001D165C" w:rsidRPr="003B782C">
              <w:rPr>
                <w:sz w:val="20"/>
                <w:szCs w:val="20"/>
                <w:lang w:val="cy-GB"/>
              </w:rPr>
              <w:t>/</w:t>
            </w:r>
            <w:r w:rsidRPr="003B782C">
              <w:rPr>
                <w:sz w:val="20"/>
                <w:szCs w:val="20"/>
                <w:lang w:val="cy-GB"/>
              </w:rPr>
              <w:t>dolur rhydd</w:t>
            </w:r>
            <w:r w:rsidR="001D165C" w:rsidRPr="003B782C">
              <w:rPr>
                <w:sz w:val="20"/>
                <w:szCs w:val="20"/>
                <w:lang w:val="cy-GB"/>
              </w:rPr>
              <w:t>/</w:t>
            </w:r>
            <w:r w:rsidRPr="003B782C">
              <w:rPr>
                <w:sz w:val="20"/>
                <w:szCs w:val="20"/>
                <w:lang w:val="cy-GB"/>
              </w:rPr>
              <w:t>chwydu</w:t>
            </w:r>
            <w:r w:rsidR="001D165C" w:rsidRPr="003B782C">
              <w:rPr>
                <w:sz w:val="20"/>
                <w:szCs w:val="20"/>
                <w:lang w:val="cy-GB"/>
              </w:rPr>
              <w:t>/</w:t>
            </w:r>
            <w:r w:rsidR="001C37F7" w:rsidRPr="003B782C">
              <w:rPr>
                <w:sz w:val="20"/>
                <w:szCs w:val="20"/>
                <w:lang w:val="cy-GB"/>
              </w:rPr>
              <w:t>arall</w:t>
            </w:r>
            <w:r w:rsidR="008D14C1">
              <w:rPr>
                <w:sz w:val="20"/>
                <w:szCs w:val="20"/>
                <w:lang w:val="cy-GB"/>
              </w:rPr>
              <w:t>,</w:t>
            </w:r>
            <w:r w:rsidR="001D165C" w:rsidRPr="003B782C">
              <w:rPr>
                <w:sz w:val="20"/>
                <w:szCs w:val="20"/>
                <w:lang w:val="cy-GB"/>
              </w:rPr>
              <w:t xml:space="preserve"> </w:t>
            </w:r>
            <w:r w:rsidR="001C37F7" w:rsidRPr="003B782C">
              <w:rPr>
                <w:sz w:val="20"/>
                <w:szCs w:val="20"/>
                <w:lang w:val="cy-GB"/>
              </w:rPr>
              <w:t>sy’n cael effaith negyddol ar ei iechyd a’i les</w:t>
            </w:r>
          </w:p>
        </w:tc>
        <w:tc>
          <w:tcPr>
            <w:tcW w:w="1276" w:type="dxa"/>
            <w:shd w:val="clear" w:color="auto" w:fill="FFFFFF" w:themeFill="background1"/>
          </w:tcPr>
          <w:p w14:paraId="4CF8CC6D" w14:textId="77777777" w:rsidR="001D165C" w:rsidRPr="003B782C" w:rsidRDefault="001D165C" w:rsidP="008A5357">
            <w:pPr>
              <w:rPr>
                <w:sz w:val="20"/>
                <w:szCs w:val="20"/>
                <w:lang w:val="cy-GB"/>
              </w:rPr>
            </w:pPr>
          </w:p>
        </w:tc>
        <w:tc>
          <w:tcPr>
            <w:tcW w:w="2410" w:type="dxa"/>
            <w:shd w:val="clear" w:color="auto" w:fill="FFFFFF" w:themeFill="background1"/>
          </w:tcPr>
          <w:p w14:paraId="7FC7607D" w14:textId="77777777" w:rsidR="001D165C" w:rsidRPr="003B782C" w:rsidRDefault="001D165C" w:rsidP="008A5357">
            <w:pPr>
              <w:rPr>
                <w:sz w:val="20"/>
                <w:szCs w:val="20"/>
                <w:lang w:val="cy-GB"/>
              </w:rPr>
            </w:pPr>
          </w:p>
        </w:tc>
      </w:tr>
      <w:tr w:rsidR="001D165C" w:rsidRPr="003B782C" w14:paraId="252C28F5" w14:textId="77777777" w:rsidTr="000E53C7">
        <w:tc>
          <w:tcPr>
            <w:tcW w:w="3402" w:type="dxa"/>
            <w:shd w:val="clear" w:color="auto" w:fill="FFFFFF" w:themeFill="background1"/>
          </w:tcPr>
          <w:p w14:paraId="4FDAB329" w14:textId="77777777" w:rsidR="001D165C" w:rsidRPr="003B782C" w:rsidRDefault="001D165C" w:rsidP="008A5357">
            <w:pPr>
              <w:rPr>
                <w:sz w:val="20"/>
                <w:szCs w:val="20"/>
                <w:lang w:val="cy-GB"/>
              </w:rPr>
            </w:pPr>
          </w:p>
        </w:tc>
        <w:tc>
          <w:tcPr>
            <w:tcW w:w="6520" w:type="dxa"/>
            <w:shd w:val="clear" w:color="auto" w:fill="FFFFFF" w:themeFill="background1"/>
          </w:tcPr>
          <w:p w14:paraId="14181DA4" w14:textId="5153EB73" w:rsidR="001D165C" w:rsidRPr="003B782C" w:rsidRDefault="001C37F7" w:rsidP="008A5357">
            <w:pPr>
              <w:rPr>
                <w:sz w:val="20"/>
                <w:szCs w:val="20"/>
                <w:lang w:val="cy-GB"/>
              </w:rPr>
            </w:pPr>
            <w:r w:rsidRPr="003B782C">
              <w:rPr>
                <w:sz w:val="20"/>
                <w:szCs w:val="20"/>
                <w:lang w:val="cy-GB"/>
              </w:rPr>
              <w:t>Rhywfaint o dystiolaeth o gyflyrau croen heb eu trin er enghraifft wlserau</w:t>
            </w:r>
            <w:r w:rsidR="001D165C" w:rsidRPr="003B782C">
              <w:rPr>
                <w:sz w:val="20"/>
                <w:szCs w:val="20"/>
                <w:lang w:val="cy-GB"/>
              </w:rPr>
              <w:t xml:space="preserve">, </w:t>
            </w:r>
            <w:r w:rsidRPr="003B782C">
              <w:rPr>
                <w:sz w:val="20"/>
                <w:szCs w:val="20"/>
                <w:lang w:val="cy-GB"/>
              </w:rPr>
              <w:t>doluriau croen</w:t>
            </w:r>
            <w:r w:rsidR="001D165C" w:rsidRPr="003B782C">
              <w:rPr>
                <w:sz w:val="20"/>
                <w:szCs w:val="20"/>
                <w:lang w:val="cy-GB"/>
              </w:rPr>
              <w:t xml:space="preserve"> etc.</w:t>
            </w:r>
            <w:r w:rsidR="008D14C1">
              <w:rPr>
                <w:sz w:val="20"/>
                <w:szCs w:val="20"/>
                <w:lang w:val="cy-GB"/>
              </w:rPr>
              <w:t>,</w:t>
            </w:r>
            <w:r w:rsidR="001D165C" w:rsidRPr="003B782C">
              <w:rPr>
                <w:sz w:val="20"/>
                <w:szCs w:val="20"/>
                <w:lang w:val="cy-GB"/>
              </w:rPr>
              <w:t xml:space="preserve"> </w:t>
            </w:r>
            <w:r w:rsidRPr="003B782C">
              <w:rPr>
                <w:sz w:val="20"/>
                <w:szCs w:val="20"/>
                <w:lang w:val="cy-GB"/>
              </w:rPr>
              <w:t>sy’n cael effaith negyddol ar ei iechyd a’i les</w:t>
            </w:r>
          </w:p>
        </w:tc>
        <w:tc>
          <w:tcPr>
            <w:tcW w:w="1276" w:type="dxa"/>
            <w:shd w:val="clear" w:color="auto" w:fill="FFFFFF" w:themeFill="background1"/>
          </w:tcPr>
          <w:p w14:paraId="7C35C5B6" w14:textId="77777777" w:rsidR="001D165C" w:rsidRPr="003B782C" w:rsidRDefault="001D165C" w:rsidP="008A5357">
            <w:pPr>
              <w:rPr>
                <w:sz w:val="20"/>
                <w:szCs w:val="20"/>
                <w:lang w:val="cy-GB"/>
              </w:rPr>
            </w:pPr>
          </w:p>
        </w:tc>
        <w:tc>
          <w:tcPr>
            <w:tcW w:w="2410" w:type="dxa"/>
            <w:shd w:val="clear" w:color="auto" w:fill="FFFFFF" w:themeFill="background1"/>
          </w:tcPr>
          <w:p w14:paraId="35EECC9B" w14:textId="77777777" w:rsidR="001D165C" w:rsidRPr="003B782C" w:rsidRDefault="001D165C" w:rsidP="008A5357">
            <w:pPr>
              <w:rPr>
                <w:sz w:val="20"/>
                <w:szCs w:val="20"/>
                <w:lang w:val="cy-GB"/>
              </w:rPr>
            </w:pPr>
          </w:p>
        </w:tc>
      </w:tr>
      <w:tr w:rsidR="001D165C" w:rsidRPr="003B782C" w14:paraId="741B592A" w14:textId="77777777" w:rsidTr="000E53C7">
        <w:tc>
          <w:tcPr>
            <w:tcW w:w="3402" w:type="dxa"/>
          </w:tcPr>
          <w:p w14:paraId="2A2BFFE5" w14:textId="001AE573" w:rsidR="001D165C" w:rsidRPr="003B782C" w:rsidRDefault="001C37F7" w:rsidP="008A5357">
            <w:pPr>
              <w:rPr>
                <w:sz w:val="20"/>
                <w:szCs w:val="20"/>
                <w:lang w:val="cy-GB"/>
              </w:rPr>
            </w:pPr>
            <w:r w:rsidRPr="003B782C">
              <w:rPr>
                <w:sz w:val="20"/>
                <w:szCs w:val="20"/>
                <w:lang w:val="cy-GB"/>
              </w:rPr>
              <w:t>Unrhyw risgiau eraill a nodwyd</w:t>
            </w:r>
          </w:p>
        </w:tc>
        <w:tc>
          <w:tcPr>
            <w:tcW w:w="6520" w:type="dxa"/>
          </w:tcPr>
          <w:p w14:paraId="7504B334" w14:textId="77777777" w:rsidR="001D165C" w:rsidRPr="003B782C" w:rsidRDefault="001D165C" w:rsidP="008A5357">
            <w:pPr>
              <w:rPr>
                <w:sz w:val="20"/>
                <w:szCs w:val="20"/>
                <w:lang w:val="cy-GB"/>
              </w:rPr>
            </w:pPr>
          </w:p>
        </w:tc>
        <w:tc>
          <w:tcPr>
            <w:tcW w:w="1276" w:type="dxa"/>
          </w:tcPr>
          <w:p w14:paraId="505BC8E0" w14:textId="77777777" w:rsidR="001D165C" w:rsidRPr="003B782C" w:rsidRDefault="001D165C" w:rsidP="008A5357">
            <w:pPr>
              <w:rPr>
                <w:sz w:val="20"/>
                <w:szCs w:val="20"/>
                <w:lang w:val="cy-GB"/>
              </w:rPr>
            </w:pPr>
          </w:p>
        </w:tc>
        <w:tc>
          <w:tcPr>
            <w:tcW w:w="2410" w:type="dxa"/>
          </w:tcPr>
          <w:p w14:paraId="6C36244C" w14:textId="77777777" w:rsidR="001D165C" w:rsidRPr="003B782C" w:rsidRDefault="001D165C" w:rsidP="008A5357">
            <w:pPr>
              <w:rPr>
                <w:sz w:val="20"/>
                <w:szCs w:val="20"/>
                <w:lang w:val="cy-GB"/>
              </w:rPr>
            </w:pPr>
          </w:p>
        </w:tc>
      </w:tr>
      <w:tr w:rsidR="001D165C" w:rsidRPr="003B782C" w14:paraId="46311991" w14:textId="77777777" w:rsidTr="000E53C7">
        <w:tc>
          <w:tcPr>
            <w:tcW w:w="3402" w:type="dxa"/>
            <w:shd w:val="clear" w:color="auto" w:fill="808080" w:themeFill="background1" w:themeFillShade="80"/>
          </w:tcPr>
          <w:p w14:paraId="58388D47" w14:textId="3B283BA5" w:rsidR="001D165C" w:rsidRPr="003B782C" w:rsidRDefault="00344F05" w:rsidP="008A5357">
            <w:pPr>
              <w:rPr>
                <w:b/>
                <w:sz w:val="20"/>
                <w:szCs w:val="20"/>
                <w:lang w:val="cy-GB"/>
              </w:rPr>
            </w:pPr>
            <w:r w:rsidRPr="003B782C">
              <w:rPr>
                <w:b/>
                <w:sz w:val="20"/>
                <w:szCs w:val="20"/>
                <w:lang w:val="cy-GB"/>
              </w:rPr>
              <w:t>Risg UCHEL</w:t>
            </w:r>
            <w:r w:rsidR="001D165C" w:rsidRPr="003B782C">
              <w:rPr>
                <w:b/>
                <w:sz w:val="20"/>
                <w:szCs w:val="20"/>
                <w:lang w:val="cy-GB"/>
              </w:rPr>
              <w:t>/</w:t>
            </w:r>
            <w:r w:rsidR="008D14C1">
              <w:rPr>
                <w:b/>
                <w:sz w:val="20"/>
                <w:szCs w:val="20"/>
                <w:lang w:val="cy-GB"/>
              </w:rPr>
              <w:t>G</w:t>
            </w:r>
            <w:r w:rsidRPr="003B782C">
              <w:rPr>
                <w:b/>
                <w:sz w:val="20"/>
                <w:szCs w:val="20"/>
                <w:lang w:val="cy-GB"/>
              </w:rPr>
              <w:t>RITIGOL</w:t>
            </w:r>
          </w:p>
        </w:tc>
        <w:tc>
          <w:tcPr>
            <w:tcW w:w="6520" w:type="dxa"/>
          </w:tcPr>
          <w:p w14:paraId="0C90C1BA" w14:textId="0A820649" w:rsidR="001D165C" w:rsidRPr="003B782C" w:rsidRDefault="00344F05" w:rsidP="008A5357">
            <w:pPr>
              <w:rPr>
                <w:sz w:val="20"/>
                <w:szCs w:val="20"/>
                <w:lang w:val="cy-GB"/>
              </w:rPr>
            </w:pPr>
            <w:r w:rsidRPr="003B782C">
              <w:rPr>
                <w:sz w:val="20"/>
                <w:szCs w:val="20"/>
                <w:lang w:val="cy-GB"/>
              </w:rPr>
              <w:t>Mae’r unigolyn yn gwrthod ymyriad gofal iechyd</w:t>
            </w:r>
            <w:r w:rsidR="00B30587">
              <w:rPr>
                <w:sz w:val="20"/>
                <w:szCs w:val="20"/>
                <w:lang w:val="cy-GB"/>
              </w:rPr>
              <w:t>,</w:t>
            </w:r>
            <w:r w:rsidRPr="003B782C">
              <w:rPr>
                <w:sz w:val="20"/>
                <w:szCs w:val="20"/>
                <w:lang w:val="cy-GB"/>
              </w:rPr>
              <w:t xml:space="preserve"> </w:t>
            </w:r>
            <w:r w:rsidR="009A38AE" w:rsidRPr="003B782C">
              <w:rPr>
                <w:sz w:val="20"/>
                <w:szCs w:val="20"/>
                <w:lang w:val="cy-GB"/>
              </w:rPr>
              <w:t>sy’n peryglu ac yn effeithio ar ei iechyd a’i les</w:t>
            </w:r>
            <w:r w:rsidR="00954DAC">
              <w:rPr>
                <w:sz w:val="20"/>
                <w:szCs w:val="20"/>
                <w:lang w:val="cy-GB"/>
              </w:rPr>
              <w:t>,</w:t>
            </w:r>
            <w:r w:rsidR="009A38AE" w:rsidRPr="003B782C">
              <w:rPr>
                <w:sz w:val="20"/>
                <w:szCs w:val="20"/>
                <w:lang w:val="cy-GB"/>
              </w:rPr>
              <w:t xml:space="preserve"> ac yn arwain at niwed sylweddol neu fygythiad i fywyd</w:t>
            </w:r>
            <w:r w:rsidR="001D165C" w:rsidRPr="003B782C">
              <w:rPr>
                <w:sz w:val="20"/>
                <w:szCs w:val="20"/>
                <w:lang w:val="cy-GB"/>
              </w:rPr>
              <w:t xml:space="preserve"> </w:t>
            </w:r>
          </w:p>
          <w:p w14:paraId="2864A363" w14:textId="66CE1AEA" w:rsidR="001D165C" w:rsidRPr="003B782C" w:rsidRDefault="001D165C" w:rsidP="008A5357">
            <w:pPr>
              <w:rPr>
                <w:sz w:val="20"/>
                <w:szCs w:val="20"/>
                <w:lang w:val="cy-GB"/>
              </w:rPr>
            </w:pPr>
            <w:r w:rsidRPr="003B782C">
              <w:rPr>
                <w:sz w:val="20"/>
                <w:szCs w:val="20"/>
                <w:lang w:val="cy-GB"/>
              </w:rPr>
              <w:t>e.</w:t>
            </w:r>
            <w:r w:rsidR="00C7438B" w:rsidRPr="003B782C">
              <w:rPr>
                <w:sz w:val="20"/>
                <w:szCs w:val="20"/>
                <w:lang w:val="cy-GB"/>
              </w:rPr>
              <w:t>e</w:t>
            </w:r>
            <w:r w:rsidRPr="003B782C">
              <w:rPr>
                <w:sz w:val="20"/>
                <w:szCs w:val="20"/>
                <w:lang w:val="cy-GB"/>
              </w:rPr>
              <w:t xml:space="preserve">. </w:t>
            </w:r>
            <w:r w:rsidR="00C7438B" w:rsidRPr="003B782C">
              <w:rPr>
                <w:sz w:val="20"/>
                <w:szCs w:val="20"/>
                <w:lang w:val="cy-GB"/>
              </w:rPr>
              <w:t>tystiolaeth o friwiau agored a gwrthod cydsynio i gael triniaeth</w:t>
            </w:r>
            <w:r w:rsidRPr="003B782C">
              <w:rPr>
                <w:sz w:val="20"/>
                <w:szCs w:val="20"/>
                <w:lang w:val="cy-GB"/>
              </w:rPr>
              <w:t xml:space="preserve"> </w:t>
            </w:r>
          </w:p>
        </w:tc>
        <w:tc>
          <w:tcPr>
            <w:tcW w:w="1276" w:type="dxa"/>
          </w:tcPr>
          <w:p w14:paraId="37DCC3E3" w14:textId="77777777" w:rsidR="001D165C" w:rsidRPr="003B782C" w:rsidRDefault="001D165C" w:rsidP="008A5357">
            <w:pPr>
              <w:rPr>
                <w:sz w:val="20"/>
                <w:szCs w:val="20"/>
                <w:lang w:val="cy-GB"/>
              </w:rPr>
            </w:pPr>
          </w:p>
        </w:tc>
        <w:tc>
          <w:tcPr>
            <w:tcW w:w="2410" w:type="dxa"/>
          </w:tcPr>
          <w:p w14:paraId="2B53BAC6" w14:textId="77777777" w:rsidR="001D165C" w:rsidRPr="003B782C" w:rsidRDefault="001D165C" w:rsidP="008A5357">
            <w:pPr>
              <w:rPr>
                <w:sz w:val="20"/>
                <w:szCs w:val="20"/>
                <w:lang w:val="cy-GB"/>
              </w:rPr>
            </w:pPr>
          </w:p>
        </w:tc>
      </w:tr>
      <w:tr w:rsidR="001D165C" w:rsidRPr="003B782C" w14:paraId="5CBFE823" w14:textId="77777777" w:rsidTr="000E53C7">
        <w:tc>
          <w:tcPr>
            <w:tcW w:w="3402" w:type="dxa"/>
          </w:tcPr>
          <w:p w14:paraId="64AEAF22" w14:textId="77777777" w:rsidR="001D165C" w:rsidRPr="003B782C" w:rsidRDefault="001D165C" w:rsidP="008A5357">
            <w:pPr>
              <w:rPr>
                <w:sz w:val="20"/>
                <w:szCs w:val="20"/>
                <w:lang w:val="cy-GB"/>
              </w:rPr>
            </w:pPr>
          </w:p>
        </w:tc>
        <w:tc>
          <w:tcPr>
            <w:tcW w:w="6520" w:type="dxa"/>
          </w:tcPr>
          <w:p w14:paraId="1C8194EE" w14:textId="3937DF42" w:rsidR="001D165C" w:rsidRPr="003B782C" w:rsidRDefault="00404308" w:rsidP="008A5357">
            <w:pPr>
              <w:rPr>
                <w:sz w:val="20"/>
                <w:szCs w:val="20"/>
                <w:lang w:val="cy-GB"/>
              </w:rPr>
            </w:pPr>
            <w:r w:rsidRPr="003B782C">
              <w:rPr>
                <w:sz w:val="20"/>
                <w:szCs w:val="20"/>
                <w:lang w:val="cy-GB"/>
              </w:rPr>
              <w:t>Mae’r unigolyn yn gwrthod cymryd meddyginiaeth ar bresgripsiwn</w:t>
            </w:r>
            <w:r w:rsidR="00B30587">
              <w:rPr>
                <w:sz w:val="20"/>
                <w:szCs w:val="20"/>
                <w:lang w:val="cy-GB"/>
              </w:rPr>
              <w:t>,</w:t>
            </w:r>
            <w:r w:rsidRPr="003B782C">
              <w:rPr>
                <w:sz w:val="20"/>
                <w:szCs w:val="20"/>
                <w:lang w:val="cy-GB"/>
              </w:rPr>
              <w:t xml:space="preserve"> sy’n peryglu ac yn effeithio ar ei iechyd a’i les</w:t>
            </w:r>
            <w:r w:rsidR="00954DAC">
              <w:rPr>
                <w:sz w:val="20"/>
                <w:szCs w:val="20"/>
                <w:lang w:val="cy-GB"/>
              </w:rPr>
              <w:t>,</w:t>
            </w:r>
            <w:r w:rsidRPr="003B782C">
              <w:rPr>
                <w:sz w:val="20"/>
                <w:szCs w:val="20"/>
                <w:lang w:val="cy-GB"/>
              </w:rPr>
              <w:t xml:space="preserve"> ac yn arwain at niwed sylweddol neu fygythiad i fywyd</w:t>
            </w:r>
            <w:r w:rsidR="001D165C" w:rsidRPr="003B782C">
              <w:rPr>
                <w:sz w:val="20"/>
                <w:szCs w:val="20"/>
                <w:lang w:val="cy-GB"/>
              </w:rPr>
              <w:t xml:space="preserve"> </w:t>
            </w:r>
          </w:p>
        </w:tc>
        <w:tc>
          <w:tcPr>
            <w:tcW w:w="1276" w:type="dxa"/>
          </w:tcPr>
          <w:p w14:paraId="323B1F51" w14:textId="77777777" w:rsidR="001D165C" w:rsidRPr="003B782C" w:rsidRDefault="001D165C" w:rsidP="008A5357">
            <w:pPr>
              <w:rPr>
                <w:sz w:val="20"/>
                <w:szCs w:val="20"/>
                <w:lang w:val="cy-GB"/>
              </w:rPr>
            </w:pPr>
          </w:p>
        </w:tc>
        <w:tc>
          <w:tcPr>
            <w:tcW w:w="2410" w:type="dxa"/>
          </w:tcPr>
          <w:p w14:paraId="212D2A63" w14:textId="77777777" w:rsidR="001D165C" w:rsidRPr="003B782C" w:rsidRDefault="001D165C" w:rsidP="008A5357">
            <w:pPr>
              <w:rPr>
                <w:sz w:val="20"/>
                <w:szCs w:val="20"/>
                <w:lang w:val="cy-GB"/>
              </w:rPr>
            </w:pPr>
          </w:p>
        </w:tc>
      </w:tr>
      <w:tr w:rsidR="001D165C" w:rsidRPr="003B782C" w14:paraId="5D1E61C9" w14:textId="77777777" w:rsidTr="000E53C7">
        <w:tc>
          <w:tcPr>
            <w:tcW w:w="3402" w:type="dxa"/>
          </w:tcPr>
          <w:p w14:paraId="49396E31" w14:textId="77777777" w:rsidR="001D165C" w:rsidRPr="003B782C" w:rsidRDefault="001D165C" w:rsidP="008A5357">
            <w:pPr>
              <w:rPr>
                <w:sz w:val="20"/>
                <w:szCs w:val="20"/>
                <w:lang w:val="cy-GB"/>
              </w:rPr>
            </w:pPr>
          </w:p>
        </w:tc>
        <w:tc>
          <w:tcPr>
            <w:tcW w:w="6520" w:type="dxa"/>
          </w:tcPr>
          <w:p w14:paraId="3B4521B9" w14:textId="48618A1E" w:rsidR="001D165C" w:rsidRPr="003B782C" w:rsidRDefault="007A7582" w:rsidP="008A5357">
            <w:pPr>
              <w:rPr>
                <w:sz w:val="20"/>
                <w:szCs w:val="20"/>
                <w:lang w:val="cy-GB"/>
              </w:rPr>
            </w:pPr>
            <w:r w:rsidRPr="003B782C">
              <w:rPr>
                <w:sz w:val="20"/>
                <w:szCs w:val="20"/>
                <w:lang w:val="cy-GB"/>
              </w:rPr>
              <w:t>Tystiolaeth o ddadhydradu/colli pwysau sylweddol</w:t>
            </w:r>
            <w:r w:rsidR="00B30587">
              <w:rPr>
                <w:sz w:val="20"/>
                <w:szCs w:val="20"/>
                <w:lang w:val="cy-GB"/>
              </w:rPr>
              <w:t>,</w:t>
            </w:r>
            <w:r w:rsidRPr="003B782C">
              <w:rPr>
                <w:sz w:val="20"/>
                <w:szCs w:val="20"/>
                <w:lang w:val="cy-GB"/>
              </w:rPr>
              <w:t xml:space="preserve"> sy’n peryglu ac yn effeithio ar ei iechyd a’i les ac yn arwain at niwed sylweddol neu fygythiad i fywyd</w:t>
            </w:r>
            <w:r w:rsidR="001D165C" w:rsidRPr="003B782C">
              <w:rPr>
                <w:sz w:val="20"/>
                <w:szCs w:val="20"/>
                <w:lang w:val="cy-GB"/>
              </w:rPr>
              <w:t xml:space="preserve"> </w:t>
            </w:r>
          </w:p>
        </w:tc>
        <w:tc>
          <w:tcPr>
            <w:tcW w:w="1276" w:type="dxa"/>
          </w:tcPr>
          <w:p w14:paraId="662B7A77" w14:textId="77777777" w:rsidR="001D165C" w:rsidRPr="003B782C" w:rsidRDefault="001D165C" w:rsidP="008A5357">
            <w:pPr>
              <w:rPr>
                <w:sz w:val="20"/>
                <w:szCs w:val="20"/>
                <w:lang w:val="cy-GB"/>
              </w:rPr>
            </w:pPr>
          </w:p>
        </w:tc>
        <w:tc>
          <w:tcPr>
            <w:tcW w:w="2410" w:type="dxa"/>
          </w:tcPr>
          <w:p w14:paraId="2D061347" w14:textId="77777777" w:rsidR="001D165C" w:rsidRPr="003B782C" w:rsidRDefault="001D165C" w:rsidP="008A5357">
            <w:pPr>
              <w:rPr>
                <w:sz w:val="20"/>
                <w:szCs w:val="20"/>
                <w:lang w:val="cy-GB"/>
              </w:rPr>
            </w:pPr>
          </w:p>
        </w:tc>
      </w:tr>
      <w:tr w:rsidR="001D165C" w:rsidRPr="003B782C" w14:paraId="1B9A9294" w14:textId="77777777" w:rsidTr="000E53C7">
        <w:tc>
          <w:tcPr>
            <w:tcW w:w="3402" w:type="dxa"/>
          </w:tcPr>
          <w:p w14:paraId="719A316F" w14:textId="77777777" w:rsidR="001D165C" w:rsidRPr="003B782C" w:rsidRDefault="001D165C" w:rsidP="008A5357">
            <w:pPr>
              <w:rPr>
                <w:sz w:val="20"/>
                <w:szCs w:val="20"/>
                <w:lang w:val="cy-GB"/>
              </w:rPr>
            </w:pPr>
          </w:p>
        </w:tc>
        <w:tc>
          <w:tcPr>
            <w:tcW w:w="6520" w:type="dxa"/>
          </w:tcPr>
          <w:p w14:paraId="43677239" w14:textId="2B048677" w:rsidR="001D165C" w:rsidRPr="003B782C" w:rsidRDefault="00617C1D" w:rsidP="008A5357">
            <w:pPr>
              <w:rPr>
                <w:sz w:val="20"/>
                <w:szCs w:val="20"/>
                <w:lang w:val="cy-GB"/>
              </w:rPr>
            </w:pPr>
            <w:r w:rsidRPr="003B782C">
              <w:rPr>
                <w:sz w:val="20"/>
                <w:szCs w:val="20"/>
                <w:lang w:val="cy-GB"/>
              </w:rPr>
              <w:t>Tystiolaeth o haint</w:t>
            </w:r>
            <w:r w:rsidR="001D165C" w:rsidRPr="003B782C">
              <w:rPr>
                <w:sz w:val="20"/>
                <w:szCs w:val="20"/>
                <w:lang w:val="cy-GB"/>
              </w:rPr>
              <w:t>/</w:t>
            </w:r>
            <w:r w:rsidRPr="003B782C">
              <w:rPr>
                <w:sz w:val="20"/>
                <w:szCs w:val="20"/>
                <w:lang w:val="cy-GB"/>
              </w:rPr>
              <w:t>dolur rhydd</w:t>
            </w:r>
            <w:r w:rsidR="001D165C" w:rsidRPr="003B782C">
              <w:rPr>
                <w:sz w:val="20"/>
                <w:szCs w:val="20"/>
                <w:lang w:val="cy-GB"/>
              </w:rPr>
              <w:t>/</w:t>
            </w:r>
            <w:r w:rsidRPr="003B782C">
              <w:rPr>
                <w:sz w:val="20"/>
                <w:szCs w:val="20"/>
                <w:lang w:val="cy-GB"/>
              </w:rPr>
              <w:t>chwydu</w:t>
            </w:r>
            <w:r w:rsidR="001D165C" w:rsidRPr="003B782C">
              <w:rPr>
                <w:sz w:val="20"/>
                <w:szCs w:val="20"/>
                <w:lang w:val="cy-GB"/>
              </w:rPr>
              <w:t>/</w:t>
            </w:r>
            <w:r w:rsidRPr="003B782C">
              <w:rPr>
                <w:sz w:val="20"/>
                <w:szCs w:val="20"/>
                <w:lang w:val="cy-GB"/>
              </w:rPr>
              <w:t>arall</w:t>
            </w:r>
            <w:r w:rsidR="00B30587">
              <w:rPr>
                <w:sz w:val="20"/>
                <w:szCs w:val="20"/>
                <w:lang w:val="cy-GB"/>
              </w:rPr>
              <w:t>,</w:t>
            </w:r>
            <w:r w:rsidRPr="003B782C">
              <w:rPr>
                <w:sz w:val="20"/>
                <w:szCs w:val="20"/>
                <w:lang w:val="cy-GB"/>
              </w:rPr>
              <w:t xml:space="preserve"> sy’n peryglu ac yn effeithio ar ei iechyd a’i les</w:t>
            </w:r>
            <w:r w:rsidR="00A879E5">
              <w:rPr>
                <w:sz w:val="20"/>
                <w:szCs w:val="20"/>
                <w:lang w:val="cy-GB"/>
              </w:rPr>
              <w:t>,</w:t>
            </w:r>
            <w:r w:rsidRPr="003B782C">
              <w:rPr>
                <w:sz w:val="20"/>
                <w:szCs w:val="20"/>
                <w:lang w:val="cy-GB"/>
              </w:rPr>
              <w:t xml:space="preserve"> ac yn arwain at niwed sylweddol neu fygythiad i fywyd</w:t>
            </w:r>
            <w:r w:rsidR="001D165C" w:rsidRPr="003B782C">
              <w:rPr>
                <w:sz w:val="20"/>
                <w:szCs w:val="20"/>
                <w:lang w:val="cy-GB"/>
              </w:rPr>
              <w:t xml:space="preserve"> </w:t>
            </w:r>
          </w:p>
        </w:tc>
        <w:tc>
          <w:tcPr>
            <w:tcW w:w="1276" w:type="dxa"/>
          </w:tcPr>
          <w:p w14:paraId="7295DB22" w14:textId="77777777" w:rsidR="001D165C" w:rsidRPr="003B782C" w:rsidRDefault="001D165C" w:rsidP="008A5357">
            <w:pPr>
              <w:rPr>
                <w:sz w:val="20"/>
                <w:szCs w:val="20"/>
                <w:lang w:val="cy-GB"/>
              </w:rPr>
            </w:pPr>
          </w:p>
        </w:tc>
        <w:tc>
          <w:tcPr>
            <w:tcW w:w="2410" w:type="dxa"/>
          </w:tcPr>
          <w:p w14:paraId="7A048CCD" w14:textId="77777777" w:rsidR="001D165C" w:rsidRPr="003B782C" w:rsidRDefault="001D165C" w:rsidP="008A5357">
            <w:pPr>
              <w:rPr>
                <w:sz w:val="20"/>
                <w:szCs w:val="20"/>
                <w:lang w:val="cy-GB"/>
              </w:rPr>
            </w:pPr>
          </w:p>
        </w:tc>
      </w:tr>
      <w:tr w:rsidR="001D165C" w:rsidRPr="003B782C" w14:paraId="06AE2B28" w14:textId="77777777" w:rsidTr="000E53C7">
        <w:tc>
          <w:tcPr>
            <w:tcW w:w="3402" w:type="dxa"/>
          </w:tcPr>
          <w:p w14:paraId="13F60638" w14:textId="77777777" w:rsidR="001D165C" w:rsidRPr="003B782C" w:rsidRDefault="001D165C" w:rsidP="008A5357">
            <w:pPr>
              <w:rPr>
                <w:sz w:val="20"/>
                <w:szCs w:val="20"/>
                <w:lang w:val="cy-GB"/>
              </w:rPr>
            </w:pPr>
          </w:p>
        </w:tc>
        <w:tc>
          <w:tcPr>
            <w:tcW w:w="6520" w:type="dxa"/>
          </w:tcPr>
          <w:p w14:paraId="60594CA3" w14:textId="67A74F21" w:rsidR="001D165C" w:rsidRPr="003B782C" w:rsidRDefault="00617C1D" w:rsidP="008A5357">
            <w:pPr>
              <w:rPr>
                <w:sz w:val="20"/>
                <w:szCs w:val="20"/>
                <w:lang w:val="cy-GB"/>
              </w:rPr>
            </w:pPr>
            <w:r w:rsidRPr="003B782C">
              <w:rPr>
                <w:sz w:val="20"/>
                <w:szCs w:val="20"/>
                <w:lang w:val="cy-GB"/>
              </w:rPr>
              <w:t xml:space="preserve">Tystiolaeth o gyflyrau croen heb eu trin er enghraifft wlserau, doluriau croen </w:t>
            </w:r>
            <w:r w:rsidR="001D165C" w:rsidRPr="003B782C">
              <w:rPr>
                <w:sz w:val="20"/>
                <w:szCs w:val="20"/>
                <w:lang w:val="cy-GB"/>
              </w:rPr>
              <w:t>etc.</w:t>
            </w:r>
            <w:r w:rsidR="00B30587">
              <w:rPr>
                <w:sz w:val="20"/>
                <w:szCs w:val="20"/>
                <w:lang w:val="cy-GB"/>
              </w:rPr>
              <w:t>,</w:t>
            </w:r>
            <w:r w:rsidR="001D165C" w:rsidRPr="003B782C">
              <w:rPr>
                <w:sz w:val="20"/>
                <w:szCs w:val="20"/>
                <w:lang w:val="cy-GB"/>
              </w:rPr>
              <w:t xml:space="preserve"> </w:t>
            </w:r>
            <w:r w:rsidRPr="003B782C">
              <w:rPr>
                <w:sz w:val="20"/>
                <w:szCs w:val="20"/>
                <w:lang w:val="cy-GB"/>
              </w:rPr>
              <w:t>sy’n peryglu ac yn effeithio ar ei iechyd a’i les</w:t>
            </w:r>
            <w:r w:rsidR="00A879E5">
              <w:rPr>
                <w:sz w:val="20"/>
                <w:szCs w:val="20"/>
                <w:lang w:val="cy-GB"/>
              </w:rPr>
              <w:t>,</w:t>
            </w:r>
            <w:r w:rsidRPr="003B782C">
              <w:rPr>
                <w:sz w:val="20"/>
                <w:szCs w:val="20"/>
                <w:lang w:val="cy-GB"/>
              </w:rPr>
              <w:t xml:space="preserve"> ac yn arwain at niwed sylweddol neu fygythiad i fywyd</w:t>
            </w:r>
          </w:p>
        </w:tc>
        <w:tc>
          <w:tcPr>
            <w:tcW w:w="1276" w:type="dxa"/>
          </w:tcPr>
          <w:p w14:paraId="5CDDEF31" w14:textId="77777777" w:rsidR="001D165C" w:rsidRPr="003B782C" w:rsidRDefault="001D165C" w:rsidP="008A5357">
            <w:pPr>
              <w:rPr>
                <w:sz w:val="20"/>
                <w:szCs w:val="20"/>
                <w:lang w:val="cy-GB"/>
              </w:rPr>
            </w:pPr>
          </w:p>
        </w:tc>
        <w:tc>
          <w:tcPr>
            <w:tcW w:w="2410" w:type="dxa"/>
          </w:tcPr>
          <w:p w14:paraId="492E0CCF" w14:textId="77777777" w:rsidR="001D165C" w:rsidRPr="003B782C" w:rsidRDefault="001D165C" w:rsidP="008A5357">
            <w:pPr>
              <w:rPr>
                <w:sz w:val="20"/>
                <w:szCs w:val="20"/>
                <w:lang w:val="cy-GB"/>
              </w:rPr>
            </w:pPr>
          </w:p>
        </w:tc>
      </w:tr>
      <w:tr w:rsidR="001D165C" w:rsidRPr="003B782C" w14:paraId="36208D2C" w14:textId="77777777" w:rsidTr="000E53C7">
        <w:tc>
          <w:tcPr>
            <w:tcW w:w="3402" w:type="dxa"/>
          </w:tcPr>
          <w:p w14:paraId="62BA5BB8" w14:textId="6503E012" w:rsidR="001D165C" w:rsidRPr="003B782C" w:rsidRDefault="00C7438B"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520" w:type="dxa"/>
          </w:tcPr>
          <w:p w14:paraId="225D98E8" w14:textId="77777777" w:rsidR="001D165C" w:rsidRPr="003B782C" w:rsidRDefault="001D165C" w:rsidP="008A5357">
            <w:pPr>
              <w:rPr>
                <w:sz w:val="20"/>
                <w:szCs w:val="20"/>
                <w:lang w:val="cy-GB"/>
              </w:rPr>
            </w:pPr>
          </w:p>
        </w:tc>
        <w:tc>
          <w:tcPr>
            <w:tcW w:w="1276" w:type="dxa"/>
          </w:tcPr>
          <w:p w14:paraId="7BBFC7CE" w14:textId="77777777" w:rsidR="001D165C" w:rsidRPr="003B782C" w:rsidRDefault="001D165C" w:rsidP="008A5357">
            <w:pPr>
              <w:rPr>
                <w:sz w:val="20"/>
                <w:szCs w:val="20"/>
                <w:lang w:val="cy-GB"/>
              </w:rPr>
            </w:pPr>
          </w:p>
        </w:tc>
        <w:tc>
          <w:tcPr>
            <w:tcW w:w="2410" w:type="dxa"/>
          </w:tcPr>
          <w:p w14:paraId="07612DA3" w14:textId="77777777" w:rsidR="001D165C" w:rsidRPr="003B782C" w:rsidRDefault="001D165C" w:rsidP="008A5357">
            <w:pPr>
              <w:rPr>
                <w:sz w:val="20"/>
                <w:szCs w:val="20"/>
                <w:lang w:val="cy-GB"/>
              </w:rPr>
            </w:pPr>
          </w:p>
        </w:tc>
      </w:tr>
    </w:tbl>
    <w:p w14:paraId="19D4AB5A" w14:textId="77777777" w:rsidR="001D165C" w:rsidRPr="003B782C" w:rsidRDefault="001D165C" w:rsidP="001D165C">
      <w:pPr>
        <w:rPr>
          <w:sz w:val="20"/>
          <w:szCs w:val="20"/>
          <w:lang w:val="cy-GB"/>
        </w:rPr>
      </w:pPr>
    </w:p>
    <w:tbl>
      <w:tblPr>
        <w:tblStyle w:val="TableGrid"/>
        <w:tblW w:w="13608" w:type="dxa"/>
        <w:tblInd w:w="1413" w:type="dxa"/>
        <w:tblLook w:val="04A0" w:firstRow="1" w:lastRow="0" w:firstColumn="1" w:lastColumn="0" w:noHBand="0" w:noVBand="1"/>
        <w:tblCaption w:val="Table"/>
        <w:tblDescription w:val="IECHYD MEDDWL   Rhesymeg dros y penderfyniad hwn &#10;DIM risg wedi’i nodi  Dim pryderon ynglŷn ag iechyd meddwl   &#10; Mae’r unigolyn yn derbyn gwasanaethau iechyd/cymorth   &#10; Mae’r unigolyn yn mynd i apwyntiadau iechyd/cymorth   &#10; Cymryd meddyginiaeth ar bresgripsiwn   &#10;Unrhyw risgiau eraill a nodwyd    &#10;Risg ISEL Rhai pryderon ynglŷn ag iechyd meddwl – dim effaith ar ei iechyd a’i les wedi’i nodi ar hyn o bryd   &#10; Mynd i apwyntiadau iechyd/eraill yn achlysurol – dim effaith ar ei iechyd a’i les wedi’i nodi ar hyn o bryd   &#10; Ymgysylltu â gwasanaethau cymorth yn achlysurol – dim effaith ar ei iechyd a’i les wedi’i nodi ar hyn o bryd   &#10; Ddim yn cymryd meddyginiaeth yn gyson – dim effaith ar ei iechyd a’i les wedi’i nodi ar hyn o bryd.  &#10;Unrhyw risgiau eraill a nodwyd    &#10;Risg GANOLIG  Rhai pryderon ynglŷn ag iechyd meddwl, sy’n cael effaith negyddol ar ei iechyd a’i les   &#10; Mynd i apwyntiadau iechyd/eraill yn achlysurol, sy’n cael effaith negyddol ar ei iechyd a’i les   &#10; Ymgysylltu’n achlysurol â gwasanaethau cymorth, sy’n cael effaith negyddol ar ei iechyd a’i les   &#10; Ddim yn cymryd meddyginiaeth yn gyson, sy’n cael effaith negyddol ar ei iechyd a’i les   &#10;Unrhyw risgiau arall a nodwyd    &#10;Risg UCHEL/CRITIGOL  Pryderon ynglŷn ag iechyd meddwl, sy’n peryglu ac yn effeithio ar ei iechyd a’i les, ac yn arwain at niwed sylweddol neu fygythiad i fywyd   &#10; Mynd i apwyntiadau iechyd/eraill yn achlysurol, sy’n peryglu ac yn effeithio ar ei iechyd a’i les, ac yn arwain at niwed sylweddol neu fygythiad i fywyd  &#10; Ymgysylltu â gwasanaethau cymorth yn achlysurol, sy’n peryglu ac yn effeithio ar ei iechyd a’i les, ac yn arwain at niwed sylweddol neu fygythiad i fywyd   &#10; Ddim yn cymryd meddyginiaeth yn gyson, sy’n peryglu ac yn effeithio ar ei iechyd a’i les, ac yn arwain at niwed sylweddol neu fygythiad i fywyd   &#10;Unrhyw risgiau eraill a nodwyd    &#10;"/>
      </w:tblPr>
      <w:tblGrid>
        <w:gridCol w:w="3544"/>
        <w:gridCol w:w="6378"/>
        <w:gridCol w:w="1276"/>
        <w:gridCol w:w="2410"/>
      </w:tblGrid>
      <w:tr w:rsidR="001D165C" w:rsidRPr="003B782C" w14:paraId="01F48D8C" w14:textId="77777777" w:rsidTr="000E53C7">
        <w:trPr>
          <w:tblHeader/>
        </w:trPr>
        <w:tc>
          <w:tcPr>
            <w:tcW w:w="9922" w:type="dxa"/>
            <w:gridSpan w:val="2"/>
            <w:shd w:val="clear" w:color="auto" w:fill="000000" w:themeFill="text1"/>
          </w:tcPr>
          <w:p w14:paraId="0EBE516C" w14:textId="7F77DD8E" w:rsidR="001D165C" w:rsidRPr="003B782C" w:rsidRDefault="00617C1D" w:rsidP="008A5357">
            <w:pPr>
              <w:rPr>
                <w:sz w:val="20"/>
                <w:szCs w:val="20"/>
                <w:lang w:val="cy-GB"/>
              </w:rPr>
            </w:pPr>
            <w:r w:rsidRPr="003B782C">
              <w:rPr>
                <w:b/>
                <w:sz w:val="20"/>
                <w:szCs w:val="20"/>
                <w:lang w:val="cy-GB"/>
              </w:rPr>
              <w:t>IECHYD MEDDWL</w:t>
            </w:r>
            <w:r w:rsidR="001D165C" w:rsidRPr="003B782C">
              <w:rPr>
                <w:b/>
                <w:sz w:val="20"/>
                <w:szCs w:val="20"/>
                <w:lang w:val="cy-GB"/>
              </w:rPr>
              <w:t xml:space="preserve"> </w:t>
            </w:r>
          </w:p>
        </w:tc>
        <w:tc>
          <w:tcPr>
            <w:tcW w:w="1276" w:type="dxa"/>
            <w:shd w:val="clear" w:color="auto" w:fill="000000" w:themeFill="text1"/>
          </w:tcPr>
          <w:p w14:paraId="364658C7" w14:textId="77777777" w:rsidR="001D165C" w:rsidRPr="003B782C" w:rsidRDefault="001D165C" w:rsidP="008A5357">
            <w:pPr>
              <w:rPr>
                <w:sz w:val="20"/>
                <w:szCs w:val="20"/>
                <w:lang w:val="cy-GB"/>
              </w:rPr>
            </w:pPr>
          </w:p>
        </w:tc>
        <w:tc>
          <w:tcPr>
            <w:tcW w:w="2410" w:type="dxa"/>
            <w:shd w:val="clear" w:color="auto" w:fill="000000" w:themeFill="text1"/>
          </w:tcPr>
          <w:p w14:paraId="43C89B24" w14:textId="084143D5" w:rsidR="001D165C" w:rsidRPr="003B782C" w:rsidRDefault="001D165C" w:rsidP="008A5357">
            <w:pPr>
              <w:rPr>
                <w:sz w:val="20"/>
                <w:szCs w:val="20"/>
                <w:lang w:val="cy-GB"/>
              </w:rPr>
            </w:pPr>
            <w:r w:rsidRPr="003B782C">
              <w:rPr>
                <w:sz w:val="20"/>
                <w:szCs w:val="20"/>
                <w:lang w:val="cy-GB"/>
              </w:rPr>
              <w:t>R</w:t>
            </w:r>
            <w:r w:rsidR="00617C1D" w:rsidRPr="003B782C">
              <w:rPr>
                <w:sz w:val="20"/>
                <w:szCs w:val="20"/>
                <w:lang w:val="cy-GB"/>
              </w:rPr>
              <w:t>hesymeg dros y penderfyniad hwn</w:t>
            </w:r>
            <w:r w:rsidRPr="003B782C">
              <w:rPr>
                <w:sz w:val="20"/>
                <w:szCs w:val="20"/>
                <w:lang w:val="cy-GB"/>
              </w:rPr>
              <w:t xml:space="preserve"> </w:t>
            </w:r>
          </w:p>
        </w:tc>
      </w:tr>
      <w:tr w:rsidR="001D165C" w:rsidRPr="003B782C" w14:paraId="3A279977" w14:textId="77777777" w:rsidTr="008A5357">
        <w:tc>
          <w:tcPr>
            <w:tcW w:w="3544" w:type="dxa"/>
            <w:shd w:val="clear" w:color="auto" w:fill="D9D9D9" w:themeFill="background1" w:themeFillShade="D9"/>
          </w:tcPr>
          <w:p w14:paraId="1DE6E2B1" w14:textId="6FC125CA" w:rsidR="001D165C" w:rsidRPr="003B782C" w:rsidRDefault="00617C1D" w:rsidP="008A5357">
            <w:pPr>
              <w:rPr>
                <w:b/>
                <w:sz w:val="20"/>
                <w:szCs w:val="20"/>
                <w:lang w:val="cy-GB"/>
              </w:rPr>
            </w:pPr>
            <w:r w:rsidRPr="003B782C">
              <w:rPr>
                <w:b/>
                <w:sz w:val="20"/>
                <w:szCs w:val="20"/>
                <w:lang w:val="cy-GB"/>
              </w:rPr>
              <w:t>DIM risg wedi’i nodi</w:t>
            </w:r>
            <w:r w:rsidR="001D165C" w:rsidRPr="003B782C">
              <w:rPr>
                <w:b/>
                <w:sz w:val="20"/>
                <w:szCs w:val="20"/>
                <w:lang w:val="cy-GB"/>
              </w:rPr>
              <w:t xml:space="preserve"> </w:t>
            </w:r>
          </w:p>
        </w:tc>
        <w:tc>
          <w:tcPr>
            <w:tcW w:w="6378" w:type="dxa"/>
          </w:tcPr>
          <w:p w14:paraId="3D9367EF" w14:textId="3241A104" w:rsidR="001D165C" w:rsidRPr="003B782C" w:rsidRDefault="00617C1D" w:rsidP="008A5357">
            <w:pPr>
              <w:rPr>
                <w:sz w:val="20"/>
                <w:szCs w:val="20"/>
                <w:lang w:val="cy-GB"/>
              </w:rPr>
            </w:pPr>
            <w:r w:rsidRPr="003B782C">
              <w:rPr>
                <w:sz w:val="20"/>
                <w:szCs w:val="20"/>
                <w:lang w:val="cy-GB"/>
              </w:rPr>
              <w:t>Dim pryderon ynglŷn ag iechyd meddwl</w:t>
            </w:r>
            <w:r w:rsidR="001D165C" w:rsidRPr="003B782C">
              <w:rPr>
                <w:sz w:val="20"/>
                <w:szCs w:val="20"/>
                <w:lang w:val="cy-GB"/>
              </w:rPr>
              <w:t xml:space="preserve"> </w:t>
            </w:r>
          </w:p>
        </w:tc>
        <w:tc>
          <w:tcPr>
            <w:tcW w:w="1276" w:type="dxa"/>
          </w:tcPr>
          <w:p w14:paraId="5B071F2E" w14:textId="77777777" w:rsidR="001D165C" w:rsidRPr="003B782C" w:rsidRDefault="001D165C" w:rsidP="008A5357">
            <w:pPr>
              <w:rPr>
                <w:sz w:val="20"/>
                <w:szCs w:val="20"/>
                <w:lang w:val="cy-GB"/>
              </w:rPr>
            </w:pPr>
          </w:p>
        </w:tc>
        <w:tc>
          <w:tcPr>
            <w:tcW w:w="2410" w:type="dxa"/>
          </w:tcPr>
          <w:p w14:paraId="3B43FC02" w14:textId="77777777" w:rsidR="001D165C" w:rsidRPr="003B782C" w:rsidRDefault="001D165C" w:rsidP="008A5357">
            <w:pPr>
              <w:rPr>
                <w:sz w:val="20"/>
                <w:szCs w:val="20"/>
                <w:lang w:val="cy-GB"/>
              </w:rPr>
            </w:pPr>
          </w:p>
        </w:tc>
      </w:tr>
      <w:tr w:rsidR="001D165C" w:rsidRPr="003B782C" w14:paraId="4CFB3396" w14:textId="77777777" w:rsidTr="008A5357">
        <w:tc>
          <w:tcPr>
            <w:tcW w:w="3544" w:type="dxa"/>
          </w:tcPr>
          <w:p w14:paraId="1C3741AD" w14:textId="77777777" w:rsidR="001D165C" w:rsidRPr="003B782C" w:rsidRDefault="001D165C" w:rsidP="008A5357">
            <w:pPr>
              <w:rPr>
                <w:sz w:val="20"/>
                <w:szCs w:val="20"/>
                <w:lang w:val="cy-GB"/>
              </w:rPr>
            </w:pPr>
          </w:p>
        </w:tc>
        <w:tc>
          <w:tcPr>
            <w:tcW w:w="6378" w:type="dxa"/>
          </w:tcPr>
          <w:p w14:paraId="0EDF3C5A" w14:textId="71ABE732" w:rsidR="001D165C" w:rsidRPr="003B782C" w:rsidRDefault="00617C1D" w:rsidP="008A5357">
            <w:pPr>
              <w:rPr>
                <w:sz w:val="20"/>
                <w:szCs w:val="20"/>
                <w:lang w:val="cy-GB"/>
              </w:rPr>
            </w:pPr>
            <w:r w:rsidRPr="003B782C">
              <w:rPr>
                <w:sz w:val="20"/>
                <w:szCs w:val="20"/>
                <w:lang w:val="cy-GB"/>
              </w:rPr>
              <w:t>Mae’r unigolyn yn derbyn gwasanaethau iechyd/cymorth</w:t>
            </w:r>
            <w:r w:rsidR="001D165C" w:rsidRPr="003B782C">
              <w:rPr>
                <w:sz w:val="20"/>
                <w:szCs w:val="20"/>
                <w:lang w:val="cy-GB"/>
              </w:rPr>
              <w:t xml:space="preserve"> </w:t>
            </w:r>
          </w:p>
        </w:tc>
        <w:tc>
          <w:tcPr>
            <w:tcW w:w="1276" w:type="dxa"/>
          </w:tcPr>
          <w:p w14:paraId="251B0C82" w14:textId="77777777" w:rsidR="001D165C" w:rsidRPr="003B782C" w:rsidRDefault="001D165C" w:rsidP="008A5357">
            <w:pPr>
              <w:rPr>
                <w:sz w:val="20"/>
                <w:szCs w:val="20"/>
                <w:lang w:val="cy-GB"/>
              </w:rPr>
            </w:pPr>
          </w:p>
        </w:tc>
        <w:tc>
          <w:tcPr>
            <w:tcW w:w="2410" w:type="dxa"/>
          </w:tcPr>
          <w:p w14:paraId="19BB9977" w14:textId="77777777" w:rsidR="001D165C" w:rsidRPr="003B782C" w:rsidRDefault="001D165C" w:rsidP="008A5357">
            <w:pPr>
              <w:rPr>
                <w:sz w:val="20"/>
                <w:szCs w:val="20"/>
                <w:lang w:val="cy-GB"/>
              </w:rPr>
            </w:pPr>
          </w:p>
        </w:tc>
      </w:tr>
      <w:tr w:rsidR="001D165C" w:rsidRPr="003B782C" w14:paraId="4651B240" w14:textId="77777777" w:rsidTr="008A5357">
        <w:tc>
          <w:tcPr>
            <w:tcW w:w="3544" w:type="dxa"/>
          </w:tcPr>
          <w:p w14:paraId="5BF6D4A9" w14:textId="77777777" w:rsidR="001D165C" w:rsidRPr="003B782C" w:rsidRDefault="001D165C" w:rsidP="008A5357">
            <w:pPr>
              <w:rPr>
                <w:sz w:val="20"/>
                <w:szCs w:val="20"/>
                <w:lang w:val="cy-GB"/>
              </w:rPr>
            </w:pPr>
          </w:p>
        </w:tc>
        <w:tc>
          <w:tcPr>
            <w:tcW w:w="6378" w:type="dxa"/>
          </w:tcPr>
          <w:p w14:paraId="27494910" w14:textId="21C70549" w:rsidR="001D165C" w:rsidRPr="003B782C" w:rsidRDefault="00617C1D" w:rsidP="008A5357">
            <w:pPr>
              <w:rPr>
                <w:sz w:val="20"/>
                <w:szCs w:val="20"/>
                <w:lang w:val="cy-GB"/>
              </w:rPr>
            </w:pPr>
            <w:r w:rsidRPr="003B782C">
              <w:rPr>
                <w:sz w:val="20"/>
                <w:szCs w:val="20"/>
                <w:lang w:val="cy-GB"/>
              </w:rPr>
              <w:t>Mae’r unigolyn yn mynd i apwyntiadau iechyd/cymorth</w:t>
            </w:r>
            <w:r w:rsidR="001D165C" w:rsidRPr="003B782C">
              <w:rPr>
                <w:sz w:val="20"/>
                <w:szCs w:val="20"/>
                <w:lang w:val="cy-GB"/>
              </w:rPr>
              <w:t xml:space="preserve"> </w:t>
            </w:r>
          </w:p>
        </w:tc>
        <w:tc>
          <w:tcPr>
            <w:tcW w:w="1276" w:type="dxa"/>
          </w:tcPr>
          <w:p w14:paraId="4184B358" w14:textId="77777777" w:rsidR="001D165C" w:rsidRPr="003B782C" w:rsidRDefault="001D165C" w:rsidP="008A5357">
            <w:pPr>
              <w:rPr>
                <w:sz w:val="20"/>
                <w:szCs w:val="20"/>
                <w:lang w:val="cy-GB"/>
              </w:rPr>
            </w:pPr>
          </w:p>
        </w:tc>
        <w:tc>
          <w:tcPr>
            <w:tcW w:w="2410" w:type="dxa"/>
          </w:tcPr>
          <w:p w14:paraId="1AE10A37" w14:textId="77777777" w:rsidR="001D165C" w:rsidRPr="003B782C" w:rsidRDefault="001D165C" w:rsidP="008A5357">
            <w:pPr>
              <w:rPr>
                <w:sz w:val="20"/>
                <w:szCs w:val="20"/>
                <w:lang w:val="cy-GB"/>
              </w:rPr>
            </w:pPr>
          </w:p>
        </w:tc>
      </w:tr>
      <w:tr w:rsidR="001D165C" w:rsidRPr="003B782C" w14:paraId="09DECEDF" w14:textId="77777777" w:rsidTr="008A5357">
        <w:tc>
          <w:tcPr>
            <w:tcW w:w="3544" w:type="dxa"/>
          </w:tcPr>
          <w:p w14:paraId="47302C06" w14:textId="77777777" w:rsidR="001D165C" w:rsidRPr="003B782C" w:rsidRDefault="001D165C" w:rsidP="008A5357">
            <w:pPr>
              <w:rPr>
                <w:sz w:val="20"/>
                <w:szCs w:val="20"/>
                <w:lang w:val="cy-GB"/>
              </w:rPr>
            </w:pPr>
          </w:p>
        </w:tc>
        <w:tc>
          <w:tcPr>
            <w:tcW w:w="6378" w:type="dxa"/>
          </w:tcPr>
          <w:p w14:paraId="1E15B5CD" w14:textId="5E8E8C72" w:rsidR="001D165C" w:rsidRPr="003B782C" w:rsidRDefault="00617C1D" w:rsidP="008A5357">
            <w:pPr>
              <w:rPr>
                <w:sz w:val="20"/>
                <w:szCs w:val="20"/>
                <w:lang w:val="cy-GB"/>
              </w:rPr>
            </w:pPr>
            <w:r w:rsidRPr="003B782C">
              <w:rPr>
                <w:sz w:val="20"/>
                <w:szCs w:val="20"/>
                <w:lang w:val="cy-GB"/>
              </w:rPr>
              <w:t>Cymryd meddyginiaeth ar bresgripsiwn</w:t>
            </w:r>
            <w:r w:rsidR="001D165C" w:rsidRPr="003B782C">
              <w:rPr>
                <w:sz w:val="20"/>
                <w:szCs w:val="20"/>
                <w:lang w:val="cy-GB"/>
              </w:rPr>
              <w:t xml:space="preserve"> </w:t>
            </w:r>
          </w:p>
        </w:tc>
        <w:tc>
          <w:tcPr>
            <w:tcW w:w="1276" w:type="dxa"/>
          </w:tcPr>
          <w:p w14:paraId="41EC4839" w14:textId="77777777" w:rsidR="001D165C" w:rsidRPr="003B782C" w:rsidRDefault="001D165C" w:rsidP="008A5357">
            <w:pPr>
              <w:rPr>
                <w:sz w:val="20"/>
                <w:szCs w:val="20"/>
                <w:lang w:val="cy-GB"/>
              </w:rPr>
            </w:pPr>
          </w:p>
        </w:tc>
        <w:tc>
          <w:tcPr>
            <w:tcW w:w="2410" w:type="dxa"/>
          </w:tcPr>
          <w:p w14:paraId="209B88E0" w14:textId="77777777" w:rsidR="001D165C" w:rsidRPr="003B782C" w:rsidRDefault="001D165C" w:rsidP="008A5357">
            <w:pPr>
              <w:rPr>
                <w:sz w:val="20"/>
                <w:szCs w:val="20"/>
                <w:lang w:val="cy-GB"/>
              </w:rPr>
            </w:pPr>
          </w:p>
        </w:tc>
      </w:tr>
      <w:tr w:rsidR="001D165C" w:rsidRPr="003B782C" w14:paraId="42F8BA59" w14:textId="77777777" w:rsidTr="008A5357">
        <w:tc>
          <w:tcPr>
            <w:tcW w:w="3544" w:type="dxa"/>
          </w:tcPr>
          <w:p w14:paraId="43B2FE27" w14:textId="1B935039" w:rsidR="001D165C" w:rsidRPr="003B782C" w:rsidRDefault="00617C1D"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44CD0066" w14:textId="77777777" w:rsidR="001D165C" w:rsidRPr="003B782C" w:rsidRDefault="001D165C" w:rsidP="008A5357">
            <w:pPr>
              <w:rPr>
                <w:sz w:val="20"/>
                <w:szCs w:val="20"/>
                <w:lang w:val="cy-GB"/>
              </w:rPr>
            </w:pPr>
          </w:p>
        </w:tc>
        <w:tc>
          <w:tcPr>
            <w:tcW w:w="1276" w:type="dxa"/>
          </w:tcPr>
          <w:p w14:paraId="079527EB" w14:textId="77777777" w:rsidR="001D165C" w:rsidRPr="003B782C" w:rsidRDefault="001D165C" w:rsidP="008A5357">
            <w:pPr>
              <w:rPr>
                <w:sz w:val="20"/>
                <w:szCs w:val="20"/>
                <w:lang w:val="cy-GB"/>
              </w:rPr>
            </w:pPr>
          </w:p>
        </w:tc>
        <w:tc>
          <w:tcPr>
            <w:tcW w:w="2410" w:type="dxa"/>
          </w:tcPr>
          <w:p w14:paraId="00291434" w14:textId="77777777" w:rsidR="001D165C" w:rsidRPr="003B782C" w:rsidRDefault="001D165C" w:rsidP="008A5357">
            <w:pPr>
              <w:rPr>
                <w:sz w:val="20"/>
                <w:szCs w:val="20"/>
                <w:lang w:val="cy-GB"/>
              </w:rPr>
            </w:pPr>
          </w:p>
        </w:tc>
      </w:tr>
      <w:tr w:rsidR="001D165C" w:rsidRPr="003B782C" w14:paraId="3CC71DF8" w14:textId="77777777" w:rsidTr="008A5357">
        <w:tc>
          <w:tcPr>
            <w:tcW w:w="3544" w:type="dxa"/>
            <w:shd w:val="clear" w:color="auto" w:fill="BFBFBF" w:themeFill="background1" w:themeFillShade="BF"/>
          </w:tcPr>
          <w:p w14:paraId="5B11CFA9" w14:textId="5CD9B76F" w:rsidR="001D165C" w:rsidRPr="003B782C" w:rsidRDefault="00617C1D" w:rsidP="008A5357">
            <w:pPr>
              <w:rPr>
                <w:b/>
                <w:sz w:val="20"/>
                <w:szCs w:val="20"/>
                <w:lang w:val="cy-GB"/>
              </w:rPr>
            </w:pPr>
            <w:r w:rsidRPr="003B782C">
              <w:rPr>
                <w:b/>
                <w:sz w:val="20"/>
                <w:szCs w:val="20"/>
                <w:lang w:val="cy-GB"/>
              </w:rPr>
              <w:t>Risg ISEL</w:t>
            </w:r>
          </w:p>
        </w:tc>
        <w:tc>
          <w:tcPr>
            <w:tcW w:w="6378" w:type="dxa"/>
          </w:tcPr>
          <w:p w14:paraId="55585AC3" w14:textId="3286FE15" w:rsidR="001D165C" w:rsidRPr="003B782C" w:rsidRDefault="00617C1D" w:rsidP="008A5357">
            <w:pPr>
              <w:rPr>
                <w:sz w:val="20"/>
                <w:szCs w:val="20"/>
                <w:lang w:val="cy-GB"/>
              </w:rPr>
            </w:pPr>
            <w:r w:rsidRPr="003B782C">
              <w:rPr>
                <w:sz w:val="20"/>
                <w:szCs w:val="20"/>
                <w:lang w:val="cy-GB"/>
              </w:rPr>
              <w:t>Rhai pryderon ynglŷn ag iechyd meddwl</w:t>
            </w:r>
            <w:r w:rsidR="001D165C" w:rsidRPr="003B782C">
              <w:rPr>
                <w:sz w:val="20"/>
                <w:szCs w:val="20"/>
                <w:lang w:val="cy-GB"/>
              </w:rPr>
              <w:t xml:space="preserve"> – </w:t>
            </w:r>
            <w:r w:rsidR="000E14C6" w:rsidRPr="003B782C">
              <w:rPr>
                <w:sz w:val="20"/>
                <w:szCs w:val="20"/>
                <w:lang w:val="cy-GB"/>
              </w:rPr>
              <w:t>dim effaith ar ei iechyd a’i les wedi’i nodi ar hyn o bryd</w:t>
            </w:r>
            <w:r w:rsidR="001D165C" w:rsidRPr="003B782C">
              <w:rPr>
                <w:sz w:val="20"/>
                <w:szCs w:val="20"/>
                <w:lang w:val="cy-GB"/>
              </w:rPr>
              <w:t xml:space="preserve"> </w:t>
            </w:r>
          </w:p>
        </w:tc>
        <w:tc>
          <w:tcPr>
            <w:tcW w:w="1276" w:type="dxa"/>
          </w:tcPr>
          <w:p w14:paraId="399ED8E9" w14:textId="77777777" w:rsidR="001D165C" w:rsidRPr="003B782C" w:rsidRDefault="001D165C" w:rsidP="008A5357">
            <w:pPr>
              <w:rPr>
                <w:sz w:val="20"/>
                <w:szCs w:val="20"/>
                <w:lang w:val="cy-GB"/>
              </w:rPr>
            </w:pPr>
          </w:p>
        </w:tc>
        <w:tc>
          <w:tcPr>
            <w:tcW w:w="2410" w:type="dxa"/>
          </w:tcPr>
          <w:p w14:paraId="1DF435F8" w14:textId="77777777" w:rsidR="001D165C" w:rsidRPr="003B782C" w:rsidRDefault="001D165C" w:rsidP="008A5357">
            <w:pPr>
              <w:rPr>
                <w:sz w:val="20"/>
                <w:szCs w:val="20"/>
                <w:lang w:val="cy-GB"/>
              </w:rPr>
            </w:pPr>
          </w:p>
        </w:tc>
      </w:tr>
      <w:tr w:rsidR="001D165C" w:rsidRPr="003B782C" w14:paraId="723062EA" w14:textId="77777777" w:rsidTr="008A5357">
        <w:tc>
          <w:tcPr>
            <w:tcW w:w="3544" w:type="dxa"/>
          </w:tcPr>
          <w:p w14:paraId="3DD599BF" w14:textId="77777777" w:rsidR="001D165C" w:rsidRPr="003B782C" w:rsidRDefault="001D165C" w:rsidP="008A5357">
            <w:pPr>
              <w:rPr>
                <w:sz w:val="20"/>
                <w:szCs w:val="20"/>
                <w:lang w:val="cy-GB"/>
              </w:rPr>
            </w:pPr>
          </w:p>
        </w:tc>
        <w:tc>
          <w:tcPr>
            <w:tcW w:w="6378" w:type="dxa"/>
          </w:tcPr>
          <w:p w14:paraId="46780862" w14:textId="1723CDB4" w:rsidR="001D165C" w:rsidRPr="003B782C" w:rsidRDefault="000E14C6" w:rsidP="008A5357">
            <w:pPr>
              <w:rPr>
                <w:sz w:val="20"/>
                <w:szCs w:val="20"/>
                <w:lang w:val="cy-GB"/>
              </w:rPr>
            </w:pPr>
            <w:r w:rsidRPr="003B782C">
              <w:rPr>
                <w:sz w:val="20"/>
                <w:szCs w:val="20"/>
                <w:lang w:val="cy-GB"/>
              </w:rPr>
              <w:t>Mynd i apwyntiadau iechyd/eraill yn achlysurol</w:t>
            </w:r>
            <w:r w:rsidR="001D165C" w:rsidRPr="003B782C">
              <w:rPr>
                <w:sz w:val="20"/>
                <w:szCs w:val="20"/>
                <w:lang w:val="cy-GB"/>
              </w:rPr>
              <w:t xml:space="preserve"> – </w:t>
            </w:r>
            <w:r w:rsidR="00FC7FB0" w:rsidRPr="003B782C">
              <w:rPr>
                <w:sz w:val="20"/>
                <w:szCs w:val="20"/>
                <w:lang w:val="cy-GB"/>
              </w:rPr>
              <w:t>dim effaith ar ei iechyd a’i les wedi’i nodi ar hyn o bryd</w:t>
            </w:r>
            <w:r w:rsidR="001D165C" w:rsidRPr="003B782C">
              <w:rPr>
                <w:sz w:val="20"/>
                <w:szCs w:val="20"/>
                <w:lang w:val="cy-GB"/>
              </w:rPr>
              <w:t xml:space="preserve"> </w:t>
            </w:r>
          </w:p>
        </w:tc>
        <w:tc>
          <w:tcPr>
            <w:tcW w:w="1276" w:type="dxa"/>
          </w:tcPr>
          <w:p w14:paraId="05E662D5" w14:textId="77777777" w:rsidR="001D165C" w:rsidRPr="003B782C" w:rsidRDefault="001D165C" w:rsidP="008A5357">
            <w:pPr>
              <w:rPr>
                <w:sz w:val="20"/>
                <w:szCs w:val="20"/>
                <w:lang w:val="cy-GB"/>
              </w:rPr>
            </w:pPr>
          </w:p>
        </w:tc>
        <w:tc>
          <w:tcPr>
            <w:tcW w:w="2410" w:type="dxa"/>
          </w:tcPr>
          <w:p w14:paraId="726A46F0" w14:textId="77777777" w:rsidR="001D165C" w:rsidRPr="003B782C" w:rsidRDefault="001D165C" w:rsidP="008A5357">
            <w:pPr>
              <w:rPr>
                <w:sz w:val="20"/>
                <w:szCs w:val="20"/>
                <w:lang w:val="cy-GB"/>
              </w:rPr>
            </w:pPr>
          </w:p>
        </w:tc>
      </w:tr>
      <w:tr w:rsidR="001D165C" w:rsidRPr="003B782C" w14:paraId="27F6A19D" w14:textId="77777777" w:rsidTr="008A5357">
        <w:tc>
          <w:tcPr>
            <w:tcW w:w="3544" w:type="dxa"/>
          </w:tcPr>
          <w:p w14:paraId="454FA36B" w14:textId="77777777" w:rsidR="001D165C" w:rsidRPr="003B782C" w:rsidRDefault="001D165C" w:rsidP="008A5357">
            <w:pPr>
              <w:rPr>
                <w:sz w:val="20"/>
                <w:szCs w:val="20"/>
                <w:lang w:val="cy-GB"/>
              </w:rPr>
            </w:pPr>
          </w:p>
        </w:tc>
        <w:tc>
          <w:tcPr>
            <w:tcW w:w="6378" w:type="dxa"/>
          </w:tcPr>
          <w:p w14:paraId="1B3D15D1" w14:textId="122B14F1" w:rsidR="001D165C" w:rsidRPr="003B782C" w:rsidRDefault="00FC7FB0" w:rsidP="008A5357">
            <w:pPr>
              <w:rPr>
                <w:sz w:val="20"/>
                <w:szCs w:val="20"/>
                <w:lang w:val="cy-GB"/>
              </w:rPr>
            </w:pPr>
            <w:r w:rsidRPr="003B782C">
              <w:rPr>
                <w:sz w:val="20"/>
                <w:szCs w:val="20"/>
                <w:lang w:val="cy-GB"/>
              </w:rPr>
              <w:t>Ymgysylltu â gwasanaethau cymorth yn achlysurol</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 xml:space="preserve"> </w:t>
            </w:r>
          </w:p>
        </w:tc>
        <w:tc>
          <w:tcPr>
            <w:tcW w:w="1276" w:type="dxa"/>
          </w:tcPr>
          <w:p w14:paraId="117AB384" w14:textId="77777777" w:rsidR="001D165C" w:rsidRPr="003B782C" w:rsidRDefault="001D165C" w:rsidP="008A5357">
            <w:pPr>
              <w:rPr>
                <w:sz w:val="20"/>
                <w:szCs w:val="20"/>
                <w:lang w:val="cy-GB"/>
              </w:rPr>
            </w:pPr>
          </w:p>
        </w:tc>
        <w:tc>
          <w:tcPr>
            <w:tcW w:w="2410" w:type="dxa"/>
          </w:tcPr>
          <w:p w14:paraId="2B459876" w14:textId="77777777" w:rsidR="001D165C" w:rsidRPr="003B782C" w:rsidRDefault="001D165C" w:rsidP="008A5357">
            <w:pPr>
              <w:rPr>
                <w:sz w:val="20"/>
                <w:szCs w:val="20"/>
                <w:lang w:val="cy-GB"/>
              </w:rPr>
            </w:pPr>
          </w:p>
        </w:tc>
      </w:tr>
      <w:tr w:rsidR="001D165C" w:rsidRPr="003B782C" w14:paraId="2493B245" w14:textId="77777777" w:rsidTr="008A5357">
        <w:tc>
          <w:tcPr>
            <w:tcW w:w="3544" w:type="dxa"/>
          </w:tcPr>
          <w:p w14:paraId="3BA2C719" w14:textId="77777777" w:rsidR="001D165C" w:rsidRPr="003B782C" w:rsidRDefault="001D165C" w:rsidP="008A5357">
            <w:pPr>
              <w:rPr>
                <w:sz w:val="20"/>
                <w:szCs w:val="20"/>
                <w:lang w:val="cy-GB"/>
              </w:rPr>
            </w:pPr>
          </w:p>
        </w:tc>
        <w:tc>
          <w:tcPr>
            <w:tcW w:w="6378" w:type="dxa"/>
          </w:tcPr>
          <w:p w14:paraId="6EBCD35C" w14:textId="5E248B27" w:rsidR="001D165C" w:rsidRPr="003B782C" w:rsidRDefault="00FC7FB0" w:rsidP="008A5357">
            <w:pPr>
              <w:rPr>
                <w:sz w:val="20"/>
                <w:szCs w:val="20"/>
                <w:lang w:val="cy-GB"/>
              </w:rPr>
            </w:pPr>
            <w:r w:rsidRPr="003B782C">
              <w:rPr>
                <w:sz w:val="20"/>
                <w:szCs w:val="20"/>
                <w:lang w:val="cy-GB"/>
              </w:rPr>
              <w:t>Ddim yn cymryd meddyginiaeth yn gyson</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w:t>
            </w:r>
          </w:p>
        </w:tc>
        <w:tc>
          <w:tcPr>
            <w:tcW w:w="1276" w:type="dxa"/>
          </w:tcPr>
          <w:p w14:paraId="5D0562FC" w14:textId="77777777" w:rsidR="001D165C" w:rsidRPr="003B782C" w:rsidRDefault="001D165C" w:rsidP="008A5357">
            <w:pPr>
              <w:rPr>
                <w:sz w:val="20"/>
                <w:szCs w:val="20"/>
                <w:lang w:val="cy-GB"/>
              </w:rPr>
            </w:pPr>
          </w:p>
        </w:tc>
        <w:tc>
          <w:tcPr>
            <w:tcW w:w="2410" w:type="dxa"/>
          </w:tcPr>
          <w:p w14:paraId="32B35369" w14:textId="77777777" w:rsidR="001D165C" w:rsidRPr="003B782C" w:rsidRDefault="001D165C" w:rsidP="008A5357">
            <w:pPr>
              <w:rPr>
                <w:sz w:val="20"/>
                <w:szCs w:val="20"/>
                <w:lang w:val="cy-GB"/>
              </w:rPr>
            </w:pPr>
          </w:p>
        </w:tc>
      </w:tr>
      <w:tr w:rsidR="001D165C" w:rsidRPr="003B782C" w14:paraId="37167A8D" w14:textId="77777777" w:rsidTr="008A5357">
        <w:tc>
          <w:tcPr>
            <w:tcW w:w="3544" w:type="dxa"/>
          </w:tcPr>
          <w:p w14:paraId="512AD3B6" w14:textId="3E019A6C" w:rsidR="001D165C" w:rsidRPr="003B782C" w:rsidRDefault="00FC7FB0"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7308D45E" w14:textId="77777777" w:rsidR="001D165C" w:rsidRPr="003B782C" w:rsidRDefault="001D165C" w:rsidP="008A5357">
            <w:pPr>
              <w:rPr>
                <w:sz w:val="20"/>
                <w:szCs w:val="20"/>
                <w:lang w:val="cy-GB"/>
              </w:rPr>
            </w:pPr>
          </w:p>
        </w:tc>
        <w:tc>
          <w:tcPr>
            <w:tcW w:w="1276" w:type="dxa"/>
          </w:tcPr>
          <w:p w14:paraId="34C7FF87" w14:textId="77777777" w:rsidR="001D165C" w:rsidRPr="003B782C" w:rsidRDefault="001D165C" w:rsidP="008A5357">
            <w:pPr>
              <w:rPr>
                <w:sz w:val="20"/>
                <w:szCs w:val="20"/>
                <w:lang w:val="cy-GB"/>
              </w:rPr>
            </w:pPr>
          </w:p>
        </w:tc>
        <w:tc>
          <w:tcPr>
            <w:tcW w:w="2410" w:type="dxa"/>
          </w:tcPr>
          <w:p w14:paraId="77A2AEBD" w14:textId="77777777" w:rsidR="001D165C" w:rsidRPr="003B782C" w:rsidRDefault="001D165C" w:rsidP="008A5357">
            <w:pPr>
              <w:rPr>
                <w:sz w:val="20"/>
                <w:szCs w:val="20"/>
                <w:lang w:val="cy-GB"/>
              </w:rPr>
            </w:pPr>
          </w:p>
        </w:tc>
      </w:tr>
      <w:tr w:rsidR="001D165C" w:rsidRPr="003B782C" w14:paraId="6531DE40" w14:textId="77777777" w:rsidTr="008A5357">
        <w:tc>
          <w:tcPr>
            <w:tcW w:w="3544" w:type="dxa"/>
            <w:shd w:val="clear" w:color="auto" w:fill="A6A6A6" w:themeFill="background1" w:themeFillShade="A6"/>
          </w:tcPr>
          <w:p w14:paraId="746850A8" w14:textId="163EFB7F" w:rsidR="001D165C" w:rsidRPr="003B782C" w:rsidRDefault="008078A5" w:rsidP="008A5357">
            <w:pPr>
              <w:rPr>
                <w:b/>
                <w:sz w:val="20"/>
                <w:szCs w:val="20"/>
                <w:lang w:val="cy-GB"/>
              </w:rPr>
            </w:pPr>
            <w:r w:rsidRPr="003B782C">
              <w:rPr>
                <w:b/>
                <w:sz w:val="20"/>
                <w:szCs w:val="20"/>
                <w:lang w:val="cy-GB"/>
              </w:rPr>
              <w:t>Risg GANOLIG</w:t>
            </w:r>
            <w:r w:rsidR="001D165C" w:rsidRPr="003B782C">
              <w:rPr>
                <w:b/>
                <w:sz w:val="20"/>
                <w:szCs w:val="20"/>
                <w:lang w:val="cy-GB"/>
              </w:rPr>
              <w:t xml:space="preserve"> </w:t>
            </w:r>
          </w:p>
        </w:tc>
        <w:tc>
          <w:tcPr>
            <w:tcW w:w="6378" w:type="dxa"/>
          </w:tcPr>
          <w:p w14:paraId="60EB2A46" w14:textId="4FF869C9" w:rsidR="001D165C" w:rsidRPr="003B782C" w:rsidRDefault="008078A5" w:rsidP="008A5357">
            <w:pPr>
              <w:rPr>
                <w:sz w:val="20"/>
                <w:szCs w:val="20"/>
                <w:lang w:val="cy-GB"/>
              </w:rPr>
            </w:pPr>
            <w:r w:rsidRPr="003B782C">
              <w:rPr>
                <w:sz w:val="20"/>
                <w:szCs w:val="20"/>
                <w:lang w:val="cy-GB"/>
              </w:rPr>
              <w:t>Rhai pryderon ynglŷn ag iechyd meddwl</w:t>
            </w:r>
            <w:r w:rsidR="00B30587">
              <w:rPr>
                <w:sz w:val="20"/>
                <w:szCs w:val="20"/>
                <w:lang w:val="cy-GB"/>
              </w:rPr>
              <w:t>,</w:t>
            </w:r>
            <w:r w:rsidRPr="003B782C">
              <w:rPr>
                <w:sz w:val="20"/>
                <w:szCs w:val="20"/>
                <w:lang w:val="cy-GB"/>
              </w:rPr>
              <w:t xml:space="preserve"> sy’n cael effaith negyddol ar ei iechyd a’i les</w:t>
            </w:r>
            <w:r w:rsidR="001D165C" w:rsidRPr="003B782C">
              <w:rPr>
                <w:sz w:val="20"/>
                <w:szCs w:val="20"/>
                <w:lang w:val="cy-GB"/>
              </w:rPr>
              <w:t xml:space="preserve"> </w:t>
            </w:r>
          </w:p>
        </w:tc>
        <w:tc>
          <w:tcPr>
            <w:tcW w:w="1276" w:type="dxa"/>
          </w:tcPr>
          <w:p w14:paraId="38C1B957" w14:textId="77777777" w:rsidR="001D165C" w:rsidRPr="003B782C" w:rsidRDefault="001D165C" w:rsidP="008A5357">
            <w:pPr>
              <w:rPr>
                <w:sz w:val="20"/>
                <w:szCs w:val="20"/>
                <w:lang w:val="cy-GB"/>
              </w:rPr>
            </w:pPr>
          </w:p>
        </w:tc>
        <w:tc>
          <w:tcPr>
            <w:tcW w:w="2410" w:type="dxa"/>
          </w:tcPr>
          <w:p w14:paraId="7AF00662" w14:textId="77777777" w:rsidR="001D165C" w:rsidRPr="003B782C" w:rsidRDefault="001D165C" w:rsidP="008A5357">
            <w:pPr>
              <w:rPr>
                <w:sz w:val="20"/>
                <w:szCs w:val="20"/>
                <w:lang w:val="cy-GB"/>
              </w:rPr>
            </w:pPr>
          </w:p>
        </w:tc>
      </w:tr>
      <w:tr w:rsidR="001D165C" w:rsidRPr="003B782C" w14:paraId="7473FD85" w14:textId="77777777" w:rsidTr="008A5357">
        <w:tc>
          <w:tcPr>
            <w:tcW w:w="3544" w:type="dxa"/>
          </w:tcPr>
          <w:p w14:paraId="452838CF" w14:textId="77777777" w:rsidR="001D165C" w:rsidRPr="003B782C" w:rsidRDefault="001D165C" w:rsidP="008A5357">
            <w:pPr>
              <w:rPr>
                <w:sz w:val="20"/>
                <w:szCs w:val="20"/>
                <w:lang w:val="cy-GB"/>
              </w:rPr>
            </w:pPr>
          </w:p>
        </w:tc>
        <w:tc>
          <w:tcPr>
            <w:tcW w:w="6378" w:type="dxa"/>
          </w:tcPr>
          <w:p w14:paraId="331824D5" w14:textId="07FF219C" w:rsidR="001D165C" w:rsidRPr="003B782C" w:rsidRDefault="008078A5" w:rsidP="008A5357">
            <w:pPr>
              <w:rPr>
                <w:sz w:val="20"/>
                <w:szCs w:val="20"/>
                <w:lang w:val="cy-GB"/>
              </w:rPr>
            </w:pPr>
            <w:r w:rsidRPr="003B782C">
              <w:rPr>
                <w:sz w:val="20"/>
                <w:szCs w:val="20"/>
                <w:lang w:val="cy-GB"/>
              </w:rPr>
              <w:t>Mynd i apwyntiadau iechyd/eraill yn achlysurol</w:t>
            </w:r>
            <w:r w:rsidR="00B30587">
              <w:rPr>
                <w:sz w:val="20"/>
                <w:szCs w:val="20"/>
                <w:lang w:val="cy-GB"/>
              </w:rPr>
              <w:t>,</w:t>
            </w:r>
            <w:r w:rsidRPr="003B782C">
              <w:rPr>
                <w:sz w:val="20"/>
                <w:szCs w:val="20"/>
                <w:lang w:val="cy-GB"/>
              </w:rPr>
              <w:t xml:space="preserve"> sy’n cael effaith negyddol ar ei iechyd a’i les</w:t>
            </w:r>
            <w:r w:rsidR="001D165C" w:rsidRPr="003B782C">
              <w:rPr>
                <w:sz w:val="20"/>
                <w:szCs w:val="20"/>
                <w:lang w:val="cy-GB"/>
              </w:rPr>
              <w:t xml:space="preserve"> </w:t>
            </w:r>
          </w:p>
        </w:tc>
        <w:tc>
          <w:tcPr>
            <w:tcW w:w="1276" w:type="dxa"/>
          </w:tcPr>
          <w:p w14:paraId="4049CBBB" w14:textId="77777777" w:rsidR="001D165C" w:rsidRPr="003B782C" w:rsidRDefault="001D165C" w:rsidP="008A5357">
            <w:pPr>
              <w:rPr>
                <w:sz w:val="20"/>
                <w:szCs w:val="20"/>
                <w:lang w:val="cy-GB"/>
              </w:rPr>
            </w:pPr>
          </w:p>
        </w:tc>
        <w:tc>
          <w:tcPr>
            <w:tcW w:w="2410" w:type="dxa"/>
          </w:tcPr>
          <w:p w14:paraId="6A19A24B" w14:textId="77777777" w:rsidR="001D165C" w:rsidRPr="003B782C" w:rsidRDefault="001D165C" w:rsidP="008A5357">
            <w:pPr>
              <w:rPr>
                <w:sz w:val="20"/>
                <w:szCs w:val="20"/>
                <w:lang w:val="cy-GB"/>
              </w:rPr>
            </w:pPr>
          </w:p>
        </w:tc>
      </w:tr>
      <w:tr w:rsidR="001D165C" w:rsidRPr="003B782C" w14:paraId="3701B0D8" w14:textId="77777777" w:rsidTr="008A5357">
        <w:tc>
          <w:tcPr>
            <w:tcW w:w="3544" w:type="dxa"/>
          </w:tcPr>
          <w:p w14:paraId="20D1D533" w14:textId="77777777" w:rsidR="001D165C" w:rsidRPr="003B782C" w:rsidRDefault="001D165C" w:rsidP="008A5357">
            <w:pPr>
              <w:rPr>
                <w:sz w:val="20"/>
                <w:szCs w:val="20"/>
                <w:lang w:val="cy-GB"/>
              </w:rPr>
            </w:pPr>
          </w:p>
        </w:tc>
        <w:tc>
          <w:tcPr>
            <w:tcW w:w="6378" w:type="dxa"/>
          </w:tcPr>
          <w:p w14:paraId="2CECBF00" w14:textId="61B90C20" w:rsidR="001D165C" w:rsidRPr="003B782C" w:rsidRDefault="008078A5" w:rsidP="008A5357">
            <w:pPr>
              <w:rPr>
                <w:sz w:val="20"/>
                <w:szCs w:val="20"/>
                <w:lang w:val="cy-GB"/>
              </w:rPr>
            </w:pPr>
            <w:r w:rsidRPr="003B782C">
              <w:rPr>
                <w:sz w:val="20"/>
                <w:szCs w:val="20"/>
                <w:lang w:val="cy-GB"/>
              </w:rPr>
              <w:t>Ymgysylltu’n achlysurol â gwasanaethau cymorth</w:t>
            </w:r>
            <w:r w:rsidR="00B30587">
              <w:rPr>
                <w:sz w:val="20"/>
                <w:szCs w:val="20"/>
                <w:lang w:val="cy-GB"/>
              </w:rPr>
              <w:t>,</w:t>
            </w:r>
            <w:r w:rsidRPr="003B782C">
              <w:rPr>
                <w:sz w:val="20"/>
                <w:szCs w:val="20"/>
                <w:lang w:val="cy-GB"/>
              </w:rPr>
              <w:t xml:space="preserve"> sy’n cael effaith negyddol ar </w:t>
            </w:r>
            <w:r w:rsidR="00A12D96" w:rsidRPr="003B782C">
              <w:rPr>
                <w:sz w:val="20"/>
                <w:szCs w:val="20"/>
                <w:lang w:val="cy-GB"/>
              </w:rPr>
              <w:t>ei iechyd a’i les</w:t>
            </w:r>
            <w:r w:rsidR="001D165C" w:rsidRPr="003B782C">
              <w:rPr>
                <w:sz w:val="20"/>
                <w:szCs w:val="20"/>
                <w:lang w:val="cy-GB"/>
              </w:rPr>
              <w:t xml:space="preserve"> </w:t>
            </w:r>
          </w:p>
        </w:tc>
        <w:tc>
          <w:tcPr>
            <w:tcW w:w="1276" w:type="dxa"/>
          </w:tcPr>
          <w:p w14:paraId="116822B1" w14:textId="77777777" w:rsidR="001D165C" w:rsidRPr="003B782C" w:rsidRDefault="001D165C" w:rsidP="008A5357">
            <w:pPr>
              <w:rPr>
                <w:sz w:val="20"/>
                <w:szCs w:val="20"/>
                <w:lang w:val="cy-GB"/>
              </w:rPr>
            </w:pPr>
          </w:p>
        </w:tc>
        <w:tc>
          <w:tcPr>
            <w:tcW w:w="2410" w:type="dxa"/>
          </w:tcPr>
          <w:p w14:paraId="6307A2E9" w14:textId="77777777" w:rsidR="001D165C" w:rsidRPr="003B782C" w:rsidRDefault="001D165C" w:rsidP="008A5357">
            <w:pPr>
              <w:rPr>
                <w:sz w:val="20"/>
                <w:szCs w:val="20"/>
                <w:lang w:val="cy-GB"/>
              </w:rPr>
            </w:pPr>
          </w:p>
        </w:tc>
      </w:tr>
      <w:tr w:rsidR="001D165C" w:rsidRPr="003B782C" w14:paraId="7867A5BF" w14:textId="77777777" w:rsidTr="008A5357">
        <w:tc>
          <w:tcPr>
            <w:tcW w:w="3544" w:type="dxa"/>
          </w:tcPr>
          <w:p w14:paraId="56EA0D08" w14:textId="77777777" w:rsidR="001D165C" w:rsidRPr="003B782C" w:rsidRDefault="001D165C" w:rsidP="008A5357">
            <w:pPr>
              <w:rPr>
                <w:sz w:val="20"/>
                <w:szCs w:val="20"/>
                <w:lang w:val="cy-GB"/>
              </w:rPr>
            </w:pPr>
          </w:p>
        </w:tc>
        <w:tc>
          <w:tcPr>
            <w:tcW w:w="6378" w:type="dxa"/>
          </w:tcPr>
          <w:p w14:paraId="6C02DF71" w14:textId="13131925" w:rsidR="001D165C" w:rsidRPr="003B782C" w:rsidRDefault="00A12D96" w:rsidP="008A5357">
            <w:pPr>
              <w:rPr>
                <w:sz w:val="20"/>
                <w:szCs w:val="20"/>
                <w:lang w:val="cy-GB"/>
              </w:rPr>
            </w:pPr>
            <w:r w:rsidRPr="003B782C">
              <w:rPr>
                <w:sz w:val="20"/>
                <w:szCs w:val="20"/>
                <w:lang w:val="cy-GB"/>
              </w:rPr>
              <w:t>Ddim yn cymryd meddyginiaeth yn gyson</w:t>
            </w:r>
            <w:r w:rsidR="00B30587">
              <w:rPr>
                <w:sz w:val="20"/>
                <w:szCs w:val="20"/>
                <w:lang w:val="cy-GB"/>
              </w:rPr>
              <w:t>,</w:t>
            </w:r>
            <w:r w:rsidRPr="003B782C">
              <w:rPr>
                <w:sz w:val="20"/>
                <w:szCs w:val="20"/>
                <w:lang w:val="cy-GB"/>
              </w:rPr>
              <w:t xml:space="preserve"> sy’n cael effaith negyddol ar ei iechyd a’i les</w:t>
            </w:r>
            <w:r w:rsidR="001D165C" w:rsidRPr="003B782C">
              <w:rPr>
                <w:sz w:val="20"/>
                <w:szCs w:val="20"/>
                <w:lang w:val="cy-GB"/>
              </w:rPr>
              <w:t xml:space="preserve"> </w:t>
            </w:r>
          </w:p>
        </w:tc>
        <w:tc>
          <w:tcPr>
            <w:tcW w:w="1276" w:type="dxa"/>
          </w:tcPr>
          <w:p w14:paraId="4542F5B3" w14:textId="77777777" w:rsidR="001D165C" w:rsidRPr="003B782C" w:rsidRDefault="001D165C" w:rsidP="008A5357">
            <w:pPr>
              <w:rPr>
                <w:sz w:val="20"/>
                <w:szCs w:val="20"/>
                <w:lang w:val="cy-GB"/>
              </w:rPr>
            </w:pPr>
          </w:p>
        </w:tc>
        <w:tc>
          <w:tcPr>
            <w:tcW w:w="2410" w:type="dxa"/>
          </w:tcPr>
          <w:p w14:paraId="34D8B369" w14:textId="77777777" w:rsidR="001D165C" w:rsidRPr="003B782C" w:rsidRDefault="001D165C" w:rsidP="008A5357">
            <w:pPr>
              <w:rPr>
                <w:sz w:val="20"/>
                <w:szCs w:val="20"/>
                <w:lang w:val="cy-GB"/>
              </w:rPr>
            </w:pPr>
          </w:p>
        </w:tc>
      </w:tr>
      <w:tr w:rsidR="001D165C" w:rsidRPr="003B782C" w14:paraId="35E23E8F" w14:textId="77777777" w:rsidTr="008A5357">
        <w:tc>
          <w:tcPr>
            <w:tcW w:w="3544" w:type="dxa"/>
          </w:tcPr>
          <w:p w14:paraId="3B4E9217" w14:textId="1C15D3C9" w:rsidR="001D165C" w:rsidRPr="003B782C" w:rsidRDefault="00A12D96" w:rsidP="008A5357">
            <w:pPr>
              <w:rPr>
                <w:sz w:val="20"/>
                <w:szCs w:val="20"/>
                <w:lang w:val="cy-GB"/>
              </w:rPr>
            </w:pPr>
            <w:r w:rsidRPr="003B782C">
              <w:rPr>
                <w:sz w:val="20"/>
                <w:szCs w:val="20"/>
                <w:lang w:val="cy-GB"/>
              </w:rPr>
              <w:t>Unrhyw risgiau arall a nodwyd</w:t>
            </w:r>
            <w:r w:rsidR="001D165C" w:rsidRPr="003B782C">
              <w:rPr>
                <w:sz w:val="20"/>
                <w:szCs w:val="20"/>
                <w:lang w:val="cy-GB"/>
              </w:rPr>
              <w:t xml:space="preserve"> </w:t>
            </w:r>
          </w:p>
        </w:tc>
        <w:tc>
          <w:tcPr>
            <w:tcW w:w="6378" w:type="dxa"/>
          </w:tcPr>
          <w:p w14:paraId="50474004" w14:textId="77777777" w:rsidR="001D165C" w:rsidRPr="003B782C" w:rsidRDefault="001D165C" w:rsidP="008A5357">
            <w:pPr>
              <w:rPr>
                <w:sz w:val="20"/>
                <w:szCs w:val="20"/>
                <w:lang w:val="cy-GB"/>
              </w:rPr>
            </w:pPr>
          </w:p>
        </w:tc>
        <w:tc>
          <w:tcPr>
            <w:tcW w:w="1276" w:type="dxa"/>
          </w:tcPr>
          <w:p w14:paraId="586FB41D" w14:textId="77777777" w:rsidR="001D165C" w:rsidRPr="003B782C" w:rsidRDefault="001D165C" w:rsidP="008A5357">
            <w:pPr>
              <w:rPr>
                <w:sz w:val="20"/>
                <w:szCs w:val="20"/>
                <w:lang w:val="cy-GB"/>
              </w:rPr>
            </w:pPr>
          </w:p>
        </w:tc>
        <w:tc>
          <w:tcPr>
            <w:tcW w:w="2410" w:type="dxa"/>
          </w:tcPr>
          <w:p w14:paraId="505DB47F" w14:textId="77777777" w:rsidR="001D165C" w:rsidRPr="003B782C" w:rsidRDefault="001D165C" w:rsidP="008A5357">
            <w:pPr>
              <w:rPr>
                <w:sz w:val="20"/>
                <w:szCs w:val="20"/>
                <w:lang w:val="cy-GB"/>
              </w:rPr>
            </w:pPr>
          </w:p>
        </w:tc>
      </w:tr>
      <w:tr w:rsidR="001D165C" w:rsidRPr="003B782C" w14:paraId="759A75B6" w14:textId="77777777" w:rsidTr="008A5357">
        <w:tc>
          <w:tcPr>
            <w:tcW w:w="3544" w:type="dxa"/>
            <w:shd w:val="clear" w:color="auto" w:fill="808080" w:themeFill="background1" w:themeFillShade="80"/>
          </w:tcPr>
          <w:p w14:paraId="4386C64C" w14:textId="35A432B6" w:rsidR="001D165C" w:rsidRPr="003B782C" w:rsidRDefault="00A12D96" w:rsidP="008A5357">
            <w:pPr>
              <w:rPr>
                <w:b/>
                <w:sz w:val="20"/>
                <w:szCs w:val="20"/>
                <w:lang w:val="cy-GB"/>
              </w:rPr>
            </w:pPr>
            <w:r w:rsidRPr="003B782C">
              <w:rPr>
                <w:b/>
                <w:sz w:val="20"/>
                <w:szCs w:val="20"/>
                <w:lang w:val="cy-GB"/>
              </w:rPr>
              <w:t>Risg UCHEL</w:t>
            </w:r>
            <w:r w:rsidR="001D165C" w:rsidRPr="003B782C">
              <w:rPr>
                <w:b/>
                <w:sz w:val="20"/>
                <w:szCs w:val="20"/>
                <w:lang w:val="cy-GB"/>
              </w:rPr>
              <w:t>/CRITI</w:t>
            </w:r>
            <w:r w:rsidRPr="003B782C">
              <w:rPr>
                <w:b/>
                <w:sz w:val="20"/>
                <w:szCs w:val="20"/>
                <w:lang w:val="cy-GB"/>
              </w:rPr>
              <w:t>GOL</w:t>
            </w:r>
            <w:r w:rsidR="001D165C" w:rsidRPr="003B782C">
              <w:rPr>
                <w:b/>
                <w:sz w:val="20"/>
                <w:szCs w:val="20"/>
                <w:lang w:val="cy-GB"/>
              </w:rPr>
              <w:t xml:space="preserve"> </w:t>
            </w:r>
          </w:p>
        </w:tc>
        <w:tc>
          <w:tcPr>
            <w:tcW w:w="6378" w:type="dxa"/>
          </w:tcPr>
          <w:p w14:paraId="24721CFD" w14:textId="374A06A4" w:rsidR="001D165C" w:rsidRPr="003B782C" w:rsidRDefault="00A12D96" w:rsidP="008A5357">
            <w:pPr>
              <w:rPr>
                <w:sz w:val="20"/>
                <w:szCs w:val="20"/>
                <w:lang w:val="cy-GB"/>
              </w:rPr>
            </w:pPr>
            <w:r w:rsidRPr="003B782C">
              <w:rPr>
                <w:sz w:val="20"/>
                <w:szCs w:val="20"/>
                <w:lang w:val="cy-GB"/>
              </w:rPr>
              <w:t>Pryderon ynglŷn ag iechyd meddwl</w:t>
            </w:r>
            <w:r w:rsidR="00B30587">
              <w:rPr>
                <w:sz w:val="20"/>
                <w:szCs w:val="20"/>
                <w:lang w:val="cy-GB"/>
              </w:rPr>
              <w:t>,</w:t>
            </w:r>
            <w:r w:rsidRPr="003B782C">
              <w:rPr>
                <w:sz w:val="20"/>
                <w:szCs w:val="20"/>
                <w:lang w:val="cy-GB"/>
              </w:rPr>
              <w:t xml:space="preserve"> sy’n peryglu ac yn effeithio ar ei iechyd a’i les</w:t>
            </w:r>
            <w:r w:rsidR="00F13613">
              <w:rPr>
                <w:sz w:val="20"/>
                <w:szCs w:val="20"/>
                <w:lang w:val="cy-GB"/>
              </w:rPr>
              <w:t>,</w:t>
            </w:r>
            <w:r w:rsidRPr="003B782C">
              <w:rPr>
                <w:sz w:val="20"/>
                <w:szCs w:val="20"/>
                <w:lang w:val="cy-GB"/>
              </w:rPr>
              <w:t xml:space="preserve"> ac yn arwain at niwed sylweddol neu fygythiad i fywyd</w:t>
            </w:r>
            <w:r w:rsidR="001D165C" w:rsidRPr="003B782C">
              <w:rPr>
                <w:sz w:val="20"/>
                <w:szCs w:val="20"/>
                <w:lang w:val="cy-GB"/>
              </w:rPr>
              <w:t xml:space="preserve"> </w:t>
            </w:r>
          </w:p>
        </w:tc>
        <w:tc>
          <w:tcPr>
            <w:tcW w:w="1276" w:type="dxa"/>
          </w:tcPr>
          <w:p w14:paraId="48CEE569" w14:textId="77777777" w:rsidR="001D165C" w:rsidRPr="003B782C" w:rsidRDefault="001D165C" w:rsidP="008A5357">
            <w:pPr>
              <w:rPr>
                <w:sz w:val="20"/>
                <w:szCs w:val="20"/>
                <w:lang w:val="cy-GB"/>
              </w:rPr>
            </w:pPr>
          </w:p>
        </w:tc>
        <w:tc>
          <w:tcPr>
            <w:tcW w:w="2410" w:type="dxa"/>
          </w:tcPr>
          <w:p w14:paraId="4443BC45" w14:textId="77777777" w:rsidR="001D165C" w:rsidRPr="003B782C" w:rsidRDefault="001D165C" w:rsidP="008A5357">
            <w:pPr>
              <w:rPr>
                <w:sz w:val="20"/>
                <w:szCs w:val="20"/>
                <w:lang w:val="cy-GB"/>
              </w:rPr>
            </w:pPr>
          </w:p>
        </w:tc>
      </w:tr>
      <w:tr w:rsidR="001D165C" w:rsidRPr="003B782C" w14:paraId="5F0B812C" w14:textId="77777777" w:rsidTr="008A5357">
        <w:tc>
          <w:tcPr>
            <w:tcW w:w="3544" w:type="dxa"/>
          </w:tcPr>
          <w:p w14:paraId="41A2AE5E" w14:textId="77777777" w:rsidR="001D165C" w:rsidRPr="003B782C" w:rsidRDefault="001D165C" w:rsidP="008A5357">
            <w:pPr>
              <w:rPr>
                <w:sz w:val="20"/>
                <w:szCs w:val="20"/>
                <w:lang w:val="cy-GB"/>
              </w:rPr>
            </w:pPr>
          </w:p>
        </w:tc>
        <w:tc>
          <w:tcPr>
            <w:tcW w:w="6378" w:type="dxa"/>
          </w:tcPr>
          <w:p w14:paraId="190831AE" w14:textId="29E9D545" w:rsidR="001D165C" w:rsidRPr="003B782C" w:rsidRDefault="00A12D96" w:rsidP="008A5357">
            <w:pPr>
              <w:rPr>
                <w:sz w:val="20"/>
                <w:szCs w:val="20"/>
                <w:lang w:val="cy-GB"/>
              </w:rPr>
            </w:pPr>
            <w:r w:rsidRPr="003B782C">
              <w:rPr>
                <w:sz w:val="20"/>
                <w:szCs w:val="20"/>
                <w:lang w:val="cy-GB"/>
              </w:rPr>
              <w:t>Mynd i apwyntiadau iechyd/eraill yn achlysurol</w:t>
            </w:r>
            <w:r w:rsidR="00B30587">
              <w:rPr>
                <w:sz w:val="20"/>
                <w:szCs w:val="20"/>
                <w:lang w:val="cy-GB"/>
              </w:rPr>
              <w:t>,</w:t>
            </w:r>
            <w:r w:rsidRPr="003B782C">
              <w:rPr>
                <w:sz w:val="20"/>
                <w:szCs w:val="20"/>
                <w:lang w:val="cy-GB"/>
              </w:rPr>
              <w:t xml:space="preserve"> sy’n peryglu ac yn effeithio ar ei iechyd a’i les</w:t>
            </w:r>
            <w:r w:rsidR="00E229BB">
              <w:rPr>
                <w:sz w:val="20"/>
                <w:szCs w:val="20"/>
                <w:lang w:val="cy-GB"/>
              </w:rPr>
              <w:t>,</w:t>
            </w:r>
            <w:r w:rsidRPr="003B782C">
              <w:rPr>
                <w:sz w:val="20"/>
                <w:szCs w:val="20"/>
                <w:lang w:val="cy-GB"/>
              </w:rPr>
              <w:t xml:space="preserve"> ac yn arwain at niwed sylweddol neu fygythiad i fywyd</w:t>
            </w:r>
          </w:p>
        </w:tc>
        <w:tc>
          <w:tcPr>
            <w:tcW w:w="1276" w:type="dxa"/>
          </w:tcPr>
          <w:p w14:paraId="6A669868" w14:textId="77777777" w:rsidR="001D165C" w:rsidRPr="003B782C" w:rsidRDefault="001D165C" w:rsidP="008A5357">
            <w:pPr>
              <w:rPr>
                <w:sz w:val="20"/>
                <w:szCs w:val="20"/>
                <w:lang w:val="cy-GB"/>
              </w:rPr>
            </w:pPr>
          </w:p>
        </w:tc>
        <w:tc>
          <w:tcPr>
            <w:tcW w:w="2410" w:type="dxa"/>
          </w:tcPr>
          <w:p w14:paraId="7CF1B075" w14:textId="77777777" w:rsidR="001D165C" w:rsidRPr="003B782C" w:rsidRDefault="001D165C" w:rsidP="008A5357">
            <w:pPr>
              <w:rPr>
                <w:sz w:val="20"/>
                <w:szCs w:val="20"/>
                <w:lang w:val="cy-GB"/>
              </w:rPr>
            </w:pPr>
          </w:p>
        </w:tc>
      </w:tr>
      <w:tr w:rsidR="001D165C" w:rsidRPr="003B782C" w14:paraId="3CC92900" w14:textId="77777777" w:rsidTr="008A5357">
        <w:tc>
          <w:tcPr>
            <w:tcW w:w="3544" w:type="dxa"/>
          </w:tcPr>
          <w:p w14:paraId="57675AD0" w14:textId="77777777" w:rsidR="001D165C" w:rsidRPr="003B782C" w:rsidRDefault="001D165C" w:rsidP="008A5357">
            <w:pPr>
              <w:rPr>
                <w:sz w:val="20"/>
                <w:szCs w:val="20"/>
                <w:lang w:val="cy-GB"/>
              </w:rPr>
            </w:pPr>
          </w:p>
        </w:tc>
        <w:tc>
          <w:tcPr>
            <w:tcW w:w="6378" w:type="dxa"/>
          </w:tcPr>
          <w:p w14:paraId="3313B1A2" w14:textId="0AA79235" w:rsidR="001D165C" w:rsidRPr="003B782C" w:rsidRDefault="00A12D96" w:rsidP="008A5357">
            <w:pPr>
              <w:rPr>
                <w:sz w:val="20"/>
                <w:szCs w:val="20"/>
                <w:lang w:val="cy-GB"/>
              </w:rPr>
            </w:pPr>
            <w:r w:rsidRPr="003B782C">
              <w:rPr>
                <w:sz w:val="20"/>
                <w:szCs w:val="20"/>
                <w:lang w:val="cy-GB"/>
              </w:rPr>
              <w:t>Ymgysylltu â gwasanaethau cymorth yn achlysurol</w:t>
            </w:r>
            <w:r w:rsidR="00B30587">
              <w:rPr>
                <w:sz w:val="20"/>
                <w:szCs w:val="20"/>
                <w:lang w:val="cy-GB"/>
              </w:rPr>
              <w:t>,</w:t>
            </w:r>
            <w:r w:rsidRPr="003B782C">
              <w:rPr>
                <w:sz w:val="20"/>
                <w:szCs w:val="20"/>
                <w:lang w:val="cy-GB"/>
              </w:rPr>
              <w:t xml:space="preserve"> sy’n peryglu ac yn effeithio ar ei iechyd a’i les</w:t>
            </w:r>
            <w:r w:rsidR="00E229BB">
              <w:rPr>
                <w:sz w:val="20"/>
                <w:szCs w:val="20"/>
                <w:lang w:val="cy-GB"/>
              </w:rPr>
              <w:t>,</w:t>
            </w:r>
            <w:r w:rsidRPr="003B782C">
              <w:rPr>
                <w:sz w:val="20"/>
                <w:szCs w:val="20"/>
                <w:lang w:val="cy-GB"/>
              </w:rPr>
              <w:t xml:space="preserve"> ac yn arwain at niwed sylweddol neu fygythiad i fywyd</w:t>
            </w:r>
            <w:r w:rsidR="001D165C" w:rsidRPr="003B782C">
              <w:rPr>
                <w:sz w:val="20"/>
                <w:szCs w:val="20"/>
                <w:lang w:val="cy-GB"/>
              </w:rPr>
              <w:t xml:space="preserve"> </w:t>
            </w:r>
          </w:p>
        </w:tc>
        <w:tc>
          <w:tcPr>
            <w:tcW w:w="1276" w:type="dxa"/>
          </w:tcPr>
          <w:p w14:paraId="1592660D" w14:textId="77777777" w:rsidR="001D165C" w:rsidRPr="003B782C" w:rsidRDefault="001D165C" w:rsidP="008A5357">
            <w:pPr>
              <w:rPr>
                <w:sz w:val="20"/>
                <w:szCs w:val="20"/>
                <w:lang w:val="cy-GB"/>
              </w:rPr>
            </w:pPr>
          </w:p>
        </w:tc>
        <w:tc>
          <w:tcPr>
            <w:tcW w:w="2410" w:type="dxa"/>
          </w:tcPr>
          <w:p w14:paraId="2C61BE2A" w14:textId="77777777" w:rsidR="001D165C" w:rsidRPr="003B782C" w:rsidRDefault="001D165C" w:rsidP="008A5357">
            <w:pPr>
              <w:rPr>
                <w:sz w:val="20"/>
                <w:szCs w:val="20"/>
                <w:lang w:val="cy-GB"/>
              </w:rPr>
            </w:pPr>
          </w:p>
        </w:tc>
      </w:tr>
      <w:tr w:rsidR="001D165C" w:rsidRPr="003B782C" w14:paraId="180DE5C6" w14:textId="77777777" w:rsidTr="008A5357">
        <w:tc>
          <w:tcPr>
            <w:tcW w:w="3544" w:type="dxa"/>
          </w:tcPr>
          <w:p w14:paraId="0C36B361" w14:textId="77777777" w:rsidR="001D165C" w:rsidRPr="003B782C" w:rsidRDefault="001D165C" w:rsidP="008A5357">
            <w:pPr>
              <w:rPr>
                <w:sz w:val="20"/>
                <w:szCs w:val="20"/>
                <w:lang w:val="cy-GB"/>
              </w:rPr>
            </w:pPr>
          </w:p>
        </w:tc>
        <w:tc>
          <w:tcPr>
            <w:tcW w:w="6378" w:type="dxa"/>
          </w:tcPr>
          <w:p w14:paraId="298C4391" w14:textId="59A0C26F" w:rsidR="001D165C" w:rsidRPr="003B782C" w:rsidRDefault="00A12D96" w:rsidP="008A5357">
            <w:pPr>
              <w:rPr>
                <w:sz w:val="20"/>
                <w:szCs w:val="20"/>
                <w:lang w:val="cy-GB"/>
              </w:rPr>
            </w:pPr>
            <w:r w:rsidRPr="003B782C">
              <w:rPr>
                <w:sz w:val="20"/>
                <w:szCs w:val="20"/>
                <w:lang w:val="cy-GB"/>
              </w:rPr>
              <w:t>Ddim yn cymryd meddyginiaeth yn gyson</w:t>
            </w:r>
            <w:r w:rsidR="00B30587">
              <w:rPr>
                <w:sz w:val="20"/>
                <w:szCs w:val="20"/>
                <w:lang w:val="cy-GB"/>
              </w:rPr>
              <w:t>,</w:t>
            </w:r>
            <w:r w:rsidRPr="003B782C">
              <w:rPr>
                <w:sz w:val="20"/>
                <w:szCs w:val="20"/>
                <w:lang w:val="cy-GB"/>
              </w:rPr>
              <w:t xml:space="preserve"> sy’n peryglu ac yn effeithio ar ei iechyd a’i les</w:t>
            </w:r>
            <w:r w:rsidR="00E229BB">
              <w:rPr>
                <w:sz w:val="20"/>
                <w:szCs w:val="20"/>
                <w:lang w:val="cy-GB"/>
              </w:rPr>
              <w:t>,</w:t>
            </w:r>
            <w:r w:rsidRPr="003B782C">
              <w:rPr>
                <w:sz w:val="20"/>
                <w:szCs w:val="20"/>
                <w:lang w:val="cy-GB"/>
              </w:rPr>
              <w:t xml:space="preserve"> ac yn arwain at niwed sylweddol neu fygythiad i fywyd</w:t>
            </w:r>
            <w:r w:rsidR="001D165C" w:rsidRPr="003B782C">
              <w:rPr>
                <w:sz w:val="20"/>
                <w:szCs w:val="20"/>
                <w:lang w:val="cy-GB"/>
              </w:rPr>
              <w:t xml:space="preserve"> </w:t>
            </w:r>
          </w:p>
        </w:tc>
        <w:tc>
          <w:tcPr>
            <w:tcW w:w="1276" w:type="dxa"/>
          </w:tcPr>
          <w:p w14:paraId="0508D56A" w14:textId="77777777" w:rsidR="001D165C" w:rsidRPr="003B782C" w:rsidRDefault="001D165C" w:rsidP="008A5357">
            <w:pPr>
              <w:rPr>
                <w:sz w:val="20"/>
                <w:szCs w:val="20"/>
                <w:lang w:val="cy-GB"/>
              </w:rPr>
            </w:pPr>
          </w:p>
        </w:tc>
        <w:tc>
          <w:tcPr>
            <w:tcW w:w="2410" w:type="dxa"/>
          </w:tcPr>
          <w:p w14:paraId="3EEFFEC7" w14:textId="77777777" w:rsidR="001D165C" w:rsidRPr="003B782C" w:rsidRDefault="001D165C" w:rsidP="008A5357">
            <w:pPr>
              <w:rPr>
                <w:sz w:val="20"/>
                <w:szCs w:val="20"/>
                <w:lang w:val="cy-GB"/>
              </w:rPr>
            </w:pPr>
          </w:p>
        </w:tc>
      </w:tr>
      <w:tr w:rsidR="001D165C" w:rsidRPr="003B782C" w14:paraId="6B48F6EB" w14:textId="77777777" w:rsidTr="008A5357">
        <w:tc>
          <w:tcPr>
            <w:tcW w:w="3544" w:type="dxa"/>
          </w:tcPr>
          <w:p w14:paraId="6834895C" w14:textId="16B8DB83" w:rsidR="001D165C" w:rsidRPr="003B782C" w:rsidRDefault="00A12D96"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4286839C" w14:textId="77777777" w:rsidR="001D165C" w:rsidRPr="003B782C" w:rsidRDefault="001D165C" w:rsidP="008A5357">
            <w:pPr>
              <w:rPr>
                <w:sz w:val="20"/>
                <w:szCs w:val="20"/>
                <w:lang w:val="cy-GB"/>
              </w:rPr>
            </w:pPr>
          </w:p>
        </w:tc>
        <w:tc>
          <w:tcPr>
            <w:tcW w:w="1276" w:type="dxa"/>
          </w:tcPr>
          <w:p w14:paraId="3D73D4CF" w14:textId="77777777" w:rsidR="001D165C" w:rsidRPr="003B782C" w:rsidRDefault="001D165C" w:rsidP="008A5357">
            <w:pPr>
              <w:rPr>
                <w:sz w:val="20"/>
                <w:szCs w:val="20"/>
                <w:lang w:val="cy-GB"/>
              </w:rPr>
            </w:pPr>
          </w:p>
        </w:tc>
        <w:tc>
          <w:tcPr>
            <w:tcW w:w="2410" w:type="dxa"/>
          </w:tcPr>
          <w:p w14:paraId="1FB7DA93" w14:textId="77777777" w:rsidR="001D165C" w:rsidRPr="003B782C" w:rsidRDefault="001D165C" w:rsidP="008A5357">
            <w:pPr>
              <w:rPr>
                <w:sz w:val="20"/>
                <w:szCs w:val="20"/>
                <w:lang w:val="cy-GB"/>
              </w:rPr>
            </w:pPr>
          </w:p>
        </w:tc>
      </w:tr>
    </w:tbl>
    <w:p w14:paraId="69357414" w14:textId="77777777" w:rsidR="001D165C" w:rsidRPr="003B782C" w:rsidRDefault="001D165C" w:rsidP="001D165C">
      <w:pPr>
        <w:rPr>
          <w:sz w:val="20"/>
          <w:szCs w:val="20"/>
          <w:lang w:val="cy-GB"/>
        </w:rPr>
      </w:pPr>
    </w:p>
    <w:tbl>
      <w:tblPr>
        <w:tblStyle w:val="TableGrid"/>
        <w:tblW w:w="13608" w:type="dxa"/>
        <w:tblInd w:w="1413" w:type="dxa"/>
        <w:tblLook w:val="04A0" w:firstRow="1" w:lastRow="0" w:firstColumn="1" w:lastColumn="0" w:noHBand="0" w:noVBand="1"/>
        <w:tblCaption w:val="Table "/>
        <w:tblDescription w:val="RHEOLI A CHYNNAL MAETHIAD   Rhesymeg dros y penderfyniad hwn &#10;DIM risg wedi’i nodi  Mae’r unigolyn yn ymwybodol o’i anghenion maethol ei hun ac yn gallu rheoli a chynnal anghenion maethol yn annibynnol.   &#10; Dim tystiolaeth o golli/ennill pwysau   &#10; Y gegin yn daclus a’r amgylchedd yn lân   &#10; Offer cegin sy’n addas i anghenion yr unigolyn yn cael eu defnyddio yn ôl y galw  &#10;Unrhyw risgiau eraill a nodwyd    &#10;Risg ISEL  Mae gan yr unigolyn rywfaint o ymwybyddiaeth o anghenion maethol – dim effaith ar ei iechyd a’i les wedi’i nodi ar hyn o bryd   &#10; Rhywfaint o dystiolaeth o golli/ennill pwysau (ystyried materion yn gysylltiedig ag iechyd) – dim effaith ar ei iechyd a’i les wedi’i nodi ar hyn o bryd   &#10; Y gegin yn mynd yn anniben a thystiolaeth nad yw’r unigolyn yn gallu cadw’r amgylchedd yn lân – dim effaith ar ei iechyd a’i les wedi’i nodi ar hyn o bryd  &#10; Dim cyfarpar y gellir eu defnyddio, er enghraifft oergell/rhewgell, popty, popty microdon, tegell, tostiwr etc. – dim effaith ar ei iechyd a’i les wedi’i nodi ar hyn o bryd   &#10;Unrhyw risgiau eraill a nodwyd    &#10;Risg GANOLIG  Mae gan yr unigolyn rywfaint o ymwybyddiaeth o anghenion maethol, gall gael mynediad at rywfaint o fwyd ond gall hyn fod yn anghyson, sy’n cael effaith negyddol ar ei iechyd a’i les  &#10; Rhywfaint o dystiolaeth o golli/ennill pwysau (ystyried materion yn gysylltiedig ag iechyd), sy’n cael effaith negyddol ar ei iechyd a’i les  &#10; Y gegin yn mynd yn anniben a thystiolaeth nad yw’r unigolyn yn gallu cadw’r amgylchedd yn lân, sy’n cael effaith negyddol ar ei iechyd a’i les  &#10; Dim cyfarpar y gellir eu defnyddio, er enghraifft oergell/rhewgell, popty, popty microdon, tegell, tostiwr etc., sy’n cael effaith negyddol ar ei iechyd a’i les  &#10;Unrhyw risgiau eraill a nodwyd    &#10;Risg UCHEL/GRITIGOL  Tystiolaeth nad yw bwyd a diod yn flaenoriaeth, sy’n arwain at bryderon megis dadhydradu/diffyg maeth/colli pwysau sylweddol etc., sy’n peryglu ac yn effeithio ar ei iechyd a’i les ac yn arwain at niwed sylweddol neu fygythiad i fywyd   &#10; Dim tystiolaeth o fwyd yn yr eiddo, neu dystiolaeth o fwyd wedi llwydo ac wedi dyddio, sy’n peryglu ac yn effeithio ar iechyd a lles ac yn arwain at niwed sylweddol neu fygythiad i fywyd  &#10; Nid yw’r unigolyn yn gallu defnyddio cyfarpar (neu dim cyfarpar y gellir eu defnyddio) megis oergell, rhewgell, popty, popty microdon, tegell, tostiwr yn annibynnol, ac mae’n gwrthod cymorth, sy’n peryglu ac yn effeithio ar ei iechyd a’i les, ac yn arwain at niwed sylweddol neu fygythiad i fywyd   &#10;Unrhyw risgiau eraill a nodwyd    &#10;"/>
      </w:tblPr>
      <w:tblGrid>
        <w:gridCol w:w="3544"/>
        <w:gridCol w:w="6378"/>
        <w:gridCol w:w="1276"/>
        <w:gridCol w:w="2410"/>
      </w:tblGrid>
      <w:tr w:rsidR="001D165C" w:rsidRPr="003B782C" w14:paraId="454982D8" w14:textId="77777777" w:rsidTr="009532AA">
        <w:trPr>
          <w:tblHeader/>
        </w:trPr>
        <w:tc>
          <w:tcPr>
            <w:tcW w:w="9922" w:type="dxa"/>
            <w:gridSpan w:val="2"/>
            <w:shd w:val="clear" w:color="auto" w:fill="000000" w:themeFill="text1"/>
          </w:tcPr>
          <w:p w14:paraId="42B313E2" w14:textId="5391053F" w:rsidR="001D165C" w:rsidRPr="003B782C" w:rsidRDefault="00A12D96" w:rsidP="008A5357">
            <w:pPr>
              <w:rPr>
                <w:sz w:val="20"/>
                <w:szCs w:val="20"/>
                <w:lang w:val="cy-GB"/>
              </w:rPr>
            </w:pPr>
            <w:r w:rsidRPr="003B782C">
              <w:rPr>
                <w:b/>
                <w:sz w:val="20"/>
                <w:szCs w:val="20"/>
                <w:lang w:val="cy-GB"/>
              </w:rPr>
              <w:t>RHEOLI A CHYNNAL MAETHIAD</w:t>
            </w:r>
            <w:r w:rsidR="001D165C" w:rsidRPr="003B782C">
              <w:rPr>
                <w:b/>
                <w:sz w:val="20"/>
                <w:szCs w:val="20"/>
                <w:lang w:val="cy-GB"/>
              </w:rPr>
              <w:t xml:space="preserve"> </w:t>
            </w:r>
          </w:p>
        </w:tc>
        <w:tc>
          <w:tcPr>
            <w:tcW w:w="1276" w:type="dxa"/>
            <w:shd w:val="clear" w:color="auto" w:fill="000000" w:themeFill="text1"/>
          </w:tcPr>
          <w:p w14:paraId="6B0E9F2A" w14:textId="77777777" w:rsidR="001D165C" w:rsidRPr="003B782C" w:rsidRDefault="001D165C" w:rsidP="008A5357">
            <w:pPr>
              <w:rPr>
                <w:sz w:val="20"/>
                <w:szCs w:val="20"/>
                <w:lang w:val="cy-GB"/>
              </w:rPr>
            </w:pPr>
          </w:p>
        </w:tc>
        <w:tc>
          <w:tcPr>
            <w:tcW w:w="2410" w:type="dxa"/>
            <w:shd w:val="clear" w:color="auto" w:fill="000000" w:themeFill="text1"/>
          </w:tcPr>
          <w:p w14:paraId="2AFCF4D6" w14:textId="5D3F4DE2" w:rsidR="001D165C" w:rsidRPr="003B782C" w:rsidRDefault="001D165C" w:rsidP="008A5357">
            <w:pPr>
              <w:rPr>
                <w:sz w:val="20"/>
                <w:szCs w:val="20"/>
                <w:lang w:val="cy-GB"/>
              </w:rPr>
            </w:pPr>
            <w:r w:rsidRPr="003B782C">
              <w:rPr>
                <w:sz w:val="20"/>
                <w:szCs w:val="20"/>
                <w:lang w:val="cy-GB"/>
              </w:rPr>
              <w:t>R</w:t>
            </w:r>
            <w:r w:rsidR="00A12D96" w:rsidRPr="003B782C">
              <w:rPr>
                <w:sz w:val="20"/>
                <w:szCs w:val="20"/>
                <w:lang w:val="cy-GB"/>
              </w:rPr>
              <w:t>hesymeg dros y penderfyniad hwn</w:t>
            </w:r>
            <w:r w:rsidRPr="003B782C">
              <w:rPr>
                <w:sz w:val="20"/>
                <w:szCs w:val="20"/>
                <w:lang w:val="cy-GB"/>
              </w:rPr>
              <w:t xml:space="preserve"> </w:t>
            </w:r>
          </w:p>
        </w:tc>
      </w:tr>
      <w:tr w:rsidR="001D165C" w:rsidRPr="003B782C" w14:paraId="6044DFD9" w14:textId="77777777" w:rsidTr="008A5357">
        <w:tc>
          <w:tcPr>
            <w:tcW w:w="3544" w:type="dxa"/>
            <w:shd w:val="clear" w:color="auto" w:fill="D9D9D9" w:themeFill="background1" w:themeFillShade="D9"/>
          </w:tcPr>
          <w:p w14:paraId="302D6ECA" w14:textId="38A2AAAF" w:rsidR="001D165C" w:rsidRPr="003B782C" w:rsidRDefault="00A12D96" w:rsidP="008A5357">
            <w:pPr>
              <w:rPr>
                <w:b/>
                <w:sz w:val="20"/>
                <w:szCs w:val="20"/>
                <w:lang w:val="cy-GB"/>
              </w:rPr>
            </w:pPr>
            <w:r w:rsidRPr="003B782C">
              <w:rPr>
                <w:b/>
                <w:sz w:val="20"/>
                <w:szCs w:val="20"/>
                <w:lang w:val="cy-GB"/>
              </w:rPr>
              <w:t>DIM risg wedi’i nodi</w:t>
            </w:r>
            <w:r w:rsidR="001D165C" w:rsidRPr="003B782C">
              <w:rPr>
                <w:b/>
                <w:sz w:val="20"/>
                <w:szCs w:val="20"/>
                <w:lang w:val="cy-GB"/>
              </w:rPr>
              <w:t xml:space="preserve"> </w:t>
            </w:r>
          </w:p>
        </w:tc>
        <w:tc>
          <w:tcPr>
            <w:tcW w:w="6378" w:type="dxa"/>
          </w:tcPr>
          <w:p w14:paraId="59FFF873" w14:textId="69238ECF" w:rsidR="001D165C" w:rsidRPr="003B782C" w:rsidRDefault="00A12D96" w:rsidP="008A5357">
            <w:pPr>
              <w:rPr>
                <w:sz w:val="20"/>
                <w:szCs w:val="20"/>
                <w:lang w:val="cy-GB"/>
              </w:rPr>
            </w:pPr>
            <w:r w:rsidRPr="003B782C">
              <w:rPr>
                <w:sz w:val="20"/>
                <w:szCs w:val="20"/>
                <w:lang w:val="cy-GB"/>
              </w:rPr>
              <w:t>Mae’r unigolyn yn ymwybodol o’i anghenion maethol ei hun ac yn gallu rheoli a chynnal anghenion maethol yn annibynnol</w:t>
            </w:r>
            <w:r w:rsidR="001D165C" w:rsidRPr="003B782C">
              <w:rPr>
                <w:sz w:val="20"/>
                <w:szCs w:val="20"/>
                <w:lang w:val="cy-GB"/>
              </w:rPr>
              <w:t xml:space="preserve">. </w:t>
            </w:r>
          </w:p>
        </w:tc>
        <w:tc>
          <w:tcPr>
            <w:tcW w:w="1276" w:type="dxa"/>
          </w:tcPr>
          <w:p w14:paraId="4BEB2F0A" w14:textId="77777777" w:rsidR="001D165C" w:rsidRPr="003B782C" w:rsidRDefault="001D165C" w:rsidP="008A5357">
            <w:pPr>
              <w:rPr>
                <w:sz w:val="20"/>
                <w:szCs w:val="20"/>
                <w:lang w:val="cy-GB"/>
              </w:rPr>
            </w:pPr>
          </w:p>
        </w:tc>
        <w:tc>
          <w:tcPr>
            <w:tcW w:w="2410" w:type="dxa"/>
          </w:tcPr>
          <w:p w14:paraId="1878759E" w14:textId="77777777" w:rsidR="001D165C" w:rsidRPr="003B782C" w:rsidRDefault="001D165C" w:rsidP="008A5357">
            <w:pPr>
              <w:rPr>
                <w:sz w:val="20"/>
                <w:szCs w:val="20"/>
                <w:lang w:val="cy-GB"/>
              </w:rPr>
            </w:pPr>
          </w:p>
        </w:tc>
      </w:tr>
      <w:tr w:rsidR="001D165C" w:rsidRPr="003B782C" w14:paraId="567882E8" w14:textId="77777777" w:rsidTr="008A5357">
        <w:tc>
          <w:tcPr>
            <w:tcW w:w="3544" w:type="dxa"/>
          </w:tcPr>
          <w:p w14:paraId="4D4C838A" w14:textId="77777777" w:rsidR="001D165C" w:rsidRPr="003B782C" w:rsidRDefault="001D165C" w:rsidP="008A5357">
            <w:pPr>
              <w:rPr>
                <w:sz w:val="20"/>
                <w:szCs w:val="20"/>
                <w:lang w:val="cy-GB"/>
              </w:rPr>
            </w:pPr>
          </w:p>
        </w:tc>
        <w:tc>
          <w:tcPr>
            <w:tcW w:w="6378" w:type="dxa"/>
          </w:tcPr>
          <w:p w14:paraId="0B5F1AB4" w14:textId="77701DFC" w:rsidR="001D165C" w:rsidRPr="003B782C" w:rsidRDefault="00A12D96" w:rsidP="008A5357">
            <w:pPr>
              <w:rPr>
                <w:sz w:val="20"/>
                <w:szCs w:val="20"/>
                <w:lang w:val="cy-GB"/>
              </w:rPr>
            </w:pPr>
            <w:r w:rsidRPr="003B782C">
              <w:rPr>
                <w:sz w:val="20"/>
                <w:szCs w:val="20"/>
                <w:lang w:val="cy-GB"/>
              </w:rPr>
              <w:t>Dim tystiolaeth o golli</w:t>
            </w:r>
            <w:r w:rsidR="00C952F5" w:rsidRPr="003B782C">
              <w:rPr>
                <w:sz w:val="20"/>
                <w:szCs w:val="20"/>
                <w:lang w:val="cy-GB"/>
              </w:rPr>
              <w:t>/ennill pwysau</w:t>
            </w:r>
            <w:r w:rsidR="001D165C" w:rsidRPr="003B782C">
              <w:rPr>
                <w:sz w:val="20"/>
                <w:szCs w:val="20"/>
                <w:lang w:val="cy-GB"/>
              </w:rPr>
              <w:t xml:space="preserve"> </w:t>
            </w:r>
          </w:p>
        </w:tc>
        <w:tc>
          <w:tcPr>
            <w:tcW w:w="1276" w:type="dxa"/>
          </w:tcPr>
          <w:p w14:paraId="5A902F80" w14:textId="77777777" w:rsidR="001D165C" w:rsidRPr="003B782C" w:rsidRDefault="001D165C" w:rsidP="008A5357">
            <w:pPr>
              <w:rPr>
                <w:sz w:val="20"/>
                <w:szCs w:val="20"/>
                <w:lang w:val="cy-GB"/>
              </w:rPr>
            </w:pPr>
          </w:p>
        </w:tc>
        <w:tc>
          <w:tcPr>
            <w:tcW w:w="2410" w:type="dxa"/>
          </w:tcPr>
          <w:p w14:paraId="687B1F9C" w14:textId="77777777" w:rsidR="001D165C" w:rsidRPr="003B782C" w:rsidRDefault="001D165C" w:rsidP="008A5357">
            <w:pPr>
              <w:rPr>
                <w:sz w:val="20"/>
                <w:szCs w:val="20"/>
                <w:lang w:val="cy-GB"/>
              </w:rPr>
            </w:pPr>
          </w:p>
        </w:tc>
      </w:tr>
      <w:tr w:rsidR="001D165C" w:rsidRPr="003B782C" w14:paraId="55E12C8B" w14:textId="77777777" w:rsidTr="008A5357">
        <w:tc>
          <w:tcPr>
            <w:tcW w:w="3544" w:type="dxa"/>
          </w:tcPr>
          <w:p w14:paraId="6842D2F3" w14:textId="77777777" w:rsidR="001D165C" w:rsidRPr="003B782C" w:rsidRDefault="001D165C" w:rsidP="008A5357">
            <w:pPr>
              <w:rPr>
                <w:sz w:val="20"/>
                <w:szCs w:val="20"/>
                <w:lang w:val="cy-GB"/>
              </w:rPr>
            </w:pPr>
          </w:p>
        </w:tc>
        <w:tc>
          <w:tcPr>
            <w:tcW w:w="6378" w:type="dxa"/>
          </w:tcPr>
          <w:p w14:paraId="66A397DB" w14:textId="5FF06DC4" w:rsidR="001D165C" w:rsidRPr="003B782C" w:rsidRDefault="00C952F5" w:rsidP="008A5357">
            <w:pPr>
              <w:rPr>
                <w:sz w:val="20"/>
                <w:szCs w:val="20"/>
                <w:lang w:val="cy-GB"/>
              </w:rPr>
            </w:pPr>
            <w:r w:rsidRPr="003B782C">
              <w:rPr>
                <w:sz w:val="20"/>
                <w:szCs w:val="20"/>
                <w:lang w:val="cy-GB"/>
              </w:rPr>
              <w:t>Y gegin yn daclus a’r amgylchedd yn lân</w:t>
            </w:r>
            <w:r w:rsidR="001D165C" w:rsidRPr="003B782C">
              <w:rPr>
                <w:sz w:val="20"/>
                <w:szCs w:val="20"/>
                <w:lang w:val="cy-GB"/>
              </w:rPr>
              <w:t xml:space="preserve"> </w:t>
            </w:r>
          </w:p>
        </w:tc>
        <w:tc>
          <w:tcPr>
            <w:tcW w:w="1276" w:type="dxa"/>
          </w:tcPr>
          <w:p w14:paraId="2D0595C2" w14:textId="77777777" w:rsidR="001D165C" w:rsidRPr="003B782C" w:rsidRDefault="001D165C" w:rsidP="008A5357">
            <w:pPr>
              <w:rPr>
                <w:sz w:val="20"/>
                <w:szCs w:val="20"/>
                <w:lang w:val="cy-GB"/>
              </w:rPr>
            </w:pPr>
          </w:p>
        </w:tc>
        <w:tc>
          <w:tcPr>
            <w:tcW w:w="2410" w:type="dxa"/>
          </w:tcPr>
          <w:p w14:paraId="4A4F0E37" w14:textId="77777777" w:rsidR="001D165C" w:rsidRPr="003B782C" w:rsidRDefault="001D165C" w:rsidP="008A5357">
            <w:pPr>
              <w:rPr>
                <w:sz w:val="20"/>
                <w:szCs w:val="20"/>
                <w:lang w:val="cy-GB"/>
              </w:rPr>
            </w:pPr>
          </w:p>
        </w:tc>
      </w:tr>
      <w:tr w:rsidR="001D165C" w:rsidRPr="003B782C" w14:paraId="646E06E1" w14:textId="77777777" w:rsidTr="008A5357">
        <w:tc>
          <w:tcPr>
            <w:tcW w:w="3544" w:type="dxa"/>
          </w:tcPr>
          <w:p w14:paraId="3A76C529" w14:textId="77777777" w:rsidR="001D165C" w:rsidRPr="003B782C" w:rsidRDefault="001D165C" w:rsidP="008A5357">
            <w:pPr>
              <w:rPr>
                <w:sz w:val="20"/>
                <w:szCs w:val="20"/>
                <w:lang w:val="cy-GB"/>
              </w:rPr>
            </w:pPr>
          </w:p>
        </w:tc>
        <w:tc>
          <w:tcPr>
            <w:tcW w:w="6378" w:type="dxa"/>
          </w:tcPr>
          <w:p w14:paraId="7976889D" w14:textId="21040D84" w:rsidR="001D165C" w:rsidRPr="003B782C" w:rsidRDefault="00C952F5" w:rsidP="008A5357">
            <w:pPr>
              <w:rPr>
                <w:sz w:val="20"/>
                <w:szCs w:val="20"/>
                <w:lang w:val="cy-GB"/>
              </w:rPr>
            </w:pPr>
            <w:r w:rsidRPr="003B782C">
              <w:rPr>
                <w:sz w:val="20"/>
                <w:szCs w:val="20"/>
                <w:lang w:val="cy-GB"/>
              </w:rPr>
              <w:t>Offer cegin sy’n addas i anghenion yr unigolyn yn cael eu defnyddio yn ôl y galw</w:t>
            </w:r>
          </w:p>
        </w:tc>
        <w:tc>
          <w:tcPr>
            <w:tcW w:w="1276" w:type="dxa"/>
          </w:tcPr>
          <w:p w14:paraId="5363DD41" w14:textId="77777777" w:rsidR="001D165C" w:rsidRPr="003B782C" w:rsidRDefault="001D165C" w:rsidP="008A5357">
            <w:pPr>
              <w:rPr>
                <w:sz w:val="20"/>
                <w:szCs w:val="20"/>
                <w:lang w:val="cy-GB"/>
              </w:rPr>
            </w:pPr>
          </w:p>
        </w:tc>
        <w:tc>
          <w:tcPr>
            <w:tcW w:w="2410" w:type="dxa"/>
          </w:tcPr>
          <w:p w14:paraId="392BE7F2" w14:textId="77777777" w:rsidR="001D165C" w:rsidRPr="003B782C" w:rsidRDefault="001D165C" w:rsidP="008A5357">
            <w:pPr>
              <w:rPr>
                <w:sz w:val="20"/>
                <w:szCs w:val="20"/>
                <w:lang w:val="cy-GB"/>
              </w:rPr>
            </w:pPr>
          </w:p>
        </w:tc>
      </w:tr>
      <w:tr w:rsidR="001D165C" w:rsidRPr="003B782C" w14:paraId="07DC22E5" w14:textId="77777777" w:rsidTr="008A5357">
        <w:tc>
          <w:tcPr>
            <w:tcW w:w="3544" w:type="dxa"/>
          </w:tcPr>
          <w:p w14:paraId="6C0AC904" w14:textId="0E21D892" w:rsidR="001D165C" w:rsidRPr="003B782C" w:rsidRDefault="00A12D96"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74CE9224" w14:textId="77777777" w:rsidR="001D165C" w:rsidRPr="003B782C" w:rsidRDefault="001D165C" w:rsidP="008A5357">
            <w:pPr>
              <w:rPr>
                <w:sz w:val="20"/>
                <w:szCs w:val="20"/>
                <w:lang w:val="cy-GB"/>
              </w:rPr>
            </w:pPr>
          </w:p>
        </w:tc>
        <w:tc>
          <w:tcPr>
            <w:tcW w:w="1276" w:type="dxa"/>
          </w:tcPr>
          <w:p w14:paraId="33C95A4D" w14:textId="77777777" w:rsidR="001D165C" w:rsidRPr="003B782C" w:rsidRDefault="001D165C" w:rsidP="008A5357">
            <w:pPr>
              <w:rPr>
                <w:sz w:val="20"/>
                <w:szCs w:val="20"/>
                <w:lang w:val="cy-GB"/>
              </w:rPr>
            </w:pPr>
          </w:p>
        </w:tc>
        <w:tc>
          <w:tcPr>
            <w:tcW w:w="2410" w:type="dxa"/>
          </w:tcPr>
          <w:p w14:paraId="4E9A131D" w14:textId="77777777" w:rsidR="001D165C" w:rsidRPr="003B782C" w:rsidRDefault="001D165C" w:rsidP="008A5357">
            <w:pPr>
              <w:rPr>
                <w:sz w:val="20"/>
                <w:szCs w:val="20"/>
                <w:lang w:val="cy-GB"/>
              </w:rPr>
            </w:pPr>
          </w:p>
        </w:tc>
      </w:tr>
      <w:tr w:rsidR="001D165C" w:rsidRPr="003B782C" w14:paraId="50BD2426" w14:textId="77777777" w:rsidTr="008A5357">
        <w:tc>
          <w:tcPr>
            <w:tcW w:w="3544" w:type="dxa"/>
            <w:shd w:val="clear" w:color="auto" w:fill="BFBFBF" w:themeFill="background1" w:themeFillShade="BF"/>
          </w:tcPr>
          <w:p w14:paraId="23335920" w14:textId="644E6B2F" w:rsidR="001D165C" w:rsidRPr="003B782C" w:rsidRDefault="00A12D96" w:rsidP="008A5357">
            <w:pPr>
              <w:rPr>
                <w:b/>
                <w:sz w:val="20"/>
                <w:szCs w:val="20"/>
                <w:lang w:val="cy-GB"/>
              </w:rPr>
            </w:pPr>
            <w:r w:rsidRPr="003B782C">
              <w:rPr>
                <w:b/>
                <w:sz w:val="20"/>
                <w:szCs w:val="20"/>
                <w:lang w:val="cy-GB"/>
              </w:rPr>
              <w:lastRenderedPageBreak/>
              <w:t>Risg ISEL</w:t>
            </w:r>
            <w:r w:rsidR="001D165C" w:rsidRPr="003B782C">
              <w:rPr>
                <w:b/>
                <w:sz w:val="20"/>
                <w:szCs w:val="20"/>
                <w:lang w:val="cy-GB"/>
              </w:rPr>
              <w:t xml:space="preserve"> </w:t>
            </w:r>
          </w:p>
        </w:tc>
        <w:tc>
          <w:tcPr>
            <w:tcW w:w="6378" w:type="dxa"/>
          </w:tcPr>
          <w:p w14:paraId="03EEE15E" w14:textId="40598AD7" w:rsidR="001D165C" w:rsidRPr="003B782C" w:rsidRDefault="00C952F5" w:rsidP="008A5357">
            <w:pPr>
              <w:rPr>
                <w:sz w:val="20"/>
                <w:szCs w:val="20"/>
                <w:lang w:val="cy-GB"/>
              </w:rPr>
            </w:pPr>
            <w:r w:rsidRPr="003B782C">
              <w:rPr>
                <w:sz w:val="20"/>
                <w:szCs w:val="20"/>
                <w:lang w:val="cy-GB"/>
              </w:rPr>
              <w:t>Mae gan yr unigolyn rywfaint o ymwybyddiaeth o anghenion maethol</w:t>
            </w:r>
            <w:r w:rsidR="001D165C" w:rsidRPr="003B782C">
              <w:rPr>
                <w:sz w:val="20"/>
                <w:szCs w:val="20"/>
                <w:lang w:val="cy-GB"/>
              </w:rPr>
              <w:t xml:space="preserve"> – </w:t>
            </w:r>
            <w:r w:rsidRPr="003B782C">
              <w:rPr>
                <w:sz w:val="20"/>
                <w:szCs w:val="20"/>
                <w:lang w:val="cy-GB"/>
              </w:rPr>
              <w:t xml:space="preserve">dim effaith </w:t>
            </w:r>
            <w:r w:rsidR="000D5510" w:rsidRPr="003B782C">
              <w:rPr>
                <w:sz w:val="20"/>
                <w:szCs w:val="20"/>
                <w:lang w:val="cy-GB"/>
              </w:rPr>
              <w:t>ar ei iechyd a’i les wedi’i nodi ar hyn o bryd</w:t>
            </w:r>
            <w:r w:rsidR="001D165C" w:rsidRPr="003B782C">
              <w:rPr>
                <w:sz w:val="20"/>
                <w:szCs w:val="20"/>
                <w:lang w:val="cy-GB"/>
              </w:rPr>
              <w:t xml:space="preserve"> </w:t>
            </w:r>
          </w:p>
        </w:tc>
        <w:tc>
          <w:tcPr>
            <w:tcW w:w="1276" w:type="dxa"/>
          </w:tcPr>
          <w:p w14:paraId="7E488439" w14:textId="77777777" w:rsidR="001D165C" w:rsidRPr="003B782C" w:rsidRDefault="001D165C" w:rsidP="008A5357">
            <w:pPr>
              <w:rPr>
                <w:sz w:val="20"/>
                <w:szCs w:val="20"/>
                <w:lang w:val="cy-GB"/>
              </w:rPr>
            </w:pPr>
          </w:p>
        </w:tc>
        <w:tc>
          <w:tcPr>
            <w:tcW w:w="2410" w:type="dxa"/>
          </w:tcPr>
          <w:p w14:paraId="3F057DF0" w14:textId="77777777" w:rsidR="001D165C" w:rsidRPr="003B782C" w:rsidRDefault="001D165C" w:rsidP="008A5357">
            <w:pPr>
              <w:rPr>
                <w:sz w:val="20"/>
                <w:szCs w:val="20"/>
                <w:lang w:val="cy-GB"/>
              </w:rPr>
            </w:pPr>
          </w:p>
        </w:tc>
      </w:tr>
      <w:tr w:rsidR="001D165C" w:rsidRPr="003B782C" w14:paraId="39B7F91A" w14:textId="77777777" w:rsidTr="008A5357">
        <w:tc>
          <w:tcPr>
            <w:tcW w:w="3544" w:type="dxa"/>
          </w:tcPr>
          <w:p w14:paraId="032095FB" w14:textId="77777777" w:rsidR="001D165C" w:rsidRPr="003B782C" w:rsidRDefault="001D165C" w:rsidP="008A5357">
            <w:pPr>
              <w:rPr>
                <w:sz w:val="20"/>
                <w:szCs w:val="20"/>
                <w:lang w:val="cy-GB"/>
              </w:rPr>
            </w:pPr>
          </w:p>
        </w:tc>
        <w:tc>
          <w:tcPr>
            <w:tcW w:w="6378" w:type="dxa"/>
          </w:tcPr>
          <w:p w14:paraId="14267F4D" w14:textId="07BCF072" w:rsidR="001D165C" w:rsidRPr="003B782C" w:rsidRDefault="000D5510" w:rsidP="008A5357">
            <w:pPr>
              <w:rPr>
                <w:sz w:val="20"/>
                <w:szCs w:val="20"/>
                <w:lang w:val="cy-GB"/>
              </w:rPr>
            </w:pPr>
            <w:r w:rsidRPr="003B782C">
              <w:rPr>
                <w:sz w:val="20"/>
                <w:szCs w:val="20"/>
                <w:lang w:val="cy-GB"/>
              </w:rPr>
              <w:t xml:space="preserve">Rhywfaint o dystiolaeth o golli/ennill pwysau </w:t>
            </w:r>
            <w:r w:rsidR="001D165C" w:rsidRPr="003B782C">
              <w:rPr>
                <w:sz w:val="20"/>
                <w:szCs w:val="20"/>
                <w:lang w:val="cy-GB"/>
              </w:rPr>
              <w:t>(</w:t>
            </w:r>
            <w:r w:rsidRPr="003B782C">
              <w:rPr>
                <w:sz w:val="20"/>
                <w:szCs w:val="20"/>
                <w:lang w:val="cy-GB"/>
              </w:rPr>
              <w:t>ystyried materion yn gysylltiedig ag iechyd</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 xml:space="preserve"> </w:t>
            </w:r>
          </w:p>
        </w:tc>
        <w:tc>
          <w:tcPr>
            <w:tcW w:w="1276" w:type="dxa"/>
          </w:tcPr>
          <w:p w14:paraId="23EE5A89" w14:textId="77777777" w:rsidR="001D165C" w:rsidRPr="003B782C" w:rsidRDefault="001D165C" w:rsidP="008A5357">
            <w:pPr>
              <w:rPr>
                <w:sz w:val="20"/>
                <w:szCs w:val="20"/>
                <w:lang w:val="cy-GB"/>
              </w:rPr>
            </w:pPr>
          </w:p>
        </w:tc>
        <w:tc>
          <w:tcPr>
            <w:tcW w:w="2410" w:type="dxa"/>
          </w:tcPr>
          <w:p w14:paraId="0A13EEAC" w14:textId="77777777" w:rsidR="001D165C" w:rsidRPr="003B782C" w:rsidRDefault="001D165C" w:rsidP="008A5357">
            <w:pPr>
              <w:rPr>
                <w:sz w:val="20"/>
                <w:szCs w:val="20"/>
                <w:lang w:val="cy-GB"/>
              </w:rPr>
            </w:pPr>
          </w:p>
        </w:tc>
      </w:tr>
      <w:tr w:rsidR="001D165C" w:rsidRPr="003B782C" w14:paraId="70CDA654" w14:textId="77777777" w:rsidTr="008A5357">
        <w:tc>
          <w:tcPr>
            <w:tcW w:w="3544" w:type="dxa"/>
          </w:tcPr>
          <w:p w14:paraId="61DC3242" w14:textId="77777777" w:rsidR="001D165C" w:rsidRPr="003B782C" w:rsidRDefault="001D165C" w:rsidP="008A5357">
            <w:pPr>
              <w:rPr>
                <w:sz w:val="20"/>
                <w:szCs w:val="20"/>
                <w:lang w:val="cy-GB"/>
              </w:rPr>
            </w:pPr>
          </w:p>
        </w:tc>
        <w:tc>
          <w:tcPr>
            <w:tcW w:w="6378" w:type="dxa"/>
          </w:tcPr>
          <w:p w14:paraId="578109AF" w14:textId="1C1A99A1" w:rsidR="001D165C" w:rsidRPr="003B782C" w:rsidRDefault="00585A6B" w:rsidP="008A5357">
            <w:pPr>
              <w:rPr>
                <w:sz w:val="20"/>
                <w:szCs w:val="20"/>
                <w:lang w:val="cy-GB"/>
              </w:rPr>
            </w:pPr>
            <w:r w:rsidRPr="003B782C">
              <w:rPr>
                <w:sz w:val="20"/>
                <w:szCs w:val="20"/>
                <w:lang w:val="cy-GB"/>
              </w:rPr>
              <w:t>Y gegin yn mynd yn anniben a thystiolaeth nad yw’r unigolyn yn gallu cadw’r amgylchedd yn lân</w:t>
            </w:r>
            <w:r w:rsidR="001D165C" w:rsidRPr="003B782C">
              <w:rPr>
                <w:sz w:val="20"/>
                <w:szCs w:val="20"/>
                <w:lang w:val="cy-GB"/>
              </w:rPr>
              <w:t xml:space="preserve"> – </w:t>
            </w:r>
            <w:r w:rsidRPr="003B782C">
              <w:rPr>
                <w:sz w:val="20"/>
                <w:szCs w:val="20"/>
                <w:lang w:val="cy-GB"/>
              </w:rPr>
              <w:t>dim effaith ar ei iechyd a’i les wedi’i nodi ar hyn o bryd</w:t>
            </w:r>
          </w:p>
        </w:tc>
        <w:tc>
          <w:tcPr>
            <w:tcW w:w="1276" w:type="dxa"/>
          </w:tcPr>
          <w:p w14:paraId="0C5D5425" w14:textId="77777777" w:rsidR="001D165C" w:rsidRPr="003B782C" w:rsidRDefault="001D165C" w:rsidP="008A5357">
            <w:pPr>
              <w:rPr>
                <w:sz w:val="20"/>
                <w:szCs w:val="20"/>
                <w:lang w:val="cy-GB"/>
              </w:rPr>
            </w:pPr>
          </w:p>
        </w:tc>
        <w:tc>
          <w:tcPr>
            <w:tcW w:w="2410" w:type="dxa"/>
          </w:tcPr>
          <w:p w14:paraId="7371D38C" w14:textId="77777777" w:rsidR="001D165C" w:rsidRPr="003B782C" w:rsidRDefault="001D165C" w:rsidP="008A5357">
            <w:pPr>
              <w:rPr>
                <w:sz w:val="20"/>
                <w:szCs w:val="20"/>
                <w:lang w:val="cy-GB"/>
              </w:rPr>
            </w:pPr>
          </w:p>
        </w:tc>
      </w:tr>
      <w:tr w:rsidR="001D165C" w:rsidRPr="003B782C" w14:paraId="27B5B36E" w14:textId="77777777" w:rsidTr="008A5357">
        <w:tc>
          <w:tcPr>
            <w:tcW w:w="3544" w:type="dxa"/>
          </w:tcPr>
          <w:p w14:paraId="1C72EA1E" w14:textId="77777777" w:rsidR="001D165C" w:rsidRPr="003B782C" w:rsidRDefault="001D165C" w:rsidP="008A5357">
            <w:pPr>
              <w:rPr>
                <w:sz w:val="20"/>
                <w:szCs w:val="20"/>
                <w:lang w:val="cy-GB"/>
              </w:rPr>
            </w:pPr>
          </w:p>
        </w:tc>
        <w:tc>
          <w:tcPr>
            <w:tcW w:w="6378" w:type="dxa"/>
          </w:tcPr>
          <w:p w14:paraId="7F8C2F47" w14:textId="13381012" w:rsidR="001D165C" w:rsidRPr="003B782C" w:rsidRDefault="00FF0FD1" w:rsidP="008A5357">
            <w:pPr>
              <w:rPr>
                <w:sz w:val="20"/>
                <w:szCs w:val="20"/>
                <w:lang w:val="cy-GB"/>
              </w:rPr>
            </w:pPr>
            <w:r w:rsidRPr="003B782C">
              <w:rPr>
                <w:sz w:val="20"/>
                <w:szCs w:val="20"/>
                <w:lang w:val="cy-GB"/>
              </w:rPr>
              <w:t>Dim cyfarpar y gellir eu defnyddio, er enghraifft oergell/rhewgell, popty, popty microdon, tegell, tostiwr</w:t>
            </w:r>
            <w:r w:rsidR="001D165C" w:rsidRPr="003B782C">
              <w:rPr>
                <w:sz w:val="20"/>
                <w:szCs w:val="20"/>
                <w:lang w:val="cy-GB"/>
              </w:rPr>
              <w:t xml:space="preserve"> etc. – </w:t>
            </w:r>
            <w:r w:rsidRPr="003B782C">
              <w:rPr>
                <w:sz w:val="20"/>
                <w:szCs w:val="20"/>
                <w:lang w:val="cy-GB"/>
              </w:rPr>
              <w:t>dim effaith ar ei iechyd a’i les wedi’i nodi ar hyn o bryd</w:t>
            </w:r>
            <w:r w:rsidR="001D165C" w:rsidRPr="003B782C">
              <w:rPr>
                <w:sz w:val="20"/>
                <w:szCs w:val="20"/>
                <w:lang w:val="cy-GB"/>
              </w:rPr>
              <w:t xml:space="preserve"> </w:t>
            </w:r>
          </w:p>
        </w:tc>
        <w:tc>
          <w:tcPr>
            <w:tcW w:w="1276" w:type="dxa"/>
          </w:tcPr>
          <w:p w14:paraId="3FFEA157" w14:textId="77777777" w:rsidR="001D165C" w:rsidRPr="003B782C" w:rsidRDefault="001D165C" w:rsidP="008A5357">
            <w:pPr>
              <w:rPr>
                <w:sz w:val="20"/>
                <w:szCs w:val="20"/>
                <w:lang w:val="cy-GB"/>
              </w:rPr>
            </w:pPr>
          </w:p>
        </w:tc>
        <w:tc>
          <w:tcPr>
            <w:tcW w:w="2410" w:type="dxa"/>
          </w:tcPr>
          <w:p w14:paraId="26806BD6" w14:textId="77777777" w:rsidR="001D165C" w:rsidRPr="003B782C" w:rsidRDefault="001D165C" w:rsidP="008A5357">
            <w:pPr>
              <w:rPr>
                <w:sz w:val="20"/>
                <w:szCs w:val="20"/>
                <w:lang w:val="cy-GB"/>
              </w:rPr>
            </w:pPr>
          </w:p>
        </w:tc>
      </w:tr>
      <w:tr w:rsidR="001D165C" w:rsidRPr="003B782C" w14:paraId="45FE6701" w14:textId="77777777" w:rsidTr="008A5357">
        <w:tc>
          <w:tcPr>
            <w:tcW w:w="3544" w:type="dxa"/>
          </w:tcPr>
          <w:p w14:paraId="00B14FC4" w14:textId="5081400D" w:rsidR="001D165C" w:rsidRPr="003B782C" w:rsidRDefault="00FF0FD1"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2D4DCCA6" w14:textId="77777777" w:rsidR="001D165C" w:rsidRPr="003B782C" w:rsidRDefault="001D165C" w:rsidP="008A5357">
            <w:pPr>
              <w:rPr>
                <w:sz w:val="20"/>
                <w:szCs w:val="20"/>
                <w:lang w:val="cy-GB"/>
              </w:rPr>
            </w:pPr>
          </w:p>
        </w:tc>
        <w:tc>
          <w:tcPr>
            <w:tcW w:w="1276" w:type="dxa"/>
          </w:tcPr>
          <w:p w14:paraId="1CB0C9DC" w14:textId="77777777" w:rsidR="001D165C" w:rsidRPr="003B782C" w:rsidRDefault="001D165C" w:rsidP="008A5357">
            <w:pPr>
              <w:rPr>
                <w:sz w:val="20"/>
                <w:szCs w:val="20"/>
                <w:lang w:val="cy-GB"/>
              </w:rPr>
            </w:pPr>
          </w:p>
        </w:tc>
        <w:tc>
          <w:tcPr>
            <w:tcW w:w="2410" w:type="dxa"/>
          </w:tcPr>
          <w:p w14:paraId="453CBBD3" w14:textId="77777777" w:rsidR="001D165C" w:rsidRPr="003B782C" w:rsidRDefault="001D165C" w:rsidP="008A5357">
            <w:pPr>
              <w:rPr>
                <w:sz w:val="20"/>
                <w:szCs w:val="20"/>
                <w:lang w:val="cy-GB"/>
              </w:rPr>
            </w:pPr>
          </w:p>
        </w:tc>
      </w:tr>
      <w:tr w:rsidR="001D165C" w:rsidRPr="003B782C" w14:paraId="003E0573" w14:textId="77777777" w:rsidTr="008A5357">
        <w:tc>
          <w:tcPr>
            <w:tcW w:w="3544" w:type="dxa"/>
            <w:shd w:val="clear" w:color="auto" w:fill="A6A6A6" w:themeFill="background1" w:themeFillShade="A6"/>
          </w:tcPr>
          <w:p w14:paraId="4BC26F53" w14:textId="7EDC2172" w:rsidR="001D165C" w:rsidRPr="003B782C" w:rsidRDefault="004F5FDC" w:rsidP="008A5357">
            <w:pPr>
              <w:rPr>
                <w:b/>
                <w:sz w:val="20"/>
                <w:szCs w:val="20"/>
                <w:lang w:val="cy-GB"/>
              </w:rPr>
            </w:pPr>
            <w:r w:rsidRPr="003B782C">
              <w:rPr>
                <w:b/>
                <w:sz w:val="20"/>
                <w:szCs w:val="20"/>
                <w:lang w:val="cy-GB"/>
              </w:rPr>
              <w:t>Risg GANOLIG</w:t>
            </w:r>
            <w:r w:rsidR="001D165C" w:rsidRPr="003B782C">
              <w:rPr>
                <w:b/>
                <w:sz w:val="20"/>
                <w:szCs w:val="20"/>
                <w:lang w:val="cy-GB"/>
              </w:rPr>
              <w:t xml:space="preserve"> </w:t>
            </w:r>
          </w:p>
        </w:tc>
        <w:tc>
          <w:tcPr>
            <w:tcW w:w="6378" w:type="dxa"/>
          </w:tcPr>
          <w:p w14:paraId="7D359472" w14:textId="0F244A9C" w:rsidR="001D165C" w:rsidRPr="003B782C" w:rsidRDefault="004F5FDC" w:rsidP="008A5357">
            <w:pPr>
              <w:rPr>
                <w:sz w:val="20"/>
                <w:szCs w:val="20"/>
                <w:lang w:val="cy-GB"/>
              </w:rPr>
            </w:pPr>
            <w:r w:rsidRPr="003B782C">
              <w:rPr>
                <w:sz w:val="20"/>
                <w:szCs w:val="20"/>
                <w:lang w:val="cy-GB"/>
              </w:rPr>
              <w:t xml:space="preserve">Mae gan yr unigolyn rywfaint o ymwybyddiaeth o anghenion maethol, </w:t>
            </w:r>
            <w:r w:rsidR="00DA54AF" w:rsidRPr="003B782C">
              <w:rPr>
                <w:sz w:val="20"/>
                <w:szCs w:val="20"/>
                <w:lang w:val="cy-GB"/>
              </w:rPr>
              <w:t>gall gael mynediad at rywfaint o fwyd ond gall hyn fod yn anghyson</w:t>
            </w:r>
            <w:r w:rsidR="00B30587">
              <w:rPr>
                <w:sz w:val="20"/>
                <w:szCs w:val="20"/>
                <w:lang w:val="cy-GB"/>
              </w:rPr>
              <w:t>,</w:t>
            </w:r>
            <w:r w:rsidR="00DA54AF" w:rsidRPr="003B782C">
              <w:rPr>
                <w:sz w:val="20"/>
                <w:szCs w:val="20"/>
                <w:lang w:val="cy-GB"/>
              </w:rPr>
              <w:t xml:space="preserve"> sy’n cael effaith negyddol ar ei iechyd a’i les</w:t>
            </w:r>
          </w:p>
        </w:tc>
        <w:tc>
          <w:tcPr>
            <w:tcW w:w="1276" w:type="dxa"/>
          </w:tcPr>
          <w:p w14:paraId="0B8CDCB1" w14:textId="77777777" w:rsidR="001D165C" w:rsidRPr="003B782C" w:rsidRDefault="001D165C" w:rsidP="008A5357">
            <w:pPr>
              <w:rPr>
                <w:sz w:val="20"/>
                <w:szCs w:val="20"/>
                <w:lang w:val="cy-GB"/>
              </w:rPr>
            </w:pPr>
          </w:p>
        </w:tc>
        <w:tc>
          <w:tcPr>
            <w:tcW w:w="2410" w:type="dxa"/>
          </w:tcPr>
          <w:p w14:paraId="35FB2EC5" w14:textId="77777777" w:rsidR="001D165C" w:rsidRPr="003B782C" w:rsidRDefault="001D165C" w:rsidP="008A5357">
            <w:pPr>
              <w:rPr>
                <w:sz w:val="20"/>
                <w:szCs w:val="20"/>
                <w:lang w:val="cy-GB"/>
              </w:rPr>
            </w:pPr>
          </w:p>
        </w:tc>
      </w:tr>
      <w:tr w:rsidR="001D165C" w:rsidRPr="003B782C" w14:paraId="1AF7E639" w14:textId="77777777" w:rsidTr="008A5357">
        <w:tc>
          <w:tcPr>
            <w:tcW w:w="3544" w:type="dxa"/>
          </w:tcPr>
          <w:p w14:paraId="6663C3FF" w14:textId="77777777" w:rsidR="001D165C" w:rsidRPr="003B782C" w:rsidRDefault="001D165C" w:rsidP="008A5357">
            <w:pPr>
              <w:rPr>
                <w:sz w:val="20"/>
                <w:szCs w:val="20"/>
                <w:lang w:val="cy-GB"/>
              </w:rPr>
            </w:pPr>
          </w:p>
        </w:tc>
        <w:tc>
          <w:tcPr>
            <w:tcW w:w="6378" w:type="dxa"/>
          </w:tcPr>
          <w:p w14:paraId="1C6308D3" w14:textId="7E4F0DAC" w:rsidR="001D165C" w:rsidRPr="003B782C" w:rsidRDefault="00DA54AF" w:rsidP="008A5357">
            <w:pPr>
              <w:rPr>
                <w:sz w:val="20"/>
                <w:szCs w:val="20"/>
                <w:lang w:val="cy-GB"/>
              </w:rPr>
            </w:pPr>
            <w:r w:rsidRPr="003B782C">
              <w:rPr>
                <w:sz w:val="20"/>
                <w:szCs w:val="20"/>
                <w:lang w:val="cy-GB"/>
              </w:rPr>
              <w:t xml:space="preserve">Rhywfaint o dystiolaeth o golli/ennill pwysau </w:t>
            </w:r>
            <w:r w:rsidR="001D165C" w:rsidRPr="003B782C">
              <w:rPr>
                <w:sz w:val="20"/>
                <w:szCs w:val="20"/>
                <w:lang w:val="cy-GB"/>
              </w:rPr>
              <w:t>(</w:t>
            </w:r>
            <w:r w:rsidRPr="003B782C">
              <w:rPr>
                <w:sz w:val="20"/>
                <w:szCs w:val="20"/>
                <w:lang w:val="cy-GB"/>
              </w:rPr>
              <w:t>ystyried materion yn gysylltiedig ag iechyd</w:t>
            </w:r>
            <w:r w:rsidR="001D165C" w:rsidRPr="003B782C">
              <w:rPr>
                <w:sz w:val="20"/>
                <w:szCs w:val="20"/>
                <w:lang w:val="cy-GB"/>
              </w:rPr>
              <w:t>)</w:t>
            </w:r>
            <w:r w:rsidR="00B30587">
              <w:rPr>
                <w:sz w:val="20"/>
                <w:szCs w:val="20"/>
                <w:lang w:val="cy-GB"/>
              </w:rPr>
              <w:t>,</w:t>
            </w:r>
            <w:r w:rsidR="001D165C" w:rsidRPr="003B782C">
              <w:rPr>
                <w:sz w:val="20"/>
                <w:szCs w:val="20"/>
                <w:lang w:val="cy-GB"/>
              </w:rPr>
              <w:t xml:space="preserve"> </w:t>
            </w:r>
            <w:r w:rsidRPr="003B782C">
              <w:rPr>
                <w:sz w:val="20"/>
                <w:szCs w:val="20"/>
                <w:lang w:val="cy-GB"/>
              </w:rPr>
              <w:t>sy’n cael effaith negyddol ar ei iechyd a’i les</w:t>
            </w:r>
          </w:p>
        </w:tc>
        <w:tc>
          <w:tcPr>
            <w:tcW w:w="1276" w:type="dxa"/>
          </w:tcPr>
          <w:p w14:paraId="1E5639D5" w14:textId="77777777" w:rsidR="001D165C" w:rsidRPr="003B782C" w:rsidRDefault="001D165C" w:rsidP="008A5357">
            <w:pPr>
              <w:rPr>
                <w:sz w:val="20"/>
                <w:szCs w:val="20"/>
                <w:lang w:val="cy-GB"/>
              </w:rPr>
            </w:pPr>
          </w:p>
        </w:tc>
        <w:tc>
          <w:tcPr>
            <w:tcW w:w="2410" w:type="dxa"/>
          </w:tcPr>
          <w:p w14:paraId="6CF5562D" w14:textId="77777777" w:rsidR="001D165C" w:rsidRPr="003B782C" w:rsidRDefault="001D165C" w:rsidP="008A5357">
            <w:pPr>
              <w:rPr>
                <w:sz w:val="20"/>
                <w:szCs w:val="20"/>
                <w:lang w:val="cy-GB"/>
              </w:rPr>
            </w:pPr>
          </w:p>
        </w:tc>
      </w:tr>
      <w:tr w:rsidR="001D165C" w:rsidRPr="003B782C" w14:paraId="26D544F1" w14:textId="77777777" w:rsidTr="008A5357">
        <w:tc>
          <w:tcPr>
            <w:tcW w:w="3544" w:type="dxa"/>
          </w:tcPr>
          <w:p w14:paraId="3347E582" w14:textId="77777777" w:rsidR="001D165C" w:rsidRPr="003B782C" w:rsidRDefault="001D165C" w:rsidP="008A5357">
            <w:pPr>
              <w:rPr>
                <w:sz w:val="20"/>
                <w:szCs w:val="20"/>
                <w:lang w:val="cy-GB"/>
              </w:rPr>
            </w:pPr>
          </w:p>
        </w:tc>
        <w:tc>
          <w:tcPr>
            <w:tcW w:w="6378" w:type="dxa"/>
          </w:tcPr>
          <w:p w14:paraId="683C8D08" w14:textId="39CC78DE" w:rsidR="001D165C" w:rsidRPr="003B782C" w:rsidRDefault="00DA54AF" w:rsidP="008A5357">
            <w:pPr>
              <w:rPr>
                <w:sz w:val="20"/>
                <w:szCs w:val="20"/>
                <w:lang w:val="cy-GB"/>
              </w:rPr>
            </w:pPr>
            <w:r w:rsidRPr="003B782C">
              <w:rPr>
                <w:sz w:val="20"/>
                <w:szCs w:val="20"/>
                <w:lang w:val="cy-GB"/>
              </w:rPr>
              <w:t>Y gegin yn mynd yn anniben a thystiolaeth nad yw’r unigolyn yn gallu cadw’r amgylchedd yn lân</w:t>
            </w:r>
            <w:r w:rsidR="00B30587">
              <w:rPr>
                <w:sz w:val="20"/>
                <w:szCs w:val="20"/>
                <w:lang w:val="cy-GB"/>
              </w:rPr>
              <w:t>,</w:t>
            </w:r>
            <w:r w:rsidRPr="003B782C">
              <w:rPr>
                <w:sz w:val="20"/>
                <w:szCs w:val="20"/>
                <w:lang w:val="cy-GB"/>
              </w:rPr>
              <w:t xml:space="preserve"> sy’n cael effaith negyddol ar ei iechyd a’i les</w:t>
            </w:r>
          </w:p>
        </w:tc>
        <w:tc>
          <w:tcPr>
            <w:tcW w:w="1276" w:type="dxa"/>
          </w:tcPr>
          <w:p w14:paraId="75FB5FD1" w14:textId="77777777" w:rsidR="001D165C" w:rsidRPr="003B782C" w:rsidRDefault="001D165C" w:rsidP="008A5357">
            <w:pPr>
              <w:rPr>
                <w:sz w:val="20"/>
                <w:szCs w:val="20"/>
                <w:lang w:val="cy-GB"/>
              </w:rPr>
            </w:pPr>
          </w:p>
        </w:tc>
        <w:tc>
          <w:tcPr>
            <w:tcW w:w="2410" w:type="dxa"/>
          </w:tcPr>
          <w:p w14:paraId="4797D50E" w14:textId="77777777" w:rsidR="001D165C" w:rsidRPr="003B782C" w:rsidRDefault="001D165C" w:rsidP="008A5357">
            <w:pPr>
              <w:rPr>
                <w:sz w:val="20"/>
                <w:szCs w:val="20"/>
                <w:lang w:val="cy-GB"/>
              </w:rPr>
            </w:pPr>
          </w:p>
        </w:tc>
      </w:tr>
      <w:tr w:rsidR="001D165C" w:rsidRPr="003B782C" w14:paraId="22AE6E34" w14:textId="77777777" w:rsidTr="008A5357">
        <w:tc>
          <w:tcPr>
            <w:tcW w:w="3544" w:type="dxa"/>
          </w:tcPr>
          <w:p w14:paraId="5EC296A2" w14:textId="77777777" w:rsidR="001D165C" w:rsidRPr="003B782C" w:rsidRDefault="001D165C" w:rsidP="008A5357">
            <w:pPr>
              <w:rPr>
                <w:sz w:val="20"/>
                <w:szCs w:val="20"/>
                <w:lang w:val="cy-GB"/>
              </w:rPr>
            </w:pPr>
          </w:p>
        </w:tc>
        <w:tc>
          <w:tcPr>
            <w:tcW w:w="6378" w:type="dxa"/>
          </w:tcPr>
          <w:p w14:paraId="6A19B0D2" w14:textId="7445C060" w:rsidR="001D165C" w:rsidRPr="003B782C" w:rsidRDefault="00DA54AF" w:rsidP="008A5357">
            <w:pPr>
              <w:rPr>
                <w:sz w:val="20"/>
                <w:szCs w:val="20"/>
                <w:lang w:val="cy-GB"/>
              </w:rPr>
            </w:pPr>
            <w:r w:rsidRPr="003B782C">
              <w:rPr>
                <w:sz w:val="20"/>
                <w:szCs w:val="20"/>
                <w:lang w:val="cy-GB"/>
              </w:rPr>
              <w:t>Dim cyfarpar y gellir eu defnyddio, er enghraifft oergell/rhewgell, popty, popty microdon, tegell, tostiwr</w:t>
            </w:r>
            <w:r w:rsidR="001D165C" w:rsidRPr="003B782C">
              <w:rPr>
                <w:sz w:val="20"/>
                <w:szCs w:val="20"/>
                <w:lang w:val="cy-GB"/>
              </w:rPr>
              <w:t xml:space="preserve"> etc.</w:t>
            </w:r>
            <w:r w:rsidR="00B30587">
              <w:rPr>
                <w:sz w:val="20"/>
                <w:szCs w:val="20"/>
                <w:lang w:val="cy-GB"/>
              </w:rPr>
              <w:t>,</w:t>
            </w:r>
            <w:r w:rsidR="001D165C" w:rsidRPr="003B782C">
              <w:rPr>
                <w:sz w:val="20"/>
                <w:szCs w:val="20"/>
                <w:lang w:val="cy-GB"/>
              </w:rPr>
              <w:t xml:space="preserve"> </w:t>
            </w:r>
            <w:r w:rsidRPr="003B782C">
              <w:rPr>
                <w:sz w:val="20"/>
                <w:szCs w:val="20"/>
                <w:lang w:val="cy-GB"/>
              </w:rPr>
              <w:t xml:space="preserve">sy’n </w:t>
            </w:r>
            <w:r w:rsidR="00D43750" w:rsidRPr="003B782C">
              <w:rPr>
                <w:sz w:val="20"/>
                <w:szCs w:val="20"/>
                <w:lang w:val="cy-GB"/>
              </w:rPr>
              <w:t>cael effaith negyddol ar ei iechyd a’i les</w:t>
            </w:r>
          </w:p>
        </w:tc>
        <w:tc>
          <w:tcPr>
            <w:tcW w:w="1276" w:type="dxa"/>
          </w:tcPr>
          <w:p w14:paraId="76A15EAC" w14:textId="77777777" w:rsidR="001D165C" w:rsidRPr="003B782C" w:rsidRDefault="001D165C" w:rsidP="008A5357">
            <w:pPr>
              <w:rPr>
                <w:sz w:val="20"/>
                <w:szCs w:val="20"/>
                <w:lang w:val="cy-GB"/>
              </w:rPr>
            </w:pPr>
          </w:p>
        </w:tc>
        <w:tc>
          <w:tcPr>
            <w:tcW w:w="2410" w:type="dxa"/>
          </w:tcPr>
          <w:p w14:paraId="27B9EC64" w14:textId="77777777" w:rsidR="001D165C" w:rsidRPr="003B782C" w:rsidRDefault="001D165C" w:rsidP="008A5357">
            <w:pPr>
              <w:rPr>
                <w:sz w:val="20"/>
                <w:szCs w:val="20"/>
                <w:lang w:val="cy-GB"/>
              </w:rPr>
            </w:pPr>
          </w:p>
        </w:tc>
      </w:tr>
      <w:tr w:rsidR="001D165C" w:rsidRPr="003B782C" w14:paraId="30CD67B9" w14:textId="77777777" w:rsidTr="008A5357">
        <w:tc>
          <w:tcPr>
            <w:tcW w:w="3544" w:type="dxa"/>
          </w:tcPr>
          <w:p w14:paraId="18C68B5F" w14:textId="7D384E59" w:rsidR="001D165C" w:rsidRPr="003B782C" w:rsidRDefault="004F5FDC"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13DD841F" w14:textId="77777777" w:rsidR="001D165C" w:rsidRPr="003B782C" w:rsidRDefault="001D165C" w:rsidP="008A5357">
            <w:pPr>
              <w:rPr>
                <w:sz w:val="20"/>
                <w:szCs w:val="20"/>
                <w:lang w:val="cy-GB"/>
              </w:rPr>
            </w:pPr>
          </w:p>
        </w:tc>
        <w:tc>
          <w:tcPr>
            <w:tcW w:w="1276" w:type="dxa"/>
          </w:tcPr>
          <w:p w14:paraId="34224D1D" w14:textId="77777777" w:rsidR="001D165C" w:rsidRPr="003B782C" w:rsidRDefault="001D165C" w:rsidP="008A5357">
            <w:pPr>
              <w:rPr>
                <w:sz w:val="20"/>
                <w:szCs w:val="20"/>
                <w:lang w:val="cy-GB"/>
              </w:rPr>
            </w:pPr>
          </w:p>
        </w:tc>
        <w:tc>
          <w:tcPr>
            <w:tcW w:w="2410" w:type="dxa"/>
          </w:tcPr>
          <w:p w14:paraId="22F51FB0" w14:textId="77777777" w:rsidR="001D165C" w:rsidRPr="003B782C" w:rsidRDefault="001D165C" w:rsidP="008A5357">
            <w:pPr>
              <w:rPr>
                <w:sz w:val="20"/>
                <w:szCs w:val="20"/>
                <w:lang w:val="cy-GB"/>
              </w:rPr>
            </w:pPr>
          </w:p>
        </w:tc>
      </w:tr>
      <w:tr w:rsidR="001D165C" w:rsidRPr="003B782C" w14:paraId="513D2C86" w14:textId="77777777" w:rsidTr="008A5357">
        <w:tc>
          <w:tcPr>
            <w:tcW w:w="3544" w:type="dxa"/>
            <w:shd w:val="clear" w:color="auto" w:fill="808080" w:themeFill="background1" w:themeFillShade="80"/>
          </w:tcPr>
          <w:p w14:paraId="5310F44E" w14:textId="514AE7E7" w:rsidR="001D165C" w:rsidRPr="003B782C" w:rsidRDefault="004F5FDC" w:rsidP="008A5357">
            <w:pPr>
              <w:rPr>
                <w:b/>
                <w:sz w:val="20"/>
                <w:szCs w:val="20"/>
                <w:lang w:val="cy-GB"/>
              </w:rPr>
            </w:pPr>
            <w:r w:rsidRPr="003B782C">
              <w:rPr>
                <w:b/>
                <w:sz w:val="20"/>
                <w:szCs w:val="20"/>
                <w:lang w:val="cy-GB"/>
              </w:rPr>
              <w:t>Risg UCHEL/GRITIGOL</w:t>
            </w:r>
            <w:r w:rsidR="001D165C" w:rsidRPr="003B782C">
              <w:rPr>
                <w:b/>
                <w:sz w:val="20"/>
                <w:szCs w:val="20"/>
                <w:lang w:val="cy-GB"/>
              </w:rPr>
              <w:t xml:space="preserve"> </w:t>
            </w:r>
          </w:p>
        </w:tc>
        <w:tc>
          <w:tcPr>
            <w:tcW w:w="6378" w:type="dxa"/>
          </w:tcPr>
          <w:p w14:paraId="4C7934D8" w14:textId="0A818E8D" w:rsidR="001D165C" w:rsidRPr="003B782C" w:rsidRDefault="00CC182B" w:rsidP="008A5357">
            <w:pPr>
              <w:rPr>
                <w:sz w:val="20"/>
                <w:szCs w:val="20"/>
                <w:lang w:val="cy-GB"/>
              </w:rPr>
            </w:pPr>
            <w:r w:rsidRPr="003B782C">
              <w:rPr>
                <w:sz w:val="20"/>
                <w:szCs w:val="20"/>
                <w:lang w:val="cy-GB"/>
              </w:rPr>
              <w:t>Tystiolaeth nad yw bwyd a diod yn flaenoriaeth</w:t>
            </w:r>
            <w:r w:rsidR="00B30587">
              <w:rPr>
                <w:sz w:val="20"/>
                <w:szCs w:val="20"/>
                <w:lang w:val="cy-GB"/>
              </w:rPr>
              <w:t>,</w:t>
            </w:r>
            <w:r w:rsidRPr="003B782C">
              <w:rPr>
                <w:sz w:val="20"/>
                <w:szCs w:val="20"/>
                <w:lang w:val="cy-GB"/>
              </w:rPr>
              <w:t xml:space="preserve"> s</w:t>
            </w:r>
            <w:r w:rsidR="00A10635" w:rsidRPr="003B782C">
              <w:rPr>
                <w:sz w:val="20"/>
                <w:szCs w:val="20"/>
                <w:lang w:val="cy-GB"/>
              </w:rPr>
              <w:t>y’n arwain at bryderon megis dad</w:t>
            </w:r>
            <w:r w:rsidR="00B30587">
              <w:rPr>
                <w:sz w:val="20"/>
                <w:szCs w:val="20"/>
                <w:lang w:val="cy-GB"/>
              </w:rPr>
              <w:t>h</w:t>
            </w:r>
            <w:r w:rsidR="00A10635" w:rsidRPr="003B782C">
              <w:rPr>
                <w:sz w:val="20"/>
                <w:szCs w:val="20"/>
                <w:lang w:val="cy-GB"/>
              </w:rPr>
              <w:t>ydradu/diffyg maeth/colli pwysau sylweddol</w:t>
            </w:r>
            <w:r w:rsidR="001D165C" w:rsidRPr="003B782C">
              <w:rPr>
                <w:sz w:val="20"/>
                <w:szCs w:val="20"/>
                <w:lang w:val="cy-GB"/>
              </w:rPr>
              <w:t xml:space="preserve"> etc.</w:t>
            </w:r>
            <w:r w:rsidR="00B30587">
              <w:rPr>
                <w:sz w:val="20"/>
                <w:szCs w:val="20"/>
                <w:lang w:val="cy-GB"/>
              </w:rPr>
              <w:t>,</w:t>
            </w:r>
            <w:r w:rsidR="001D165C" w:rsidRPr="003B782C">
              <w:rPr>
                <w:sz w:val="20"/>
                <w:szCs w:val="20"/>
                <w:lang w:val="cy-GB"/>
              </w:rPr>
              <w:t xml:space="preserve"> </w:t>
            </w:r>
            <w:r w:rsidR="00A10635" w:rsidRPr="003B782C">
              <w:rPr>
                <w:sz w:val="20"/>
                <w:szCs w:val="20"/>
                <w:lang w:val="cy-GB"/>
              </w:rPr>
              <w:t>sy’n peryglu ac yn effeithio ar ei iechyd a’i les ac yn arwain at niwed sylweddol neu fygythiad i fywyd</w:t>
            </w:r>
            <w:r w:rsidR="001D165C" w:rsidRPr="003B782C">
              <w:rPr>
                <w:sz w:val="20"/>
                <w:szCs w:val="20"/>
                <w:lang w:val="cy-GB"/>
              </w:rPr>
              <w:t xml:space="preserve"> </w:t>
            </w:r>
          </w:p>
        </w:tc>
        <w:tc>
          <w:tcPr>
            <w:tcW w:w="1276" w:type="dxa"/>
          </w:tcPr>
          <w:p w14:paraId="60ED1A82" w14:textId="77777777" w:rsidR="001D165C" w:rsidRPr="003B782C" w:rsidRDefault="001D165C" w:rsidP="008A5357">
            <w:pPr>
              <w:rPr>
                <w:sz w:val="20"/>
                <w:szCs w:val="20"/>
                <w:lang w:val="cy-GB"/>
              </w:rPr>
            </w:pPr>
          </w:p>
        </w:tc>
        <w:tc>
          <w:tcPr>
            <w:tcW w:w="2410" w:type="dxa"/>
          </w:tcPr>
          <w:p w14:paraId="031ED77B" w14:textId="77777777" w:rsidR="001D165C" w:rsidRPr="003B782C" w:rsidRDefault="001D165C" w:rsidP="008A5357">
            <w:pPr>
              <w:rPr>
                <w:sz w:val="20"/>
                <w:szCs w:val="20"/>
                <w:lang w:val="cy-GB"/>
              </w:rPr>
            </w:pPr>
          </w:p>
        </w:tc>
      </w:tr>
      <w:tr w:rsidR="001D165C" w:rsidRPr="003B782C" w14:paraId="32ABD8FB" w14:textId="77777777" w:rsidTr="008A5357">
        <w:tc>
          <w:tcPr>
            <w:tcW w:w="3544" w:type="dxa"/>
          </w:tcPr>
          <w:p w14:paraId="32E1FC48" w14:textId="77777777" w:rsidR="001D165C" w:rsidRPr="003B782C" w:rsidRDefault="001D165C" w:rsidP="008A5357">
            <w:pPr>
              <w:rPr>
                <w:sz w:val="20"/>
                <w:szCs w:val="20"/>
                <w:lang w:val="cy-GB"/>
              </w:rPr>
            </w:pPr>
          </w:p>
        </w:tc>
        <w:tc>
          <w:tcPr>
            <w:tcW w:w="6378" w:type="dxa"/>
          </w:tcPr>
          <w:p w14:paraId="22981A58" w14:textId="7A60FEA8" w:rsidR="001D165C" w:rsidRPr="003B782C" w:rsidRDefault="00A10635" w:rsidP="008A5357">
            <w:pPr>
              <w:rPr>
                <w:sz w:val="20"/>
                <w:szCs w:val="20"/>
                <w:lang w:val="cy-GB"/>
              </w:rPr>
            </w:pPr>
            <w:r w:rsidRPr="003B782C">
              <w:rPr>
                <w:sz w:val="20"/>
                <w:szCs w:val="20"/>
                <w:lang w:val="cy-GB"/>
              </w:rPr>
              <w:t>Dim tystiolaeth o fwyd yn yr eiddo</w:t>
            </w:r>
            <w:r w:rsidR="00B30587">
              <w:rPr>
                <w:sz w:val="20"/>
                <w:szCs w:val="20"/>
                <w:lang w:val="cy-GB"/>
              </w:rPr>
              <w:t>,</w:t>
            </w:r>
            <w:r w:rsidRPr="003B782C">
              <w:rPr>
                <w:sz w:val="20"/>
                <w:szCs w:val="20"/>
                <w:lang w:val="cy-GB"/>
              </w:rPr>
              <w:t xml:space="preserve"> neu </w:t>
            </w:r>
            <w:r w:rsidR="00B30587">
              <w:rPr>
                <w:sz w:val="20"/>
                <w:szCs w:val="20"/>
                <w:lang w:val="cy-GB"/>
              </w:rPr>
              <w:t>d</w:t>
            </w:r>
            <w:r w:rsidRPr="003B782C">
              <w:rPr>
                <w:sz w:val="20"/>
                <w:szCs w:val="20"/>
                <w:lang w:val="cy-GB"/>
              </w:rPr>
              <w:t xml:space="preserve">ystiolaeth o </w:t>
            </w:r>
            <w:r w:rsidR="009436DF" w:rsidRPr="003B782C">
              <w:rPr>
                <w:sz w:val="20"/>
                <w:szCs w:val="20"/>
                <w:lang w:val="cy-GB"/>
              </w:rPr>
              <w:t>fwyd wedi llwydo ac wedi dyddio</w:t>
            </w:r>
            <w:r w:rsidR="00B30587">
              <w:rPr>
                <w:sz w:val="20"/>
                <w:szCs w:val="20"/>
                <w:lang w:val="cy-GB"/>
              </w:rPr>
              <w:t>,</w:t>
            </w:r>
            <w:r w:rsidR="009436DF" w:rsidRPr="003B782C">
              <w:rPr>
                <w:sz w:val="20"/>
                <w:szCs w:val="20"/>
                <w:lang w:val="cy-GB"/>
              </w:rPr>
              <w:t xml:space="preserve"> sy’n peryglu ac yn effeithio ar iechyd a lles ac yn arwain at niwed sylweddol neu fygythiad i fywyd</w:t>
            </w:r>
          </w:p>
        </w:tc>
        <w:tc>
          <w:tcPr>
            <w:tcW w:w="1276" w:type="dxa"/>
          </w:tcPr>
          <w:p w14:paraId="403760AF" w14:textId="77777777" w:rsidR="001D165C" w:rsidRPr="003B782C" w:rsidRDefault="001D165C" w:rsidP="008A5357">
            <w:pPr>
              <w:rPr>
                <w:sz w:val="20"/>
                <w:szCs w:val="20"/>
                <w:lang w:val="cy-GB"/>
              </w:rPr>
            </w:pPr>
          </w:p>
        </w:tc>
        <w:tc>
          <w:tcPr>
            <w:tcW w:w="2410" w:type="dxa"/>
          </w:tcPr>
          <w:p w14:paraId="2784F4B0" w14:textId="77777777" w:rsidR="001D165C" w:rsidRPr="003B782C" w:rsidRDefault="001D165C" w:rsidP="008A5357">
            <w:pPr>
              <w:rPr>
                <w:sz w:val="20"/>
                <w:szCs w:val="20"/>
                <w:lang w:val="cy-GB"/>
              </w:rPr>
            </w:pPr>
          </w:p>
        </w:tc>
      </w:tr>
      <w:tr w:rsidR="001D165C" w:rsidRPr="003B782C" w14:paraId="2807B03A" w14:textId="77777777" w:rsidTr="008A5357">
        <w:tc>
          <w:tcPr>
            <w:tcW w:w="3544" w:type="dxa"/>
          </w:tcPr>
          <w:p w14:paraId="05AFF53F" w14:textId="77777777" w:rsidR="001D165C" w:rsidRPr="003B782C" w:rsidRDefault="001D165C" w:rsidP="008A5357">
            <w:pPr>
              <w:rPr>
                <w:sz w:val="20"/>
                <w:szCs w:val="20"/>
                <w:lang w:val="cy-GB"/>
              </w:rPr>
            </w:pPr>
          </w:p>
        </w:tc>
        <w:tc>
          <w:tcPr>
            <w:tcW w:w="6378" w:type="dxa"/>
          </w:tcPr>
          <w:p w14:paraId="4A60201E" w14:textId="13A57A8F" w:rsidR="001D165C" w:rsidRPr="003B782C" w:rsidRDefault="009436DF" w:rsidP="008A5357">
            <w:pPr>
              <w:rPr>
                <w:sz w:val="20"/>
                <w:szCs w:val="20"/>
                <w:lang w:val="cy-GB"/>
              </w:rPr>
            </w:pPr>
            <w:r w:rsidRPr="003B782C">
              <w:rPr>
                <w:sz w:val="20"/>
                <w:szCs w:val="20"/>
                <w:lang w:val="cy-GB"/>
              </w:rPr>
              <w:t xml:space="preserve">Nid yw’r unigolyn yn gallu defnyddio cyfarpar </w:t>
            </w:r>
            <w:r w:rsidR="001D165C" w:rsidRPr="003B782C">
              <w:rPr>
                <w:sz w:val="20"/>
                <w:szCs w:val="20"/>
                <w:lang w:val="cy-GB"/>
              </w:rPr>
              <w:t>(</w:t>
            </w:r>
            <w:r w:rsidRPr="003B782C">
              <w:rPr>
                <w:sz w:val="20"/>
                <w:szCs w:val="20"/>
                <w:lang w:val="cy-GB"/>
              </w:rPr>
              <w:t>neu dim cyfarpar y gellir eu defnyddio</w:t>
            </w:r>
            <w:r w:rsidR="001D165C" w:rsidRPr="003B782C">
              <w:rPr>
                <w:sz w:val="20"/>
                <w:szCs w:val="20"/>
                <w:lang w:val="cy-GB"/>
              </w:rPr>
              <w:t xml:space="preserve">) </w:t>
            </w:r>
            <w:r w:rsidRPr="003B782C">
              <w:rPr>
                <w:sz w:val="20"/>
                <w:szCs w:val="20"/>
                <w:lang w:val="cy-GB"/>
              </w:rPr>
              <w:t>megis oergell, rhewgell, popty, popty microdon, tegell, tostiwr yn annibynnol</w:t>
            </w:r>
            <w:r w:rsidR="002D7A48">
              <w:rPr>
                <w:sz w:val="20"/>
                <w:szCs w:val="20"/>
                <w:lang w:val="cy-GB"/>
              </w:rPr>
              <w:t>,</w:t>
            </w:r>
            <w:r w:rsidRPr="003B782C">
              <w:rPr>
                <w:sz w:val="20"/>
                <w:szCs w:val="20"/>
                <w:lang w:val="cy-GB"/>
              </w:rPr>
              <w:t xml:space="preserve"> ac </w:t>
            </w:r>
            <w:r w:rsidR="002D7A48">
              <w:rPr>
                <w:sz w:val="20"/>
                <w:szCs w:val="20"/>
                <w:lang w:val="cy-GB"/>
              </w:rPr>
              <w:t>mae’</w:t>
            </w:r>
            <w:r w:rsidRPr="003B782C">
              <w:rPr>
                <w:sz w:val="20"/>
                <w:szCs w:val="20"/>
                <w:lang w:val="cy-GB"/>
              </w:rPr>
              <w:t>n gwrthod cymorth</w:t>
            </w:r>
            <w:r w:rsidR="00B30587">
              <w:rPr>
                <w:sz w:val="20"/>
                <w:szCs w:val="20"/>
                <w:lang w:val="cy-GB"/>
              </w:rPr>
              <w:t>,</w:t>
            </w:r>
            <w:r w:rsidRPr="003B782C">
              <w:rPr>
                <w:sz w:val="20"/>
                <w:szCs w:val="20"/>
                <w:lang w:val="cy-GB"/>
              </w:rPr>
              <w:t xml:space="preserve"> sy’n peryglu ac yn effeithio ar ei iechyd a’i les</w:t>
            </w:r>
            <w:r w:rsidR="00404B0E">
              <w:rPr>
                <w:sz w:val="20"/>
                <w:szCs w:val="20"/>
                <w:lang w:val="cy-GB"/>
              </w:rPr>
              <w:t>,</w:t>
            </w:r>
            <w:r w:rsidRPr="003B782C">
              <w:rPr>
                <w:sz w:val="20"/>
                <w:szCs w:val="20"/>
                <w:lang w:val="cy-GB"/>
              </w:rPr>
              <w:t xml:space="preserve"> ac yn arwain at niwed sylweddol neu fygythiad i fywyd</w:t>
            </w:r>
            <w:r w:rsidR="001D165C" w:rsidRPr="003B782C">
              <w:rPr>
                <w:sz w:val="20"/>
                <w:szCs w:val="20"/>
                <w:lang w:val="cy-GB"/>
              </w:rPr>
              <w:t xml:space="preserve"> </w:t>
            </w:r>
          </w:p>
        </w:tc>
        <w:tc>
          <w:tcPr>
            <w:tcW w:w="1276" w:type="dxa"/>
          </w:tcPr>
          <w:p w14:paraId="64BCFB82" w14:textId="77777777" w:rsidR="001D165C" w:rsidRPr="003B782C" w:rsidRDefault="001D165C" w:rsidP="008A5357">
            <w:pPr>
              <w:rPr>
                <w:sz w:val="20"/>
                <w:szCs w:val="20"/>
                <w:lang w:val="cy-GB"/>
              </w:rPr>
            </w:pPr>
          </w:p>
        </w:tc>
        <w:tc>
          <w:tcPr>
            <w:tcW w:w="2410" w:type="dxa"/>
          </w:tcPr>
          <w:p w14:paraId="4109978C" w14:textId="77777777" w:rsidR="001D165C" w:rsidRPr="003B782C" w:rsidRDefault="001D165C" w:rsidP="008A5357">
            <w:pPr>
              <w:rPr>
                <w:sz w:val="20"/>
                <w:szCs w:val="20"/>
                <w:lang w:val="cy-GB"/>
              </w:rPr>
            </w:pPr>
          </w:p>
        </w:tc>
      </w:tr>
      <w:tr w:rsidR="001D165C" w:rsidRPr="003B782C" w14:paraId="6AF6E636" w14:textId="77777777" w:rsidTr="008A5357">
        <w:tc>
          <w:tcPr>
            <w:tcW w:w="3544" w:type="dxa"/>
          </w:tcPr>
          <w:p w14:paraId="4A0056CB" w14:textId="37C06C13" w:rsidR="001D165C" w:rsidRPr="003B782C" w:rsidRDefault="004F5FDC"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0A0E8CA8" w14:textId="77777777" w:rsidR="001D165C" w:rsidRPr="003B782C" w:rsidRDefault="001D165C" w:rsidP="008A5357">
            <w:pPr>
              <w:rPr>
                <w:sz w:val="20"/>
                <w:szCs w:val="20"/>
                <w:lang w:val="cy-GB"/>
              </w:rPr>
            </w:pPr>
          </w:p>
        </w:tc>
        <w:tc>
          <w:tcPr>
            <w:tcW w:w="1276" w:type="dxa"/>
          </w:tcPr>
          <w:p w14:paraId="6B36B383" w14:textId="77777777" w:rsidR="001D165C" w:rsidRPr="003B782C" w:rsidRDefault="001D165C" w:rsidP="008A5357">
            <w:pPr>
              <w:rPr>
                <w:sz w:val="20"/>
                <w:szCs w:val="20"/>
                <w:lang w:val="cy-GB"/>
              </w:rPr>
            </w:pPr>
          </w:p>
        </w:tc>
        <w:tc>
          <w:tcPr>
            <w:tcW w:w="2410" w:type="dxa"/>
          </w:tcPr>
          <w:p w14:paraId="2C91A86B" w14:textId="77777777" w:rsidR="001D165C" w:rsidRPr="003B782C" w:rsidRDefault="001D165C" w:rsidP="008A5357">
            <w:pPr>
              <w:rPr>
                <w:sz w:val="20"/>
                <w:szCs w:val="20"/>
                <w:lang w:val="cy-GB"/>
              </w:rPr>
            </w:pPr>
          </w:p>
        </w:tc>
      </w:tr>
    </w:tbl>
    <w:p w14:paraId="1CEAA18D" w14:textId="77777777" w:rsidR="001D165C" w:rsidRPr="003B782C" w:rsidRDefault="001D165C" w:rsidP="001D165C">
      <w:pPr>
        <w:rPr>
          <w:sz w:val="20"/>
          <w:szCs w:val="20"/>
          <w:lang w:val="cy-GB"/>
        </w:rPr>
      </w:pPr>
    </w:p>
    <w:p w14:paraId="29C39D83" w14:textId="77777777" w:rsidR="00B30587" w:rsidRDefault="00B30587">
      <w:r>
        <w:lastRenderedPageBreak/>
        <w:br w:type="page"/>
      </w:r>
    </w:p>
    <w:tbl>
      <w:tblPr>
        <w:tblStyle w:val="TableGrid"/>
        <w:tblW w:w="13608" w:type="dxa"/>
        <w:tblInd w:w="1413" w:type="dxa"/>
        <w:tblLook w:val="04A0" w:firstRow="1" w:lastRow="0" w:firstColumn="1" w:lastColumn="0" w:noHBand="0" w:noVBand="1"/>
        <w:tblCaption w:val="Table "/>
        <w:tblDescription w:val="CYNNAL HYLENDID PERSONOL/GWISGO’N BRIODOL   Rhesymeg dros y penderfyniad hwn &#10;DIM risg wedi’i nodi  Tystiolaeth bod yr unigolyn yn cynnal ei hylendid personol   &#10; Mae’r unigolyn yn gwisgo dillad priodol ar gyfer y tywydd. Er enghraifft, mae’r unigolyn yn lân, ym ymolchi ac yn gwneud ei wallt yn rheolaidd ac yn gwisgo dillad glân sy’n briodol i’r tywydd   &#10;Unrhyw risgiau eraill a nodwyd    &#10;Risg ISEL  Yn methu â chynnal hylendid personol rheolaidd – dim effaith ar ei iechyd a’i les wedi’i nodi ar hyn o bryd   &#10; Mae’r unigolyn yn gwisgo dillad amhriodol i’r tywydd – dim effaith ar ei iechyd a’i les wedi’i nodi ar hyn o bryd   &#10;Unrhyw risgiau eraill a nodwyd    &#10;Risg GANOLIG  Yn methu â chynnal hylendid personol rheolaidd, sy’n cael effaith negyddol ar ei iechyd a’i les   &#10; Mae’r unigolyn yn gwisgo dillad amhriodol i’r tywydd, sy’n cael effaith negyddol ar ei iechyd a’i les   &#10;Unrhyw risgiau eraill a nodwyd    &#10;Risg UCHEL/GRITIGOL  Yn methu â chynnal hylendid personol yn gyson, sy’n peryglu ac yn effeithio ar ei iechyd a’i les ac yn arwain at niwed sylweddol neu fygythiad i fywyd   &#10; Yn gwisgo dillad amhriodol i’r tywydd, sy’n peryglu ac yn effeithio ar ei iechyd a’i les ac yn arwain at niwed sylweddol neu fygythiad i fywyd   &#10;Unrhyw risgiau eraill a nodwyd    &#10;"/>
      </w:tblPr>
      <w:tblGrid>
        <w:gridCol w:w="3544"/>
        <w:gridCol w:w="6378"/>
        <w:gridCol w:w="1276"/>
        <w:gridCol w:w="2410"/>
      </w:tblGrid>
      <w:tr w:rsidR="001D165C" w:rsidRPr="003B782C" w14:paraId="04AB9943" w14:textId="77777777" w:rsidTr="009532AA">
        <w:trPr>
          <w:tblHeader/>
        </w:trPr>
        <w:tc>
          <w:tcPr>
            <w:tcW w:w="9922" w:type="dxa"/>
            <w:gridSpan w:val="2"/>
            <w:shd w:val="clear" w:color="auto" w:fill="000000" w:themeFill="text1"/>
          </w:tcPr>
          <w:p w14:paraId="7044627B" w14:textId="064BECAF" w:rsidR="001D165C" w:rsidRPr="003B782C" w:rsidRDefault="00ED5F46" w:rsidP="008A5357">
            <w:pPr>
              <w:rPr>
                <w:sz w:val="20"/>
                <w:szCs w:val="20"/>
                <w:lang w:val="cy-GB"/>
              </w:rPr>
            </w:pPr>
            <w:r w:rsidRPr="003B782C">
              <w:rPr>
                <w:b/>
                <w:sz w:val="20"/>
                <w:szCs w:val="20"/>
                <w:lang w:val="cy-GB"/>
              </w:rPr>
              <w:lastRenderedPageBreak/>
              <w:t>CYNNAL HYLENDID PERSONOL</w:t>
            </w:r>
            <w:r w:rsidR="001D165C" w:rsidRPr="003B782C">
              <w:rPr>
                <w:b/>
                <w:sz w:val="20"/>
                <w:szCs w:val="20"/>
                <w:lang w:val="cy-GB"/>
              </w:rPr>
              <w:t>/</w:t>
            </w:r>
            <w:r w:rsidRPr="003B782C">
              <w:rPr>
                <w:b/>
                <w:sz w:val="20"/>
                <w:szCs w:val="20"/>
                <w:lang w:val="cy-GB"/>
              </w:rPr>
              <w:t>GWISGO’N BRIODOL</w:t>
            </w:r>
            <w:r w:rsidR="001D165C" w:rsidRPr="003B782C">
              <w:rPr>
                <w:b/>
                <w:sz w:val="20"/>
                <w:szCs w:val="20"/>
                <w:lang w:val="cy-GB"/>
              </w:rPr>
              <w:t xml:space="preserve"> </w:t>
            </w:r>
          </w:p>
        </w:tc>
        <w:tc>
          <w:tcPr>
            <w:tcW w:w="1276" w:type="dxa"/>
            <w:shd w:val="clear" w:color="auto" w:fill="000000" w:themeFill="text1"/>
          </w:tcPr>
          <w:p w14:paraId="0A82F4BC" w14:textId="77777777" w:rsidR="001D165C" w:rsidRPr="003B782C" w:rsidRDefault="001D165C" w:rsidP="008A5357">
            <w:pPr>
              <w:rPr>
                <w:sz w:val="20"/>
                <w:szCs w:val="20"/>
                <w:lang w:val="cy-GB"/>
              </w:rPr>
            </w:pPr>
          </w:p>
        </w:tc>
        <w:tc>
          <w:tcPr>
            <w:tcW w:w="2410" w:type="dxa"/>
            <w:shd w:val="clear" w:color="auto" w:fill="000000" w:themeFill="text1"/>
          </w:tcPr>
          <w:p w14:paraId="5CF38113" w14:textId="38BECA74" w:rsidR="001D165C" w:rsidRPr="003B782C" w:rsidRDefault="001D165C" w:rsidP="008A5357">
            <w:pPr>
              <w:rPr>
                <w:sz w:val="20"/>
                <w:szCs w:val="20"/>
                <w:lang w:val="cy-GB"/>
              </w:rPr>
            </w:pPr>
            <w:r w:rsidRPr="003B782C">
              <w:rPr>
                <w:sz w:val="20"/>
                <w:szCs w:val="20"/>
                <w:lang w:val="cy-GB"/>
              </w:rPr>
              <w:t>R</w:t>
            </w:r>
            <w:r w:rsidR="00ED5F46" w:rsidRPr="003B782C">
              <w:rPr>
                <w:sz w:val="20"/>
                <w:szCs w:val="20"/>
                <w:lang w:val="cy-GB"/>
              </w:rPr>
              <w:t>hesymeg dros y penderfyniad hwn</w:t>
            </w:r>
            <w:r w:rsidRPr="003B782C">
              <w:rPr>
                <w:sz w:val="20"/>
                <w:szCs w:val="20"/>
                <w:lang w:val="cy-GB"/>
              </w:rPr>
              <w:t xml:space="preserve"> </w:t>
            </w:r>
          </w:p>
        </w:tc>
      </w:tr>
      <w:tr w:rsidR="001D165C" w:rsidRPr="003B782C" w14:paraId="099EC12D" w14:textId="77777777" w:rsidTr="008A5357">
        <w:tc>
          <w:tcPr>
            <w:tcW w:w="3544" w:type="dxa"/>
            <w:shd w:val="clear" w:color="auto" w:fill="D9D9D9" w:themeFill="background1" w:themeFillShade="D9"/>
          </w:tcPr>
          <w:p w14:paraId="46234D45" w14:textId="6FBE49E4" w:rsidR="001D165C" w:rsidRPr="003B782C" w:rsidRDefault="00ED5F46" w:rsidP="008A5357">
            <w:pPr>
              <w:rPr>
                <w:b/>
                <w:sz w:val="20"/>
                <w:szCs w:val="20"/>
                <w:lang w:val="cy-GB"/>
              </w:rPr>
            </w:pPr>
            <w:r w:rsidRPr="003B782C">
              <w:rPr>
                <w:b/>
                <w:sz w:val="20"/>
                <w:szCs w:val="20"/>
                <w:lang w:val="cy-GB"/>
              </w:rPr>
              <w:t>DIM risg wedi’i nodi</w:t>
            </w:r>
            <w:r w:rsidR="001D165C" w:rsidRPr="003B782C">
              <w:rPr>
                <w:b/>
                <w:sz w:val="20"/>
                <w:szCs w:val="20"/>
                <w:lang w:val="cy-GB"/>
              </w:rPr>
              <w:t xml:space="preserve"> </w:t>
            </w:r>
          </w:p>
        </w:tc>
        <w:tc>
          <w:tcPr>
            <w:tcW w:w="6378" w:type="dxa"/>
          </w:tcPr>
          <w:p w14:paraId="5358372B" w14:textId="4260B046" w:rsidR="001D165C" w:rsidRPr="003B782C" w:rsidRDefault="00ED5F46" w:rsidP="008A5357">
            <w:pPr>
              <w:rPr>
                <w:sz w:val="20"/>
                <w:szCs w:val="20"/>
                <w:lang w:val="cy-GB"/>
              </w:rPr>
            </w:pPr>
            <w:r w:rsidRPr="003B782C">
              <w:rPr>
                <w:sz w:val="20"/>
                <w:szCs w:val="20"/>
                <w:lang w:val="cy-GB"/>
              </w:rPr>
              <w:t>Tystiolaeth bod yr unigolyn yn cynnal ei hylendid personol</w:t>
            </w:r>
            <w:r w:rsidR="001D165C" w:rsidRPr="003B782C">
              <w:rPr>
                <w:sz w:val="20"/>
                <w:szCs w:val="20"/>
                <w:lang w:val="cy-GB"/>
              </w:rPr>
              <w:t xml:space="preserve"> </w:t>
            </w:r>
          </w:p>
        </w:tc>
        <w:tc>
          <w:tcPr>
            <w:tcW w:w="1276" w:type="dxa"/>
          </w:tcPr>
          <w:p w14:paraId="7A49440F" w14:textId="77777777" w:rsidR="001D165C" w:rsidRPr="003B782C" w:rsidRDefault="001D165C" w:rsidP="008A5357">
            <w:pPr>
              <w:rPr>
                <w:sz w:val="20"/>
                <w:szCs w:val="20"/>
                <w:lang w:val="cy-GB"/>
              </w:rPr>
            </w:pPr>
          </w:p>
        </w:tc>
        <w:tc>
          <w:tcPr>
            <w:tcW w:w="2410" w:type="dxa"/>
          </w:tcPr>
          <w:p w14:paraId="67C4F2AD" w14:textId="77777777" w:rsidR="001D165C" w:rsidRPr="003B782C" w:rsidRDefault="001D165C" w:rsidP="008A5357">
            <w:pPr>
              <w:rPr>
                <w:sz w:val="20"/>
                <w:szCs w:val="20"/>
                <w:lang w:val="cy-GB"/>
              </w:rPr>
            </w:pPr>
          </w:p>
        </w:tc>
      </w:tr>
      <w:tr w:rsidR="001D165C" w:rsidRPr="003B782C" w14:paraId="4E88475C" w14:textId="77777777" w:rsidTr="008A5357">
        <w:tc>
          <w:tcPr>
            <w:tcW w:w="3544" w:type="dxa"/>
          </w:tcPr>
          <w:p w14:paraId="2A658529" w14:textId="77777777" w:rsidR="001D165C" w:rsidRPr="003B782C" w:rsidRDefault="001D165C" w:rsidP="008A5357">
            <w:pPr>
              <w:rPr>
                <w:sz w:val="20"/>
                <w:szCs w:val="20"/>
                <w:lang w:val="cy-GB"/>
              </w:rPr>
            </w:pPr>
          </w:p>
        </w:tc>
        <w:tc>
          <w:tcPr>
            <w:tcW w:w="6378" w:type="dxa"/>
          </w:tcPr>
          <w:p w14:paraId="13B23703" w14:textId="3975C5AC" w:rsidR="001D165C" w:rsidRPr="003B782C" w:rsidRDefault="005B30D3" w:rsidP="008A5357">
            <w:pPr>
              <w:rPr>
                <w:sz w:val="20"/>
                <w:szCs w:val="20"/>
                <w:lang w:val="cy-GB"/>
              </w:rPr>
            </w:pPr>
            <w:r w:rsidRPr="003B782C">
              <w:rPr>
                <w:sz w:val="20"/>
                <w:szCs w:val="20"/>
                <w:lang w:val="cy-GB"/>
              </w:rPr>
              <w:t>Mae’r unigolyn yn gwisgo dillad priodol ar gyfer y tywydd</w:t>
            </w:r>
            <w:r w:rsidR="001D165C" w:rsidRPr="003B782C">
              <w:rPr>
                <w:sz w:val="20"/>
                <w:szCs w:val="20"/>
                <w:lang w:val="cy-GB"/>
              </w:rPr>
              <w:t xml:space="preserve">. </w:t>
            </w:r>
            <w:r w:rsidRPr="003B782C">
              <w:rPr>
                <w:sz w:val="20"/>
                <w:szCs w:val="20"/>
                <w:lang w:val="cy-GB"/>
              </w:rPr>
              <w:t>Er enghraifft</w:t>
            </w:r>
            <w:r w:rsidR="001D165C" w:rsidRPr="003B782C">
              <w:rPr>
                <w:sz w:val="20"/>
                <w:szCs w:val="20"/>
                <w:lang w:val="cy-GB"/>
              </w:rPr>
              <w:t xml:space="preserve">, </w:t>
            </w:r>
            <w:r w:rsidRPr="003B782C">
              <w:rPr>
                <w:sz w:val="20"/>
                <w:szCs w:val="20"/>
                <w:lang w:val="cy-GB"/>
              </w:rPr>
              <w:t>mae’r unigolyn yn lân</w:t>
            </w:r>
            <w:r w:rsidR="001D165C" w:rsidRPr="003B782C">
              <w:rPr>
                <w:sz w:val="20"/>
                <w:szCs w:val="20"/>
                <w:lang w:val="cy-GB"/>
              </w:rPr>
              <w:t xml:space="preserve">, </w:t>
            </w:r>
            <w:r w:rsidR="00662BBD" w:rsidRPr="003B782C">
              <w:rPr>
                <w:sz w:val="20"/>
                <w:szCs w:val="20"/>
                <w:lang w:val="cy-GB"/>
              </w:rPr>
              <w:t>ym ymolchi ac yn gwneud ei wallt yn rheolaidd ac yn gwisgo dillad glân sy’n briodol i’r tywydd</w:t>
            </w:r>
            <w:r w:rsidR="001D165C" w:rsidRPr="003B782C">
              <w:rPr>
                <w:sz w:val="20"/>
                <w:szCs w:val="20"/>
                <w:lang w:val="cy-GB"/>
              </w:rPr>
              <w:t xml:space="preserve"> </w:t>
            </w:r>
          </w:p>
        </w:tc>
        <w:tc>
          <w:tcPr>
            <w:tcW w:w="1276" w:type="dxa"/>
          </w:tcPr>
          <w:p w14:paraId="36F51BA6" w14:textId="77777777" w:rsidR="001D165C" w:rsidRPr="003B782C" w:rsidRDefault="001D165C" w:rsidP="008A5357">
            <w:pPr>
              <w:rPr>
                <w:sz w:val="20"/>
                <w:szCs w:val="20"/>
                <w:lang w:val="cy-GB"/>
              </w:rPr>
            </w:pPr>
          </w:p>
        </w:tc>
        <w:tc>
          <w:tcPr>
            <w:tcW w:w="2410" w:type="dxa"/>
          </w:tcPr>
          <w:p w14:paraId="74327390" w14:textId="77777777" w:rsidR="001D165C" w:rsidRPr="003B782C" w:rsidRDefault="001D165C" w:rsidP="008A5357">
            <w:pPr>
              <w:rPr>
                <w:sz w:val="20"/>
                <w:szCs w:val="20"/>
                <w:lang w:val="cy-GB"/>
              </w:rPr>
            </w:pPr>
          </w:p>
        </w:tc>
      </w:tr>
      <w:tr w:rsidR="001D165C" w:rsidRPr="003B782C" w14:paraId="6652FF1C" w14:textId="77777777" w:rsidTr="008A5357">
        <w:tc>
          <w:tcPr>
            <w:tcW w:w="3544" w:type="dxa"/>
          </w:tcPr>
          <w:p w14:paraId="5D266B90" w14:textId="31E9DE67" w:rsidR="001D165C" w:rsidRPr="003B782C" w:rsidRDefault="00662BBD"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25F956AB" w14:textId="77777777" w:rsidR="001D165C" w:rsidRPr="003B782C" w:rsidRDefault="001D165C" w:rsidP="008A5357">
            <w:pPr>
              <w:rPr>
                <w:sz w:val="20"/>
                <w:szCs w:val="20"/>
                <w:lang w:val="cy-GB"/>
              </w:rPr>
            </w:pPr>
          </w:p>
        </w:tc>
        <w:tc>
          <w:tcPr>
            <w:tcW w:w="1276" w:type="dxa"/>
          </w:tcPr>
          <w:p w14:paraId="697EB26A" w14:textId="77777777" w:rsidR="001D165C" w:rsidRPr="003B782C" w:rsidRDefault="001D165C" w:rsidP="008A5357">
            <w:pPr>
              <w:rPr>
                <w:sz w:val="20"/>
                <w:szCs w:val="20"/>
                <w:lang w:val="cy-GB"/>
              </w:rPr>
            </w:pPr>
          </w:p>
        </w:tc>
        <w:tc>
          <w:tcPr>
            <w:tcW w:w="2410" w:type="dxa"/>
          </w:tcPr>
          <w:p w14:paraId="3C8F739C" w14:textId="77777777" w:rsidR="001D165C" w:rsidRPr="003B782C" w:rsidRDefault="001D165C" w:rsidP="008A5357">
            <w:pPr>
              <w:rPr>
                <w:sz w:val="20"/>
                <w:szCs w:val="20"/>
                <w:lang w:val="cy-GB"/>
              </w:rPr>
            </w:pPr>
          </w:p>
        </w:tc>
      </w:tr>
      <w:tr w:rsidR="001D165C" w:rsidRPr="003B782C" w14:paraId="4A923247" w14:textId="77777777" w:rsidTr="008A5357">
        <w:tc>
          <w:tcPr>
            <w:tcW w:w="3544" w:type="dxa"/>
            <w:shd w:val="clear" w:color="auto" w:fill="BFBFBF" w:themeFill="background1" w:themeFillShade="BF"/>
          </w:tcPr>
          <w:p w14:paraId="1911D467" w14:textId="417C6CA3" w:rsidR="001D165C" w:rsidRPr="003B782C" w:rsidRDefault="0038358A" w:rsidP="008A5357">
            <w:pPr>
              <w:rPr>
                <w:b/>
                <w:sz w:val="20"/>
                <w:szCs w:val="20"/>
                <w:lang w:val="cy-GB"/>
              </w:rPr>
            </w:pPr>
            <w:r w:rsidRPr="003B782C">
              <w:rPr>
                <w:b/>
                <w:sz w:val="20"/>
                <w:szCs w:val="20"/>
                <w:lang w:val="cy-GB"/>
              </w:rPr>
              <w:t>Risg ISEL</w:t>
            </w:r>
            <w:r w:rsidR="001D165C" w:rsidRPr="003B782C">
              <w:rPr>
                <w:b/>
                <w:sz w:val="20"/>
                <w:szCs w:val="20"/>
                <w:lang w:val="cy-GB"/>
              </w:rPr>
              <w:t xml:space="preserve"> </w:t>
            </w:r>
          </w:p>
        </w:tc>
        <w:tc>
          <w:tcPr>
            <w:tcW w:w="6378" w:type="dxa"/>
          </w:tcPr>
          <w:p w14:paraId="5C0E373A" w14:textId="54CD5CA9" w:rsidR="001D165C" w:rsidRPr="003B782C" w:rsidRDefault="0038358A" w:rsidP="008A5357">
            <w:pPr>
              <w:rPr>
                <w:sz w:val="20"/>
                <w:szCs w:val="20"/>
                <w:lang w:val="cy-GB"/>
              </w:rPr>
            </w:pPr>
            <w:r w:rsidRPr="003B782C">
              <w:rPr>
                <w:sz w:val="20"/>
                <w:szCs w:val="20"/>
                <w:lang w:val="cy-GB"/>
              </w:rPr>
              <w:t>Yn methu â chynnal hylendid personol rheolaidd</w:t>
            </w:r>
            <w:r w:rsidR="001D165C" w:rsidRPr="003B782C">
              <w:rPr>
                <w:sz w:val="20"/>
                <w:szCs w:val="20"/>
                <w:lang w:val="cy-GB"/>
              </w:rPr>
              <w:t xml:space="preserve"> – </w:t>
            </w:r>
            <w:r w:rsidRPr="003B782C">
              <w:rPr>
                <w:sz w:val="20"/>
                <w:szCs w:val="20"/>
                <w:lang w:val="cy-GB"/>
              </w:rPr>
              <w:t xml:space="preserve">dim effaith ar ei iechyd a’i les wedi’i nodi ar hyn o bryd </w:t>
            </w:r>
          </w:p>
        </w:tc>
        <w:tc>
          <w:tcPr>
            <w:tcW w:w="1276" w:type="dxa"/>
          </w:tcPr>
          <w:p w14:paraId="286994AC" w14:textId="77777777" w:rsidR="001D165C" w:rsidRPr="003B782C" w:rsidRDefault="001D165C" w:rsidP="008A5357">
            <w:pPr>
              <w:rPr>
                <w:sz w:val="20"/>
                <w:szCs w:val="20"/>
                <w:lang w:val="cy-GB"/>
              </w:rPr>
            </w:pPr>
          </w:p>
        </w:tc>
        <w:tc>
          <w:tcPr>
            <w:tcW w:w="2410" w:type="dxa"/>
          </w:tcPr>
          <w:p w14:paraId="757953D6" w14:textId="77777777" w:rsidR="001D165C" w:rsidRPr="003B782C" w:rsidRDefault="001D165C" w:rsidP="008A5357">
            <w:pPr>
              <w:rPr>
                <w:sz w:val="20"/>
                <w:szCs w:val="20"/>
                <w:lang w:val="cy-GB"/>
              </w:rPr>
            </w:pPr>
          </w:p>
        </w:tc>
      </w:tr>
      <w:tr w:rsidR="001D165C" w:rsidRPr="003B782C" w14:paraId="50BCD11C" w14:textId="77777777" w:rsidTr="008A5357">
        <w:tc>
          <w:tcPr>
            <w:tcW w:w="3544" w:type="dxa"/>
          </w:tcPr>
          <w:p w14:paraId="659F993E" w14:textId="77777777" w:rsidR="001D165C" w:rsidRPr="003B782C" w:rsidRDefault="001D165C" w:rsidP="008A5357">
            <w:pPr>
              <w:rPr>
                <w:sz w:val="20"/>
                <w:szCs w:val="20"/>
                <w:lang w:val="cy-GB"/>
              </w:rPr>
            </w:pPr>
          </w:p>
        </w:tc>
        <w:tc>
          <w:tcPr>
            <w:tcW w:w="6378" w:type="dxa"/>
          </w:tcPr>
          <w:p w14:paraId="36C6DC5B" w14:textId="575FE594" w:rsidR="001D165C" w:rsidRPr="003B782C" w:rsidRDefault="0038358A" w:rsidP="008A5357">
            <w:pPr>
              <w:rPr>
                <w:sz w:val="20"/>
                <w:szCs w:val="20"/>
                <w:lang w:val="cy-GB"/>
              </w:rPr>
            </w:pPr>
            <w:r w:rsidRPr="003B782C">
              <w:rPr>
                <w:sz w:val="20"/>
                <w:szCs w:val="20"/>
                <w:lang w:val="cy-GB"/>
              </w:rPr>
              <w:t>Mae’r unigolyn yn gwisgo dillad amhriodol i’r tywydd</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 xml:space="preserve"> </w:t>
            </w:r>
          </w:p>
        </w:tc>
        <w:tc>
          <w:tcPr>
            <w:tcW w:w="1276" w:type="dxa"/>
          </w:tcPr>
          <w:p w14:paraId="06005A11" w14:textId="77777777" w:rsidR="001D165C" w:rsidRPr="003B782C" w:rsidRDefault="001D165C" w:rsidP="008A5357">
            <w:pPr>
              <w:rPr>
                <w:sz w:val="20"/>
                <w:szCs w:val="20"/>
                <w:lang w:val="cy-GB"/>
              </w:rPr>
            </w:pPr>
          </w:p>
        </w:tc>
        <w:tc>
          <w:tcPr>
            <w:tcW w:w="2410" w:type="dxa"/>
          </w:tcPr>
          <w:p w14:paraId="568BEAD5" w14:textId="77777777" w:rsidR="001D165C" w:rsidRPr="003B782C" w:rsidRDefault="001D165C" w:rsidP="008A5357">
            <w:pPr>
              <w:rPr>
                <w:sz w:val="20"/>
                <w:szCs w:val="20"/>
                <w:lang w:val="cy-GB"/>
              </w:rPr>
            </w:pPr>
          </w:p>
        </w:tc>
      </w:tr>
      <w:tr w:rsidR="001D165C" w:rsidRPr="003B782C" w14:paraId="217E6D64" w14:textId="77777777" w:rsidTr="008A5357">
        <w:tc>
          <w:tcPr>
            <w:tcW w:w="3544" w:type="dxa"/>
          </w:tcPr>
          <w:p w14:paraId="76AEEFF1" w14:textId="2017E6EA"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3037E969" w14:textId="77777777" w:rsidR="001D165C" w:rsidRPr="003B782C" w:rsidRDefault="001D165C" w:rsidP="008A5357">
            <w:pPr>
              <w:rPr>
                <w:sz w:val="20"/>
                <w:szCs w:val="20"/>
                <w:lang w:val="cy-GB"/>
              </w:rPr>
            </w:pPr>
          </w:p>
        </w:tc>
        <w:tc>
          <w:tcPr>
            <w:tcW w:w="1276" w:type="dxa"/>
          </w:tcPr>
          <w:p w14:paraId="6C023A88" w14:textId="77777777" w:rsidR="001D165C" w:rsidRPr="003B782C" w:rsidRDefault="001D165C" w:rsidP="008A5357">
            <w:pPr>
              <w:rPr>
                <w:sz w:val="20"/>
                <w:szCs w:val="20"/>
                <w:lang w:val="cy-GB"/>
              </w:rPr>
            </w:pPr>
          </w:p>
        </w:tc>
        <w:tc>
          <w:tcPr>
            <w:tcW w:w="2410" w:type="dxa"/>
          </w:tcPr>
          <w:p w14:paraId="2C8C67FF" w14:textId="77777777" w:rsidR="001D165C" w:rsidRPr="003B782C" w:rsidRDefault="001D165C" w:rsidP="008A5357">
            <w:pPr>
              <w:rPr>
                <w:sz w:val="20"/>
                <w:szCs w:val="20"/>
                <w:lang w:val="cy-GB"/>
              </w:rPr>
            </w:pPr>
          </w:p>
        </w:tc>
      </w:tr>
      <w:tr w:rsidR="001D165C" w:rsidRPr="003B782C" w14:paraId="7DF4BA89" w14:textId="77777777" w:rsidTr="008A5357">
        <w:tc>
          <w:tcPr>
            <w:tcW w:w="3544" w:type="dxa"/>
            <w:shd w:val="clear" w:color="auto" w:fill="A6A6A6" w:themeFill="background1" w:themeFillShade="A6"/>
          </w:tcPr>
          <w:p w14:paraId="0A37614F" w14:textId="16518A0B" w:rsidR="001D165C" w:rsidRPr="003B782C" w:rsidRDefault="0038358A" w:rsidP="008A5357">
            <w:pPr>
              <w:rPr>
                <w:b/>
                <w:sz w:val="20"/>
                <w:szCs w:val="20"/>
                <w:lang w:val="cy-GB"/>
              </w:rPr>
            </w:pPr>
            <w:r w:rsidRPr="003B782C">
              <w:rPr>
                <w:b/>
                <w:sz w:val="20"/>
                <w:szCs w:val="20"/>
                <w:lang w:val="cy-GB"/>
              </w:rPr>
              <w:t>Risg GANOLIG</w:t>
            </w:r>
            <w:r w:rsidR="001D165C" w:rsidRPr="003B782C">
              <w:rPr>
                <w:b/>
                <w:sz w:val="20"/>
                <w:szCs w:val="20"/>
                <w:lang w:val="cy-GB"/>
              </w:rPr>
              <w:t xml:space="preserve"> </w:t>
            </w:r>
          </w:p>
        </w:tc>
        <w:tc>
          <w:tcPr>
            <w:tcW w:w="6378" w:type="dxa"/>
          </w:tcPr>
          <w:p w14:paraId="099CCE39" w14:textId="507E7D4F" w:rsidR="001D165C" w:rsidRPr="003B782C" w:rsidRDefault="0038358A" w:rsidP="008A5357">
            <w:pPr>
              <w:rPr>
                <w:sz w:val="20"/>
                <w:szCs w:val="20"/>
                <w:lang w:val="cy-GB"/>
              </w:rPr>
            </w:pPr>
            <w:r w:rsidRPr="003B782C">
              <w:rPr>
                <w:sz w:val="20"/>
                <w:szCs w:val="20"/>
                <w:lang w:val="cy-GB"/>
              </w:rPr>
              <w:t>Yn methu â chynnal hylendid personol rheolaidd</w:t>
            </w:r>
            <w:r w:rsidR="00B30587">
              <w:rPr>
                <w:sz w:val="20"/>
                <w:szCs w:val="20"/>
                <w:lang w:val="cy-GB"/>
              </w:rPr>
              <w:t>,</w:t>
            </w:r>
            <w:r w:rsidRPr="003B782C">
              <w:rPr>
                <w:sz w:val="20"/>
                <w:szCs w:val="20"/>
                <w:lang w:val="cy-GB"/>
              </w:rPr>
              <w:t xml:space="preserve"> sy’n cael effaith negyddol ar ei iechyd a’i les</w:t>
            </w:r>
            <w:r w:rsidR="001D165C" w:rsidRPr="003B782C">
              <w:rPr>
                <w:sz w:val="20"/>
                <w:szCs w:val="20"/>
                <w:lang w:val="cy-GB"/>
              </w:rPr>
              <w:t xml:space="preserve"> </w:t>
            </w:r>
          </w:p>
        </w:tc>
        <w:tc>
          <w:tcPr>
            <w:tcW w:w="1276" w:type="dxa"/>
          </w:tcPr>
          <w:p w14:paraId="5FA00EDC" w14:textId="77777777" w:rsidR="001D165C" w:rsidRPr="003B782C" w:rsidRDefault="001D165C" w:rsidP="008A5357">
            <w:pPr>
              <w:rPr>
                <w:sz w:val="20"/>
                <w:szCs w:val="20"/>
                <w:lang w:val="cy-GB"/>
              </w:rPr>
            </w:pPr>
          </w:p>
        </w:tc>
        <w:tc>
          <w:tcPr>
            <w:tcW w:w="2410" w:type="dxa"/>
          </w:tcPr>
          <w:p w14:paraId="1A6709EE" w14:textId="77777777" w:rsidR="001D165C" w:rsidRPr="003B782C" w:rsidRDefault="001D165C" w:rsidP="008A5357">
            <w:pPr>
              <w:rPr>
                <w:sz w:val="20"/>
                <w:szCs w:val="20"/>
                <w:lang w:val="cy-GB"/>
              </w:rPr>
            </w:pPr>
          </w:p>
        </w:tc>
      </w:tr>
      <w:tr w:rsidR="001D165C" w:rsidRPr="003B782C" w14:paraId="68BFB0EC" w14:textId="77777777" w:rsidTr="008A5357">
        <w:tc>
          <w:tcPr>
            <w:tcW w:w="3544" w:type="dxa"/>
          </w:tcPr>
          <w:p w14:paraId="30A51A1F" w14:textId="77777777" w:rsidR="001D165C" w:rsidRPr="003B782C" w:rsidRDefault="001D165C" w:rsidP="008A5357">
            <w:pPr>
              <w:rPr>
                <w:sz w:val="20"/>
                <w:szCs w:val="20"/>
                <w:lang w:val="cy-GB"/>
              </w:rPr>
            </w:pPr>
          </w:p>
        </w:tc>
        <w:tc>
          <w:tcPr>
            <w:tcW w:w="6378" w:type="dxa"/>
          </w:tcPr>
          <w:p w14:paraId="48E7F6F2" w14:textId="1F9A2DEC" w:rsidR="001D165C" w:rsidRPr="003B782C" w:rsidRDefault="0038358A" w:rsidP="008A5357">
            <w:pPr>
              <w:rPr>
                <w:sz w:val="20"/>
                <w:szCs w:val="20"/>
                <w:lang w:val="cy-GB"/>
              </w:rPr>
            </w:pPr>
            <w:r w:rsidRPr="003B782C">
              <w:rPr>
                <w:sz w:val="20"/>
                <w:szCs w:val="20"/>
                <w:lang w:val="cy-GB"/>
              </w:rPr>
              <w:t>Mae’r unigolyn yn gwisgo dillad amhriodol i’r tywydd</w:t>
            </w:r>
            <w:r w:rsidR="00B30587">
              <w:rPr>
                <w:sz w:val="20"/>
                <w:szCs w:val="20"/>
                <w:lang w:val="cy-GB"/>
              </w:rPr>
              <w:t>,</w:t>
            </w:r>
            <w:r w:rsidR="001D165C" w:rsidRPr="003B782C">
              <w:rPr>
                <w:sz w:val="20"/>
                <w:szCs w:val="20"/>
                <w:lang w:val="cy-GB"/>
              </w:rPr>
              <w:t xml:space="preserve"> </w:t>
            </w:r>
            <w:r w:rsidRPr="003B782C">
              <w:rPr>
                <w:sz w:val="20"/>
                <w:szCs w:val="20"/>
                <w:lang w:val="cy-GB"/>
              </w:rPr>
              <w:t>sy’n cael effaith negyddol ar ei iechyd a’i les</w:t>
            </w:r>
            <w:r w:rsidR="001D165C" w:rsidRPr="003B782C">
              <w:rPr>
                <w:sz w:val="20"/>
                <w:szCs w:val="20"/>
                <w:lang w:val="cy-GB"/>
              </w:rPr>
              <w:t xml:space="preserve"> </w:t>
            </w:r>
          </w:p>
        </w:tc>
        <w:tc>
          <w:tcPr>
            <w:tcW w:w="1276" w:type="dxa"/>
          </w:tcPr>
          <w:p w14:paraId="05F97A09" w14:textId="77777777" w:rsidR="001D165C" w:rsidRPr="003B782C" w:rsidRDefault="001D165C" w:rsidP="008A5357">
            <w:pPr>
              <w:rPr>
                <w:sz w:val="20"/>
                <w:szCs w:val="20"/>
                <w:lang w:val="cy-GB"/>
              </w:rPr>
            </w:pPr>
          </w:p>
        </w:tc>
        <w:tc>
          <w:tcPr>
            <w:tcW w:w="2410" w:type="dxa"/>
          </w:tcPr>
          <w:p w14:paraId="4ECB4FC2" w14:textId="77777777" w:rsidR="001D165C" w:rsidRPr="003B782C" w:rsidRDefault="001D165C" w:rsidP="008A5357">
            <w:pPr>
              <w:rPr>
                <w:sz w:val="20"/>
                <w:szCs w:val="20"/>
                <w:lang w:val="cy-GB"/>
              </w:rPr>
            </w:pPr>
          </w:p>
        </w:tc>
      </w:tr>
      <w:tr w:rsidR="001D165C" w:rsidRPr="003B782C" w14:paraId="5FAF5A01" w14:textId="77777777" w:rsidTr="008A5357">
        <w:tc>
          <w:tcPr>
            <w:tcW w:w="3544" w:type="dxa"/>
          </w:tcPr>
          <w:p w14:paraId="1CF339B5" w14:textId="04DB2872"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39F9A4C7" w14:textId="77777777" w:rsidR="001D165C" w:rsidRPr="003B782C" w:rsidRDefault="001D165C" w:rsidP="008A5357">
            <w:pPr>
              <w:rPr>
                <w:sz w:val="20"/>
                <w:szCs w:val="20"/>
                <w:lang w:val="cy-GB"/>
              </w:rPr>
            </w:pPr>
          </w:p>
        </w:tc>
        <w:tc>
          <w:tcPr>
            <w:tcW w:w="1276" w:type="dxa"/>
          </w:tcPr>
          <w:p w14:paraId="39333FD5" w14:textId="77777777" w:rsidR="001D165C" w:rsidRPr="003B782C" w:rsidRDefault="001D165C" w:rsidP="008A5357">
            <w:pPr>
              <w:rPr>
                <w:sz w:val="20"/>
                <w:szCs w:val="20"/>
                <w:lang w:val="cy-GB"/>
              </w:rPr>
            </w:pPr>
          </w:p>
        </w:tc>
        <w:tc>
          <w:tcPr>
            <w:tcW w:w="2410" w:type="dxa"/>
          </w:tcPr>
          <w:p w14:paraId="7E24AA8A" w14:textId="77777777" w:rsidR="001D165C" w:rsidRPr="003B782C" w:rsidRDefault="001D165C" w:rsidP="008A5357">
            <w:pPr>
              <w:rPr>
                <w:sz w:val="20"/>
                <w:szCs w:val="20"/>
                <w:lang w:val="cy-GB"/>
              </w:rPr>
            </w:pPr>
          </w:p>
        </w:tc>
      </w:tr>
      <w:tr w:rsidR="001D165C" w:rsidRPr="003B782C" w14:paraId="39511206" w14:textId="77777777" w:rsidTr="008A5357">
        <w:tc>
          <w:tcPr>
            <w:tcW w:w="3544" w:type="dxa"/>
            <w:shd w:val="clear" w:color="auto" w:fill="808080" w:themeFill="background1" w:themeFillShade="80"/>
          </w:tcPr>
          <w:p w14:paraId="651CCB87" w14:textId="0A9ED196" w:rsidR="001D165C" w:rsidRPr="003B782C" w:rsidRDefault="0038358A" w:rsidP="008A5357">
            <w:pPr>
              <w:rPr>
                <w:b/>
                <w:sz w:val="20"/>
                <w:szCs w:val="20"/>
                <w:lang w:val="cy-GB"/>
              </w:rPr>
            </w:pPr>
            <w:r w:rsidRPr="003B782C">
              <w:rPr>
                <w:b/>
                <w:sz w:val="20"/>
                <w:szCs w:val="20"/>
                <w:lang w:val="cy-GB"/>
              </w:rPr>
              <w:t>Risg UCHEL/GRITIGOL</w:t>
            </w:r>
            <w:r w:rsidR="001D165C" w:rsidRPr="003B782C">
              <w:rPr>
                <w:b/>
                <w:sz w:val="20"/>
                <w:szCs w:val="20"/>
                <w:lang w:val="cy-GB"/>
              </w:rPr>
              <w:t xml:space="preserve"> </w:t>
            </w:r>
          </w:p>
        </w:tc>
        <w:tc>
          <w:tcPr>
            <w:tcW w:w="6378" w:type="dxa"/>
          </w:tcPr>
          <w:p w14:paraId="1CB8DADA" w14:textId="78E071A0" w:rsidR="001D165C" w:rsidRPr="003B782C" w:rsidRDefault="0038358A" w:rsidP="008A5357">
            <w:pPr>
              <w:rPr>
                <w:sz w:val="20"/>
                <w:szCs w:val="20"/>
                <w:lang w:val="cy-GB"/>
              </w:rPr>
            </w:pPr>
            <w:r w:rsidRPr="003B782C">
              <w:rPr>
                <w:sz w:val="20"/>
                <w:szCs w:val="20"/>
                <w:lang w:val="cy-GB"/>
              </w:rPr>
              <w:t>Yn methu â chynnal hylendid personol yn gyson</w:t>
            </w:r>
            <w:r w:rsidR="00B30587">
              <w:rPr>
                <w:sz w:val="20"/>
                <w:szCs w:val="20"/>
                <w:lang w:val="cy-GB"/>
              </w:rPr>
              <w:t>,</w:t>
            </w:r>
            <w:r w:rsidRPr="003B782C">
              <w:rPr>
                <w:sz w:val="20"/>
                <w:szCs w:val="20"/>
                <w:lang w:val="cy-GB"/>
              </w:rPr>
              <w:t xml:space="preserve"> sy’n peryglu ac yn effeithio ar ei iechyd a’i les ac yn arwain at niwed sylweddol neu fygythiad i fywyd</w:t>
            </w:r>
            <w:r w:rsidR="001D165C" w:rsidRPr="003B782C">
              <w:rPr>
                <w:sz w:val="20"/>
                <w:szCs w:val="20"/>
                <w:lang w:val="cy-GB"/>
              </w:rPr>
              <w:t xml:space="preserve"> </w:t>
            </w:r>
          </w:p>
        </w:tc>
        <w:tc>
          <w:tcPr>
            <w:tcW w:w="1276" w:type="dxa"/>
          </w:tcPr>
          <w:p w14:paraId="7AB0AABE" w14:textId="77777777" w:rsidR="001D165C" w:rsidRPr="003B782C" w:rsidRDefault="001D165C" w:rsidP="008A5357">
            <w:pPr>
              <w:rPr>
                <w:sz w:val="20"/>
                <w:szCs w:val="20"/>
                <w:lang w:val="cy-GB"/>
              </w:rPr>
            </w:pPr>
          </w:p>
        </w:tc>
        <w:tc>
          <w:tcPr>
            <w:tcW w:w="2410" w:type="dxa"/>
          </w:tcPr>
          <w:p w14:paraId="66933B26" w14:textId="77777777" w:rsidR="001D165C" w:rsidRPr="003B782C" w:rsidRDefault="001D165C" w:rsidP="008A5357">
            <w:pPr>
              <w:rPr>
                <w:sz w:val="20"/>
                <w:szCs w:val="20"/>
                <w:lang w:val="cy-GB"/>
              </w:rPr>
            </w:pPr>
          </w:p>
        </w:tc>
      </w:tr>
      <w:tr w:rsidR="001D165C" w:rsidRPr="003B782C" w14:paraId="51732075" w14:textId="77777777" w:rsidTr="008A5357">
        <w:tc>
          <w:tcPr>
            <w:tcW w:w="3544" w:type="dxa"/>
          </w:tcPr>
          <w:p w14:paraId="762D3543" w14:textId="77777777" w:rsidR="001D165C" w:rsidRPr="003B782C" w:rsidRDefault="001D165C" w:rsidP="008A5357">
            <w:pPr>
              <w:rPr>
                <w:sz w:val="20"/>
                <w:szCs w:val="20"/>
                <w:lang w:val="cy-GB"/>
              </w:rPr>
            </w:pPr>
          </w:p>
        </w:tc>
        <w:tc>
          <w:tcPr>
            <w:tcW w:w="6378" w:type="dxa"/>
          </w:tcPr>
          <w:p w14:paraId="3F613750" w14:textId="5573FE7C" w:rsidR="001D165C" w:rsidRPr="003B782C" w:rsidRDefault="0038358A" w:rsidP="008A5357">
            <w:pPr>
              <w:rPr>
                <w:sz w:val="20"/>
                <w:szCs w:val="20"/>
                <w:lang w:val="cy-GB"/>
              </w:rPr>
            </w:pPr>
            <w:r w:rsidRPr="003B782C">
              <w:rPr>
                <w:sz w:val="20"/>
                <w:szCs w:val="20"/>
                <w:lang w:val="cy-GB"/>
              </w:rPr>
              <w:t>Yn gwisgo dillad amhriodol i’r tywydd</w:t>
            </w:r>
            <w:r w:rsidR="00B30587">
              <w:rPr>
                <w:sz w:val="20"/>
                <w:szCs w:val="20"/>
                <w:lang w:val="cy-GB"/>
              </w:rPr>
              <w:t>,</w:t>
            </w:r>
            <w:r w:rsidRPr="003B782C">
              <w:rPr>
                <w:sz w:val="20"/>
                <w:szCs w:val="20"/>
                <w:lang w:val="cy-GB"/>
              </w:rPr>
              <w:t xml:space="preserve"> sy’n peryglu ac yn effeithio ar ei iechyd a’i les ac yn arwain at niwed sylweddol neu fygythiad i fywyd</w:t>
            </w:r>
            <w:r w:rsidR="001D165C" w:rsidRPr="003B782C">
              <w:rPr>
                <w:sz w:val="20"/>
                <w:szCs w:val="20"/>
                <w:lang w:val="cy-GB"/>
              </w:rPr>
              <w:t xml:space="preserve"> </w:t>
            </w:r>
          </w:p>
        </w:tc>
        <w:tc>
          <w:tcPr>
            <w:tcW w:w="1276" w:type="dxa"/>
          </w:tcPr>
          <w:p w14:paraId="0F93C82A" w14:textId="77777777" w:rsidR="001D165C" w:rsidRPr="003B782C" w:rsidRDefault="001D165C" w:rsidP="008A5357">
            <w:pPr>
              <w:rPr>
                <w:sz w:val="20"/>
                <w:szCs w:val="20"/>
                <w:lang w:val="cy-GB"/>
              </w:rPr>
            </w:pPr>
          </w:p>
        </w:tc>
        <w:tc>
          <w:tcPr>
            <w:tcW w:w="2410" w:type="dxa"/>
          </w:tcPr>
          <w:p w14:paraId="3372AD67" w14:textId="77777777" w:rsidR="001D165C" w:rsidRPr="003B782C" w:rsidRDefault="001D165C" w:rsidP="008A5357">
            <w:pPr>
              <w:rPr>
                <w:sz w:val="20"/>
                <w:szCs w:val="20"/>
                <w:lang w:val="cy-GB"/>
              </w:rPr>
            </w:pPr>
          </w:p>
        </w:tc>
      </w:tr>
      <w:tr w:rsidR="001D165C" w:rsidRPr="003B782C" w14:paraId="1360DE5B" w14:textId="77777777" w:rsidTr="008A5357">
        <w:tc>
          <w:tcPr>
            <w:tcW w:w="3544" w:type="dxa"/>
          </w:tcPr>
          <w:p w14:paraId="48B112C1" w14:textId="55F1C500"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8" w:type="dxa"/>
          </w:tcPr>
          <w:p w14:paraId="4C293F51" w14:textId="77777777" w:rsidR="001D165C" w:rsidRPr="003B782C" w:rsidRDefault="001D165C" w:rsidP="008A5357">
            <w:pPr>
              <w:rPr>
                <w:sz w:val="20"/>
                <w:szCs w:val="20"/>
                <w:lang w:val="cy-GB"/>
              </w:rPr>
            </w:pPr>
          </w:p>
        </w:tc>
        <w:tc>
          <w:tcPr>
            <w:tcW w:w="1276" w:type="dxa"/>
          </w:tcPr>
          <w:p w14:paraId="656EF205" w14:textId="77777777" w:rsidR="001D165C" w:rsidRPr="003B782C" w:rsidRDefault="001D165C" w:rsidP="008A5357">
            <w:pPr>
              <w:rPr>
                <w:sz w:val="20"/>
                <w:szCs w:val="20"/>
                <w:lang w:val="cy-GB"/>
              </w:rPr>
            </w:pPr>
          </w:p>
        </w:tc>
        <w:tc>
          <w:tcPr>
            <w:tcW w:w="2410" w:type="dxa"/>
          </w:tcPr>
          <w:p w14:paraId="6C47A3B9" w14:textId="77777777" w:rsidR="001D165C" w:rsidRPr="003B782C" w:rsidRDefault="001D165C" w:rsidP="008A5357">
            <w:pPr>
              <w:rPr>
                <w:sz w:val="20"/>
                <w:szCs w:val="20"/>
                <w:lang w:val="cy-GB"/>
              </w:rPr>
            </w:pPr>
          </w:p>
        </w:tc>
      </w:tr>
    </w:tbl>
    <w:p w14:paraId="063EFD23" w14:textId="77777777" w:rsidR="001D165C" w:rsidRPr="003B782C" w:rsidRDefault="001D165C" w:rsidP="001D165C">
      <w:pPr>
        <w:rPr>
          <w:sz w:val="20"/>
          <w:szCs w:val="20"/>
          <w:lang w:val="cy-GB"/>
        </w:rPr>
      </w:pPr>
    </w:p>
    <w:tbl>
      <w:tblPr>
        <w:tblStyle w:val="TableGrid"/>
        <w:tblW w:w="13608" w:type="dxa"/>
        <w:tblInd w:w="1413" w:type="dxa"/>
        <w:tblLook w:val="04A0" w:firstRow="1" w:lastRow="0" w:firstColumn="1" w:lastColumn="0" w:noHBand="0" w:noVBand="1"/>
        <w:tblCaption w:val="Table "/>
        <w:tblDescription w:val="RHEOLI ANGHENION TOILEDU  Rhesymeg dros y penderfyniad hwn &#10;DIM risg wedi’i nodi  Mae’r unigolyn yn gallu rheoli a chynnal ei anghenion toiledu ei hun   &#10; Dim tystiolaeth o broblemau croen   &#10; Dim risg wedi’i nodi i bobl sy’n darparu cymorth neu wasanaethau   &#10; Mynediad llawn at faddon/ystafell ymolchi  &#10;Unrhyw risgiau eraill a nodwyd    &#10;Risg ISEL  Cynnal anghenion toiledu yn achlysurol, rhywfaint o dystiolaeth o ysgarthion ac wrin – dim effaith ar ei iechyd a’i les wedi’i nodi ar hyn o bryd   &#10; Ychydig o dystiolaeth o broblemau croen – dim effaith ar ei iechyd a’i les wedi’i nodi ar hyn o bryd   &#10; Rhywfaint o risg wedi’i nodi i bobl sy’n darparu cymorth neu wasanaethau o ganlyniad i allu’r unigolyn i ddiwallu anghenion toiledu – dim effaith ar ei iechyd a’i les wedi’i nodi ar hyn o bryd   &#10; Dim baddon/ystafell ymolchi y gellir ei defnyddio – dim effaith ar ei iechyd a’i les wedi’i nodi ar hyn o bryd   &#10;Unrhyw risgiau eraill a nodwyd    &#10;Risg GYMEDROL  Cynnal anghenion toiledu yn achlysurol, rhywfaint o dystiolaeth o ysgarthion ac wrin, sy’n cael effaith negyddol ar ei iechyd a’i les   &#10; Tystiolaeth o broblemau croen, sy’n cael effaith negyddol ar ei iechyd a’i les   &#10; Tystiolaeth o ysgarthion ac wrin, sy’n cael effaith negyddol ar iechyd a lles pobl eraill, gan gynnwys pobl sy’n darparu cymorth neu wasanaethau   &#10; Dim baddon/cyfarpar ystafell ymolchi, sy’n cael effaith negyddol ar iechyd a lles pobl eraill, gan gynnwys pobl sy’n darparu cymorth neu wasanaethau   &#10;Unrhyw risgiau eraill a nodwyd    &#10;Risg UCHEL/GRITIGOL  Cynnal anghenion toiledu yn achlysurol, rhywfaint o dystiolaeth o ysgarthion ac wrin, sy’n peryglu ac yn effeithio ar ei iechyd a’i les ac yn arwain at niwed sylweddol neu fygythiad i fywyd   &#10; Tystiolaeth o broblemau croen, sy’n peryglu ac yn effeithio ar ei iechyd a’i les ac yn arwain at niwed sylweddol neu fygythiad i fywyd   &#10; Tystiolaeth o ysgarthion ac wrin, sy’n peryglu ac yn effeithio ar ei iechyd a’i les ac yn arwain at niwed sylweddol neu fygythiad i fywyd   &#10; Dim baddon/ystafell ymolchi y gellir ei defnyddio, sy’n peryglu ac yn effeithio ar ei iechyd a’i les ac yn arwain at niwed sylweddol neu fygythiad i fywyd   &#10;Unrhyw risgiau eraill a nodwyd    &#10;"/>
      </w:tblPr>
      <w:tblGrid>
        <w:gridCol w:w="3685"/>
        <w:gridCol w:w="6379"/>
        <w:gridCol w:w="1134"/>
        <w:gridCol w:w="2410"/>
      </w:tblGrid>
      <w:tr w:rsidR="001D165C" w:rsidRPr="003B782C" w14:paraId="7402547F" w14:textId="77777777" w:rsidTr="009532AA">
        <w:trPr>
          <w:tblHeader/>
        </w:trPr>
        <w:tc>
          <w:tcPr>
            <w:tcW w:w="10064" w:type="dxa"/>
            <w:gridSpan w:val="2"/>
            <w:shd w:val="clear" w:color="auto" w:fill="000000" w:themeFill="text1"/>
          </w:tcPr>
          <w:p w14:paraId="3981E468" w14:textId="4F1FEF54" w:rsidR="001D165C" w:rsidRPr="003B782C" w:rsidRDefault="0038358A" w:rsidP="008A5357">
            <w:pPr>
              <w:rPr>
                <w:sz w:val="20"/>
                <w:szCs w:val="20"/>
                <w:lang w:val="cy-GB"/>
              </w:rPr>
            </w:pPr>
            <w:r w:rsidRPr="003B782C">
              <w:rPr>
                <w:b/>
                <w:sz w:val="20"/>
                <w:szCs w:val="20"/>
                <w:lang w:val="cy-GB"/>
              </w:rPr>
              <w:t>RHEOLI ANGHENION TOILEDU</w:t>
            </w:r>
          </w:p>
        </w:tc>
        <w:tc>
          <w:tcPr>
            <w:tcW w:w="1134" w:type="dxa"/>
            <w:shd w:val="clear" w:color="auto" w:fill="000000" w:themeFill="text1"/>
          </w:tcPr>
          <w:p w14:paraId="47244891" w14:textId="77777777" w:rsidR="001D165C" w:rsidRPr="003B782C" w:rsidRDefault="001D165C" w:rsidP="008A5357">
            <w:pPr>
              <w:rPr>
                <w:sz w:val="20"/>
                <w:szCs w:val="20"/>
                <w:lang w:val="cy-GB"/>
              </w:rPr>
            </w:pPr>
          </w:p>
        </w:tc>
        <w:tc>
          <w:tcPr>
            <w:tcW w:w="2410" w:type="dxa"/>
            <w:shd w:val="clear" w:color="auto" w:fill="000000" w:themeFill="text1"/>
          </w:tcPr>
          <w:p w14:paraId="5600B3E6" w14:textId="64BA9BF9" w:rsidR="001D165C" w:rsidRPr="003B782C" w:rsidRDefault="001D165C" w:rsidP="008A5357">
            <w:pPr>
              <w:rPr>
                <w:sz w:val="20"/>
                <w:szCs w:val="20"/>
                <w:lang w:val="cy-GB"/>
              </w:rPr>
            </w:pPr>
            <w:r w:rsidRPr="003B782C">
              <w:rPr>
                <w:sz w:val="20"/>
                <w:szCs w:val="20"/>
                <w:lang w:val="cy-GB"/>
              </w:rPr>
              <w:t>R</w:t>
            </w:r>
            <w:r w:rsidR="0038358A" w:rsidRPr="003B782C">
              <w:rPr>
                <w:sz w:val="20"/>
                <w:szCs w:val="20"/>
                <w:lang w:val="cy-GB"/>
              </w:rPr>
              <w:t>hesymeg dros y penderfyniad hwn</w:t>
            </w:r>
            <w:r w:rsidRPr="003B782C">
              <w:rPr>
                <w:sz w:val="20"/>
                <w:szCs w:val="20"/>
                <w:lang w:val="cy-GB"/>
              </w:rPr>
              <w:t xml:space="preserve"> </w:t>
            </w:r>
          </w:p>
        </w:tc>
      </w:tr>
      <w:tr w:rsidR="001D165C" w:rsidRPr="003B782C" w14:paraId="07EAFFC8" w14:textId="77777777" w:rsidTr="008A5357">
        <w:tc>
          <w:tcPr>
            <w:tcW w:w="3685" w:type="dxa"/>
            <w:shd w:val="clear" w:color="auto" w:fill="D9D9D9" w:themeFill="background1" w:themeFillShade="D9"/>
          </w:tcPr>
          <w:p w14:paraId="18707317" w14:textId="04F7236C" w:rsidR="001D165C" w:rsidRPr="003B782C" w:rsidRDefault="0038358A" w:rsidP="008A5357">
            <w:pPr>
              <w:rPr>
                <w:b/>
                <w:sz w:val="20"/>
                <w:szCs w:val="20"/>
                <w:lang w:val="cy-GB"/>
              </w:rPr>
            </w:pPr>
            <w:r w:rsidRPr="003B782C">
              <w:rPr>
                <w:b/>
                <w:sz w:val="20"/>
                <w:szCs w:val="20"/>
                <w:lang w:val="cy-GB"/>
              </w:rPr>
              <w:t>DIM risg wedi’i nodi</w:t>
            </w:r>
            <w:r w:rsidR="001D165C" w:rsidRPr="003B782C">
              <w:rPr>
                <w:b/>
                <w:sz w:val="20"/>
                <w:szCs w:val="20"/>
                <w:lang w:val="cy-GB"/>
              </w:rPr>
              <w:t xml:space="preserve"> </w:t>
            </w:r>
          </w:p>
        </w:tc>
        <w:tc>
          <w:tcPr>
            <w:tcW w:w="6379" w:type="dxa"/>
          </w:tcPr>
          <w:p w14:paraId="2CFC0303" w14:textId="1E996812" w:rsidR="001D165C" w:rsidRPr="003B782C" w:rsidRDefault="0038358A" w:rsidP="008A5357">
            <w:pPr>
              <w:rPr>
                <w:sz w:val="20"/>
                <w:szCs w:val="20"/>
                <w:lang w:val="cy-GB"/>
              </w:rPr>
            </w:pPr>
            <w:r w:rsidRPr="003B782C">
              <w:rPr>
                <w:sz w:val="20"/>
                <w:szCs w:val="20"/>
                <w:lang w:val="cy-GB"/>
              </w:rPr>
              <w:t>Mae’r unigolyn yn gallu rheoli a chynnal ei anghenion toiledu ei hun</w:t>
            </w:r>
            <w:r w:rsidR="001D165C" w:rsidRPr="003B782C">
              <w:rPr>
                <w:sz w:val="20"/>
                <w:szCs w:val="20"/>
                <w:lang w:val="cy-GB"/>
              </w:rPr>
              <w:t xml:space="preserve"> </w:t>
            </w:r>
          </w:p>
        </w:tc>
        <w:tc>
          <w:tcPr>
            <w:tcW w:w="1134" w:type="dxa"/>
          </w:tcPr>
          <w:p w14:paraId="5B0C52C5" w14:textId="77777777" w:rsidR="001D165C" w:rsidRPr="003B782C" w:rsidRDefault="001D165C" w:rsidP="008A5357">
            <w:pPr>
              <w:rPr>
                <w:sz w:val="20"/>
                <w:szCs w:val="20"/>
                <w:lang w:val="cy-GB"/>
              </w:rPr>
            </w:pPr>
          </w:p>
        </w:tc>
        <w:tc>
          <w:tcPr>
            <w:tcW w:w="2410" w:type="dxa"/>
          </w:tcPr>
          <w:p w14:paraId="02D030C1" w14:textId="77777777" w:rsidR="001D165C" w:rsidRPr="003B782C" w:rsidRDefault="001D165C" w:rsidP="008A5357">
            <w:pPr>
              <w:rPr>
                <w:sz w:val="20"/>
                <w:szCs w:val="20"/>
                <w:lang w:val="cy-GB"/>
              </w:rPr>
            </w:pPr>
          </w:p>
        </w:tc>
      </w:tr>
      <w:tr w:rsidR="001D165C" w:rsidRPr="003B782C" w14:paraId="0F855F0F" w14:textId="77777777" w:rsidTr="008A5357">
        <w:tc>
          <w:tcPr>
            <w:tcW w:w="3685" w:type="dxa"/>
          </w:tcPr>
          <w:p w14:paraId="5D6360D1" w14:textId="77777777" w:rsidR="001D165C" w:rsidRPr="003B782C" w:rsidRDefault="001D165C" w:rsidP="008A5357">
            <w:pPr>
              <w:rPr>
                <w:sz w:val="20"/>
                <w:szCs w:val="20"/>
                <w:lang w:val="cy-GB"/>
              </w:rPr>
            </w:pPr>
          </w:p>
        </w:tc>
        <w:tc>
          <w:tcPr>
            <w:tcW w:w="6379" w:type="dxa"/>
          </w:tcPr>
          <w:p w14:paraId="4886157F" w14:textId="5154DCB2" w:rsidR="001D165C" w:rsidRPr="003B782C" w:rsidRDefault="0038358A" w:rsidP="008A5357">
            <w:pPr>
              <w:rPr>
                <w:sz w:val="20"/>
                <w:szCs w:val="20"/>
                <w:lang w:val="cy-GB"/>
              </w:rPr>
            </w:pPr>
            <w:r w:rsidRPr="003B782C">
              <w:rPr>
                <w:sz w:val="20"/>
                <w:szCs w:val="20"/>
                <w:lang w:val="cy-GB"/>
              </w:rPr>
              <w:t>Dim tystiolaeth o broblemau croen</w:t>
            </w:r>
            <w:r w:rsidR="001D165C" w:rsidRPr="003B782C">
              <w:rPr>
                <w:sz w:val="20"/>
                <w:szCs w:val="20"/>
                <w:lang w:val="cy-GB"/>
              </w:rPr>
              <w:t xml:space="preserve"> </w:t>
            </w:r>
          </w:p>
        </w:tc>
        <w:tc>
          <w:tcPr>
            <w:tcW w:w="1134" w:type="dxa"/>
          </w:tcPr>
          <w:p w14:paraId="5AF3830D" w14:textId="77777777" w:rsidR="001D165C" w:rsidRPr="003B782C" w:rsidRDefault="001D165C" w:rsidP="008A5357">
            <w:pPr>
              <w:rPr>
                <w:sz w:val="20"/>
                <w:szCs w:val="20"/>
                <w:lang w:val="cy-GB"/>
              </w:rPr>
            </w:pPr>
          </w:p>
        </w:tc>
        <w:tc>
          <w:tcPr>
            <w:tcW w:w="2410" w:type="dxa"/>
          </w:tcPr>
          <w:p w14:paraId="4AF7625D" w14:textId="77777777" w:rsidR="001D165C" w:rsidRPr="003B782C" w:rsidRDefault="001D165C" w:rsidP="008A5357">
            <w:pPr>
              <w:rPr>
                <w:sz w:val="20"/>
                <w:szCs w:val="20"/>
                <w:lang w:val="cy-GB"/>
              </w:rPr>
            </w:pPr>
          </w:p>
        </w:tc>
      </w:tr>
      <w:tr w:rsidR="001D165C" w:rsidRPr="003B782C" w14:paraId="4764BED6" w14:textId="77777777" w:rsidTr="008A5357">
        <w:tc>
          <w:tcPr>
            <w:tcW w:w="3685" w:type="dxa"/>
          </w:tcPr>
          <w:p w14:paraId="0A9C6AB0" w14:textId="77777777" w:rsidR="001D165C" w:rsidRPr="003B782C" w:rsidRDefault="001D165C" w:rsidP="008A5357">
            <w:pPr>
              <w:rPr>
                <w:sz w:val="20"/>
                <w:szCs w:val="20"/>
                <w:lang w:val="cy-GB"/>
              </w:rPr>
            </w:pPr>
          </w:p>
        </w:tc>
        <w:tc>
          <w:tcPr>
            <w:tcW w:w="6379" w:type="dxa"/>
          </w:tcPr>
          <w:p w14:paraId="2DB5AA2B" w14:textId="17469DBB" w:rsidR="001D165C" w:rsidRPr="003B782C" w:rsidRDefault="0038358A" w:rsidP="008A5357">
            <w:pPr>
              <w:rPr>
                <w:sz w:val="20"/>
                <w:szCs w:val="20"/>
                <w:lang w:val="cy-GB"/>
              </w:rPr>
            </w:pPr>
            <w:r w:rsidRPr="003B782C">
              <w:rPr>
                <w:sz w:val="20"/>
                <w:szCs w:val="20"/>
                <w:lang w:val="cy-GB"/>
              </w:rPr>
              <w:t>Dim risg wedi’i nodi i bobl sy’n darparu cymorth neu wasanaethau</w:t>
            </w:r>
            <w:r w:rsidR="001D165C" w:rsidRPr="003B782C">
              <w:rPr>
                <w:sz w:val="20"/>
                <w:szCs w:val="20"/>
                <w:lang w:val="cy-GB"/>
              </w:rPr>
              <w:t xml:space="preserve"> </w:t>
            </w:r>
          </w:p>
        </w:tc>
        <w:tc>
          <w:tcPr>
            <w:tcW w:w="1134" w:type="dxa"/>
          </w:tcPr>
          <w:p w14:paraId="2D4E115C" w14:textId="77777777" w:rsidR="001D165C" w:rsidRPr="003B782C" w:rsidRDefault="001D165C" w:rsidP="008A5357">
            <w:pPr>
              <w:rPr>
                <w:sz w:val="20"/>
                <w:szCs w:val="20"/>
                <w:lang w:val="cy-GB"/>
              </w:rPr>
            </w:pPr>
          </w:p>
        </w:tc>
        <w:tc>
          <w:tcPr>
            <w:tcW w:w="2410" w:type="dxa"/>
          </w:tcPr>
          <w:p w14:paraId="26FCB2D1" w14:textId="77777777" w:rsidR="001D165C" w:rsidRPr="003B782C" w:rsidRDefault="001D165C" w:rsidP="008A5357">
            <w:pPr>
              <w:rPr>
                <w:sz w:val="20"/>
                <w:szCs w:val="20"/>
                <w:lang w:val="cy-GB"/>
              </w:rPr>
            </w:pPr>
          </w:p>
        </w:tc>
      </w:tr>
      <w:tr w:rsidR="001D165C" w:rsidRPr="003B782C" w14:paraId="75F43C20" w14:textId="77777777" w:rsidTr="008A5357">
        <w:tc>
          <w:tcPr>
            <w:tcW w:w="3685" w:type="dxa"/>
          </w:tcPr>
          <w:p w14:paraId="7EF9F972" w14:textId="77777777" w:rsidR="001D165C" w:rsidRPr="003B782C" w:rsidRDefault="001D165C" w:rsidP="008A5357">
            <w:pPr>
              <w:rPr>
                <w:sz w:val="20"/>
                <w:szCs w:val="20"/>
                <w:lang w:val="cy-GB"/>
              </w:rPr>
            </w:pPr>
          </w:p>
        </w:tc>
        <w:tc>
          <w:tcPr>
            <w:tcW w:w="6379" w:type="dxa"/>
          </w:tcPr>
          <w:p w14:paraId="56E38538" w14:textId="3D56F9B6" w:rsidR="001D165C" w:rsidRPr="003B782C" w:rsidRDefault="0038358A" w:rsidP="008A5357">
            <w:pPr>
              <w:rPr>
                <w:sz w:val="20"/>
                <w:szCs w:val="20"/>
                <w:lang w:val="cy-GB"/>
              </w:rPr>
            </w:pPr>
            <w:r w:rsidRPr="003B782C">
              <w:rPr>
                <w:sz w:val="20"/>
                <w:szCs w:val="20"/>
                <w:lang w:val="cy-GB"/>
              </w:rPr>
              <w:t>Mynediad llawn at faddon/ystafell ymolchi</w:t>
            </w:r>
          </w:p>
        </w:tc>
        <w:tc>
          <w:tcPr>
            <w:tcW w:w="1134" w:type="dxa"/>
          </w:tcPr>
          <w:p w14:paraId="717AAA74" w14:textId="77777777" w:rsidR="001D165C" w:rsidRPr="003B782C" w:rsidRDefault="001D165C" w:rsidP="008A5357">
            <w:pPr>
              <w:rPr>
                <w:sz w:val="20"/>
                <w:szCs w:val="20"/>
                <w:lang w:val="cy-GB"/>
              </w:rPr>
            </w:pPr>
          </w:p>
        </w:tc>
        <w:tc>
          <w:tcPr>
            <w:tcW w:w="2410" w:type="dxa"/>
          </w:tcPr>
          <w:p w14:paraId="09EA20AD" w14:textId="77777777" w:rsidR="001D165C" w:rsidRPr="003B782C" w:rsidRDefault="001D165C" w:rsidP="008A5357">
            <w:pPr>
              <w:rPr>
                <w:sz w:val="20"/>
                <w:szCs w:val="20"/>
                <w:lang w:val="cy-GB"/>
              </w:rPr>
            </w:pPr>
          </w:p>
        </w:tc>
      </w:tr>
      <w:tr w:rsidR="001D165C" w:rsidRPr="003B782C" w14:paraId="6B5C737D" w14:textId="77777777" w:rsidTr="008A5357">
        <w:tc>
          <w:tcPr>
            <w:tcW w:w="3685" w:type="dxa"/>
          </w:tcPr>
          <w:p w14:paraId="35B38911" w14:textId="49EE1BD0"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439E2B51" w14:textId="77777777" w:rsidR="001D165C" w:rsidRPr="003B782C" w:rsidRDefault="001D165C" w:rsidP="008A5357">
            <w:pPr>
              <w:rPr>
                <w:sz w:val="20"/>
                <w:szCs w:val="20"/>
                <w:lang w:val="cy-GB"/>
              </w:rPr>
            </w:pPr>
          </w:p>
        </w:tc>
        <w:tc>
          <w:tcPr>
            <w:tcW w:w="1134" w:type="dxa"/>
          </w:tcPr>
          <w:p w14:paraId="25F0899C" w14:textId="77777777" w:rsidR="001D165C" w:rsidRPr="003B782C" w:rsidRDefault="001D165C" w:rsidP="008A5357">
            <w:pPr>
              <w:rPr>
                <w:sz w:val="20"/>
                <w:szCs w:val="20"/>
                <w:lang w:val="cy-GB"/>
              </w:rPr>
            </w:pPr>
          </w:p>
        </w:tc>
        <w:tc>
          <w:tcPr>
            <w:tcW w:w="2410" w:type="dxa"/>
          </w:tcPr>
          <w:p w14:paraId="17DBEE94" w14:textId="77777777" w:rsidR="001D165C" w:rsidRPr="003B782C" w:rsidRDefault="001D165C" w:rsidP="008A5357">
            <w:pPr>
              <w:rPr>
                <w:sz w:val="20"/>
                <w:szCs w:val="20"/>
                <w:lang w:val="cy-GB"/>
              </w:rPr>
            </w:pPr>
          </w:p>
        </w:tc>
      </w:tr>
      <w:tr w:rsidR="001D165C" w:rsidRPr="003B782C" w14:paraId="3DF324CC" w14:textId="77777777" w:rsidTr="008A5357">
        <w:tc>
          <w:tcPr>
            <w:tcW w:w="3685" w:type="dxa"/>
            <w:shd w:val="clear" w:color="auto" w:fill="BFBFBF" w:themeFill="background1" w:themeFillShade="BF"/>
          </w:tcPr>
          <w:p w14:paraId="54C76670" w14:textId="5C39EE9E" w:rsidR="001D165C" w:rsidRPr="003B782C" w:rsidRDefault="0038358A" w:rsidP="008A5357">
            <w:pPr>
              <w:rPr>
                <w:b/>
                <w:sz w:val="20"/>
                <w:szCs w:val="20"/>
                <w:lang w:val="cy-GB"/>
              </w:rPr>
            </w:pPr>
            <w:r w:rsidRPr="003B782C">
              <w:rPr>
                <w:b/>
                <w:sz w:val="20"/>
                <w:szCs w:val="20"/>
                <w:lang w:val="cy-GB"/>
              </w:rPr>
              <w:t>Risg ISEL</w:t>
            </w:r>
            <w:r w:rsidR="001D165C" w:rsidRPr="003B782C">
              <w:rPr>
                <w:b/>
                <w:sz w:val="20"/>
                <w:szCs w:val="20"/>
                <w:lang w:val="cy-GB"/>
              </w:rPr>
              <w:t xml:space="preserve"> </w:t>
            </w:r>
          </w:p>
        </w:tc>
        <w:tc>
          <w:tcPr>
            <w:tcW w:w="6379" w:type="dxa"/>
          </w:tcPr>
          <w:p w14:paraId="00B1C36A" w14:textId="7319ECA0" w:rsidR="001D165C" w:rsidRPr="003B782C" w:rsidRDefault="00C14BAE" w:rsidP="008A5357">
            <w:pPr>
              <w:rPr>
                <w:sz w:val="20"/>
                <w:szCs w:val="20"/>
                <w:lang w:val="cy-GB"/>
              </w:rPr>
            </w:pPr>
            <w:r>
              <w:rPr>
                <w:sz w:val="20"/>
                <w:szCs w:val="20"/>
                <w:lang w:val="cy-GB"/>
              </w:rPr>
              <w:t>C</w:t>
            </w:r>
            <w:r w:rsidR="0038358A" w:rsidRPr="003B782C">
              <w:rPr>
                <w:sz w:val="20"/>
                <w:szCs w:val="20"/>
                <w:lang w:val="cy-GB"/>
              </w:rPr>
              <w:t>ynnal anghenion toiledu yn achlysurol, rhywfaint o dystiolaeth o ysgarthion ac wrin</w:t>
            </w:r>
            <w:r w:rsidR="001D165C" w:rsidRPr="003B782C">
              <w:rPr>
                <w:sz w:val="20"/>
                <w:szCs w:val="20"/>
                <w:lang w:val="cy-GB"/>
              </w:rPr>
              <w:t xml:space="preserve"> – </w:t>
            </w:r>
            <w:r w:rsidR="0038358A" w:rsidRPr="003B782C">
              <w:rPr>
                <w:sz w:val="20"/>
                <w:szCs w:val="20"/>
                <w:lang w:val="cy-GB"/>
              </w:rPr>
              <w:t>dim effaith ar ei iechyd a’i les wedi’i nodi ar hyn o bryd</w:t>
            </w:r>
            <w:r w:rsidR="001D165C" w:rsidRPr="003B782C">
              <w:rPr>
                <w:sz w:val="20"/>
                <w:szCs w:val="20"/>
                <w:lang w:val="cy-GB"/>
              </w:rPr>
              <w:t xml:space="preserve"> </w:t>
            </w:r>
          </w:p>
        </w:tc>
        <w:tc>
          <w:tcPr>
            <w:tcW w:w="1134" w:type="dxa"/>
          </w:tcPr>
          <w:p w14:paraId="3EA25C20" w14:textId="77777777" w:rsidR="001D165C" w:rsidRPr="003B782C" w:rsidRDefault="001D165C" w:rsidP="008A5357">
            <w:pPr>
              <w:rPr>
                <w:sz w:val="20"/>
                <w:szCs w:val="20"/>
                <w:lang w:val="cy-GB"/>
              </w:rPr>
            </w:pPr>
          </w:p>
        </w:tc>
        <w:tc>
          <w:tcPr>
            <w:tcW w:w="2410" w:type="dxa"/>
          </w:tcPr>
          <w:p w14:paraId="75B50E51" w14:textId="77777777" w:rsidR="001D165C" w:rsidRPr="003B782C" w:rsidRDefault="001D165C" w:rsidP="008A5357">
            <w:pPr>
              <w:rPr>
                <w:sz w:val="20"/>
                <w:szCs w:val="20"/>
                <w:lang w:val="cy-GB"/>
              </w:rPr>
            </w:pPr>
          </w:p>
        </w:tc>
      </w:tr>
      <w:tr w:rsidR="001D165C" w:rsidRPr="003B782C" w14:paraId="49DF9A61" w14:textId="77777777" w:rsidTr="008A5357">
        <w:tc>
          <w:tcPr>
            <w:tcW w:w="3685" w:type="dxa"/>
          </w:tcPr>
          <w:p w14:paraId="33D78B30" w14:textId="77777777" w:rsidR="001D165C" w:rsidRPr="003B782C" w:rsidRDefault="001D165C" w:rsidP="008A5357">
            <w:pPr>
              <w:rPr>
                <w:sz w:val="20"/>
                <w:szCs w:val="20"/>
                <w:lang w:val="cy-GB"/>
              </w:rPr>
            </w:pPr>
          </w:p>
        </w:tc>
        <w:tc>
          <w:tcPr>
            <w:tcW w:w="6379" w:type="dxa"/>
          </w:tcPr>
          <w:p w14:paraId="6F038B8C" w14:textId="78CF592F" w:rsidR="001D165C" w:rsidRPr="003B782C" w:rsidRDefault="0038358A" w:rsidP="008A5357">
            <w:pPr>
              <w:rPr>
                <w:sz w:val="20"/>
                <w:szCs w:val="20"/>
                <w:lang w:val="cy-GB"/>
              </w:rPr>
            </w:pPr>
            <w:r w:rsidRPr="003B782C">
              <w:rPr>
                <w:sz w:val="20"/>
                <w:szCs w:val="20"/>
                <w:lang w:val="cy-GB"/>
              </w:rPr>
              <w:t>Ychydig o dystiolaeth o broblemau croen</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 xml:space="preserve"> </w:t>
            </w:r>
          </w:p>
        </w:tc>
        <w:tc>
          <w:tcPr>
            <w:tcW w:w="1134" w:type="dxa"/>
          </w:tcPr>
          <w:p w14:paraId="760D7543" w14:textId="77777777" w:rsidR="001D165C" w:rsidRPr="003B782C" w:rsidRDefault="001D165C" w:rsidP="008A5357">
            <w:pPr>
              <w:rPr>
                <w:sz w:val="20"/>
                <w:szCs w:val="20"/>
                <w:lang w:val="cy-GB"/>
              </w:rPr>
            </w:pPr>
          </w:p>
        </w:tc>
        <w:tc>
          <w:tcPr>
            <w:tcW w:w="2410" w:type="dxa"/>
          </w:tcPr>
          <w:p w14:paraId="7D5891D5" w14:textId="77777777" w:rsidR="001D165C" w:rsidRPr="003B782C" w:rsidRDefault="001D165C" w:rsidP="008A5357">
            <w:pPr>
              <w:rPr>
                <w:sz w:val="20"/>
                <w:szCs w:val="20"/>
                <w:lang w:val="cy-GB"/>
              </w:rPr>
            </w:pPr>
          </w:p>
        </w:tc>
      </w:tr>
      <w:tr w:rsidR="001D165C" w:rsidRPr="003B782C" w14:paraId="4FE6CB9C" w14:textId="77777777" w:rsidTr="008A5357">
        <w:tc>
          <w:tcPr>
            <w:tcW w:w="3685" w:type="dxa"/>
          </w:tcPr>
          <w:p w14:paraId="22325AC6" w14:textId="77777777" w:rsidR="001D165C" w:rsidRPr="003B782C" w:rsidRDefault="001D165C" w:rsidP="008A5357">
            <w:pPr>
              <w:rPr>
                <w:sz w:val="20"/>
                <w:szCs w:val="20"/>
                <w:lang w:val="cy-GB"/>
              </w:rPr>
            </w:pPr>
          </w:p>
        </w:tc>
        <w:tc>
          <w:tcPr>
            <w:tcW w:w="6379" w:type="dxa"/>
          </w:tcPr>
          <w:p w14:paraId="00D1281D" w14:textId="5B7DCC6B" w:rsidR="001D165C" w:rsidRPr="003B782C" w:rsidRDefault="0038358A" w:rsidP="008A5357">
            <w:pPr>
              <w:rPr>
                <w:sz w:val="20"/>
                <w:szCs w:val="20"/>
                <w:lang w:val="cy-GB"/>
              </w:rPr>
            </w:pPr>
            <w:r w:rsidRPr="003B782C">
              <w:rPr>
                <w:sz w:val="20"/>
                <w:szCs w:val="20"/>
                <w:lang w:val="cy-GB"/>
              </w:rPr>
              <w:t>Rhywfaint o risg wedi’i nodi i bobl sy’n darparu cymorth neu wasanaethau o ganlyniad i allu’r unigolyn i ddiwallu anghenion toiledu</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 xml:space="preserve"> </w:t>
            </w:r>
          </w:p>
        </w:tc>
        <w:tc>
          <w:tcPr>
            <w:tcW w:w="1134" w:type="dxa"/>
          </w:tcPr>
          <w:p w14:paraId="72FC8D44" w14:textId="77777777" w:rsidR="001D165C" w:rsidRPr="003B782C" w:rsidRDefault="001D165C" w:rsidP="008A5357">
            <w:pPr>
              <w:rPr>
                <w:sz w:val="20"/>
                <w:szCs w:val="20"/>
                <w:lang w:val="cy-GB"/>
              </w:rPr>
            </w:pPr>
          </w:p>
        </w:tc>
        <w:tc>
          <w:tcPr>
            <w:tcW w:w="2410" w:type="dxa"/>
          </w:tcPr>
          <w:p w14:paraId="5DC45467" w14:textId="77777777" w:rsidR="001D165C" w:rsidRPr="003B782C" w:rsidRDefault="001D165C" w:rsidP="008A5357">
            <w:pPr>
              <w:rPr>
                <w:sz w:val="20"/>
                <w:szCs w:val="20"/>
                <w:lang w:val="cy-GB"/>
              </w:rPr>
            </w:pPr>
          </w:p>
        </w:tc>
      </w:tr>
      <w:tr w:rsidR="001D165C" w:rsidRPr="003B782C" w14:paraId="60DC72E7" w14:textId="77777777" w:rsidTr="008A5357">
        <w:tc>
          <w:tcPr>
            <w:tcW w:w="3685" w:type="dxa"/>
          </w:tcPr>
          <w:p w14:paraId="641DF17E" w14:textId="77777777" w:rsidR="001D165C" w:rsidRPr="003B782C" w:rsidRDefault="001D165C" w:rsidP="008A5357">
            <w:pPr>
              <w:rPr>
                <w:sz w:val="20"/>
                <w:szCs w:val="20"/>
                <w:lang w:val="cy-GB"/>
              </w:rPr>
            </w:pPr>
          </w:p>
        </w:tc>
        <w:tc>
          <w:tcPr>
            <w:tcW w:w="6379" w:type="dxa"/>
          </w:tcPr>
          <w:p w14:paraId="6BC65619" w14:textId="5A5A0E8A" w:rsidR="001D165C" w:rsidRPr="003B782C" w:rsidRDefault="0038358A" w:rsidP="008A5357">
            <w:pPr>
              <w:rPr>
                <w:sz w:val="20"/>
                <w:szCs w:val="20"/>
                <w:lang w:val="cy-GB"/>
              </w:rPr>
            </w:pPr>
            <w:r w:rsidRPr="003B782C">
              <w:rPr>
                <w:sz w:val="20"/>
                <w:szCs w:val="20"/>
                <w:lang w:val="cy-GB"/>
              </w:rPr>
              <w:t>Dim baddon/ystafell ymolchi y gellir ei defnyddio</w:t>
            </w:r>
            <w:r w:rsidR="001D165C" w:rsidRPr="003B782C">
              <w:rPr>
                <w:sz w:val="20"/>
                <w:szCs w:val="20"/>
                <w:lang w:val="cy-GB"/>
              </w:rPr>
              <w:t xml:space="preserve"> – </w:t>
            </w:r>
            <w:r w:rsidRPr="003B782C">
              <w:rPr>
                <w:sz w:val="20"/>
                <w:szCs w:val="20"/>
                <w:lang w:val="cy-GB"/>
              </w:rPr>
              <w:t>dim effaith ar ei iechyd a’i les wedi’i nodi ar hyn o bryd</w:t>
            </w:r>
            <w:r w:rsidR="001D165C" w:rsidRPr="003B782C">
              <w:rPr>
                <w:sz w:val="20"/>
                <w:szCs w:val="20"/>
                <w:lang w:val="cy-GB"/>
              </w:rPr>
              <w:t xml:space="preserve"> </w:t>
            </w:r>
          </w:p>
        </w:tc>
        <w:tc>
          <w:tcPr>
            <w:tcW w:w="1134" w:type="dxa"/>
          </w:tcPr>
          <w:p w14:paraId="32E1E96E" w14:textId="77777777" w:rsidR="001D165C" w:rsidRPr="003B782C" w:rsidRDefault="001D165C" w:rsidP="008A5357">
            <w:pPr>
              <w:rPr>
                <w:sz w:val="20"/>
                <w:szCs w:val="20"/>
                <w:lang w:val="cy-GB"/>
              </w:rPr>
            </w:pPr>
          </w:p>
        </w:tc>
        <w:tc>
          <w:tcPr>
            <w:tcW w:w="2410" w:type="dxa"/>
          </w:tcPr>
          <w:p w14:paraId="1FC4ED9D" w14:textId="77777777" w:rsidR="001D165C" w:rsidRPr="003B782C" w:rsidRDefault="001D165C" w:rsidP="008A5357">
            <w:pPr>
              <w:rPr>
                <w:sz w:val="20"/>
                <w:szCs w:val="20"/>
                <w:lang w:val="cy-GB"/>
              </w:rPr>
            </w:pPr>
          </w:p>
        </w:tc>
      </w:tr>
      <w:tr w:rsidR="001D165C" w:rsidRPr="003B782C" w14:paraId="5C12FB14" w14:textId="77777777" w:rsidTr="008A5357">
        <w:tc>
          <w:tcPr>
            <w:tcW w:w="3685" w:type="dxa"/>
          </w:tcPr>
          <w:p w14:paraId="04310414" w14:textId="7F8070A7"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677625EA" w14:textId="77777777" w:rsidR="001D165C" w:rsidRPr="003B782C" w:rsidRDefault="001D165C" w:rsidP="008A5357">
            <w:pPr>
              <w:rPr>
                <w:sz w:val="20"/>
                <w:szCs w:val="20"/>
                <w:lang w:val="cy-GB"/>
              </w:rPr>
            </w:pPr>
          </w:p>
        </w:tc>
        <w:tc>
          <w:tcPr>
            <w:tcW w:w="1134" w:type="dxa"/>
          </w:tcPr>
          <w:p w14:paraId="3A997A1E" w14:textId="77777777" w:rsidR="001D165C" w:rsidRPr="003B782C" w:rsidRDefault="001D165C" w:rsidP="008A5357">
            <w:pPr>
              <w:rPr>
                <w:sz w:val="20"/>
                <w:szCs w:val="20"/>
                <w:lang w:val="cy-GB"/>
              </w:rPr>
            </w:pPr>
          </w:p>
        </w:tc>
        <w:tc>
          <w:tcPr>
            <w:tcW w:w="2410" w:type="dxa"/>
          </w:tcPr>
          <w:p w14:paraId="2CEEB142" w14:textId="77777777" w:rsidR="001D165C" w:rsidRPr="003B782C" w:rsidRDefault="001D165C" w:rsidP="008A5357">
            <w:pPr>
              <w:rPr>
                <w:sz w:val="20"/>
                <w:szCs w:val="20"/>
                <w:lang w:val="cy-GB"/>
              </w:rPr>
            </w:pPr>
          </w:p>
        </w:tc>
      </w:tr>
      <w:tr w:rsidR="001D165C" w:rsidRPr="003B782C" w14:paraId="1E199225" w14:textId="77777777" w:rsidTr="008A5357">
        <w:tc>
          <w:tcPr>
            <w:tcW w:w="3685" w:type="dxa"/>
            <w:shd w:val="clear" w:color="auto" w:fill="A6A6A6" w:themeFill="background1" w:themeFillShade="A6"/>
          </w:tcPr>
          <w:p w14:paraId="5F3720C1" w14:textId="7CEED1B5" w:rsidR="001D165C" w:rsidRPr="003B782C" w:rsidRDefault="0038358A" w:rsidP="008A5357">
            <w:pPr>
              <w:rPr>
                <w:b/>
                <w:sz w:val="20"/>
                <w:szCs w:val="20"/>
                <w:lang w:val="cy-GB"/>
              </w:rPr>
            </w:pPr>
            <w:r w:rsidRPr="003B782C">
              <w:rPr>
                <w:b/>
                <w:sz w:val="20"/>
                <w:szCs w:val="20"/>
                <w:lang w:val="cy-GB"/>
              </w:rPr>
              <w:t>Risg GYMEDROL</w:t>
            </w:r>
            <w:r w:rsidR="001D165C" w:rsidRPr="003B782C">
              <w:rPr>
                <w:b/>
                <w:sz w:val="20"/>
                <w:szCs w:val="20"/>
                <w:lang w:val="cy-GB"/>
              </w:rPr>
              <w:t xml:space="preserve"> </w:t>
            </w:r>
          </w:p>
        </w:tc>
        <w:tc>
          <w:tcPr>
            <w:tcW w:w="6379" w:type="dxa"/>
          </w:tcPr>
          <w:p w14:paraId="60F07AEE" w14:textId="1A11DB42" w:rsidR="001D165C" w:rsidRPr="003B782C" w:rsidRDefault="00C112EB" w:rsidP="008A5357">
            <w:pPr>
              <w:rPr>
                <w:sz w:val="20"/>
                <w:szCs w:val="20"/>
                <w:lang w:val="cy-GB"/>
              </w:rPr>
            </w:pPr>
            <w:r>
              <w:rPr>
                <w:sz w:val="20"/>
                <w:szCs w:val="20"/>
                <w:lang w:val="cy-GB"/>
              </w:rPr>
              <w:t>C</w:t>
            </w:r>
            <w:r w:rsidR="00B02C0A" w:rsidRPr="003B782C">
              <w:rPr>
                <w:sz w:val="20"/>
                <w:szCs w:val="20"/>
                <w:lang w:val="cy-GB"/>
              </w:rPr>
              <w:t>ynnal anghenion toiledu yn achlysurol, rhywfaint o dystiolaeth o ysgarthion ac wrin</w:t>
            </w:r>
            <w:r>
              <w:rPr>
                <w:sz w:val="20"/>
                <w:szCs w:val="20"/>
                <w:lang w:val="cy-GB"/>
              </w:rPr>
              <w:t>,</w:t>
            </w:r>
            <w:r w:rsidR="001D165C" w:rsidRPr="003B782C">
              <w:rPr>
                <w:sz w:val="20"/>
                <w:szCs w:val="20"/>
                <w:lang w:val="cy-GB"/>
              </w:rPr>
              <w:t xml:space="preserve"> </w:t>
            </w:r>
            <w:r w:rsidR="0038358A" w:rsidRPr="003B782C">
              <w:rPr>
                <w:sz w:val="20"/>
                <w:szCs w:val="20"/>
                <w:lang w:val="cy-GB"/>
              </w:rPr>
              <w:t>sy’n cael effaith negyddol ar ei iechyd a’i les</w:t>
            </w:r>
            <w:r w:rsidR="001D165C" w:rsidRPr="003B782C">
              <w:rPr>
                <w:sz w:val="20"/>
                <w:szCs w:val="20"/>
                <w:lang w:val="cy-GB"/>
              </w:rPr>
              <w:t xml:space="preserve"> </w:t>
            </w:r>
          </w:p>
        </w:tc>
        <w:tc>
          <w:tcPr>
            <w:tcW w:w="1134" w:type="dxa"/>
          </w:tcPr>
          <w:p w14:paraId="04A8EF1B" w14:textId="77777777" w:rsidR="001D165C" w:rsidRPr="003B782C" w:rsidRDefault="001D165C" w:rsidP="008A5357">
            <w:pPr>
              <w:rPr>
                <w:sz w:val="20"/>
                <w:szCs w:val="20"/>
                <w:lang w:val="cy-GB"/>
              </w:rPr>
            </w:pPr>
          </w:p>
        </w:tc>
        <w:tc>
          <w:tcPr>
            <w:tcW w:w="2410" w:type="dxa"/>
          </w:tcPr>
          <w:p w14:paraId="5FE98ED6" w14:textId="77777777" w:rsidR="001D165C" w:rsidRPr="003B782C" w:rsidRDefault="001D165C" w:rsidP="008A5357">
            <w:pPr>
              <w:rPr>
                <w:sz w:val="20"/>
                <w:szCs w:val="20"/>
                <w:lang w:val="cy-GB"/>
              </w:rPr>
            </w:pPr>
          </w:p>
        </w:tc>
      </w:tr>
      <w:tr w:rsidR="001D165C" w:rsidRPr="003B782C" w14:paraId="5EB01A45" w14:textId="77777777" w:rsidTr="008A5357">
        <w:tc>
          <w:tcPr>
            <w:tcW w:w="3685" w:type="dxa"/>
          </w:tcPr>
          <w:p w14:paraId="56084638" w14:textId="77777777" w:rsidR="001D165C" w:rsidRPr="003B782C" w:rsidRDefault="001D165C" w:rsidP="008A5357">
            <w:pPr>
              <w:rPr>
                <w:sz w:val="20"/>
                <w:szCs w:val="20"/>
                <w:lang w:val="cy-GB"/>
              </w:rPr>
            </w:pPr>
          </w:p>
        </w:tc>
        <w:tc>
          <w:tcPr>
            <w:tcW w:w="6379" w:type="dxa"/>
          </w:tcPr>
          <w:p w14:paraId="167AB5B4" w14:textId="3A153583" w:rsidR="001D165C" w:rsidRPr="003B782C" w:rsidRDefault="00B02C0A" w:rsidP="008A5357">
            <w:pPr>
              <w:rPr>
                <w:sz w:val="20"/>
                <w:szCs w:val="20"/>
                <w:lang w:val="cy-GB"/>
              </w:rPr>
            </w:pPr>
            <w:r w:rsidRPr="003B782C">
              <w:rPr>
                <w:sz w:val="20"/>
                <w:szCs w:val="20"/>
                <w:lang w:val="cy-GB"/>
              </w:rPr>
              <w:t>Tystiolaeth o broblemau croen</w:t>
            </w:r>
            <w:r w:rsidR="00C112EB">
              <w:rPr>
                <w:sz w:val="20"/>
                <w:szCs w:val="20"/>
                <w:lang w:val="cy-GB"/>
              </w:rPr>
              <w:t>,</w:t>
            </w:r>
            <w:r w:rsidR="001D165C" w:rsidRPr="003B782C">
              <w:rPr>
                <w:sz w:val="20"/>
                <w:szCs w:val="20"/>
                <w:lang w:val="cy-GB"/>
              </w:rPr>
              <w:t xml:space="preserve"> </w:t>
            </w:r>
            <w:r w:rsidR="0038358A" w:rsidRPr="003B782C">
              <w:rPr>
                <w:sz w:val="20"/>
                <w:szCs w:val="20"/>
                <w:lang w:val="cy-GB"/>
              </w:rPr>
              <w:t>sy’n cael effaith negyddol ar ei iechyd a’i les</w:t>
            </w:r>
            <w:r w:rsidR="001D165C" w:rsidRPr="003B782C">
              <w:rPr>
                <w:sz w:val="20"/>
                <w:szCs w:val="20"/>
                <w:lang w:val="cy-GB"/>
              </w:rPr>
              <w:t xml:space="preserve"> </w:t>
            </w:r>
          </w:p>
        </w:tc>
        <w:tc>
          <w:tcPr>
            <w:tcW w:w="1134" w:type="dxa"/>
          </w:tcPr>
          <w:p w14:paraId="7C996851" w14:textId="77777777" w:rsidR="001D165C" w:rsidRPr="003B782C" w:rsidRDefault="001D165C" w:rsidP="008A5357">
            <w:pPr>
              <w:rPr>
                <w:sz w:val="20"/>
                <w:szCs w:val="20"/>
                <w:lang w:val="cy-GB"/>
              </w:rPr>
            </w:pPr>
          </w:p>
        </w:tc>
        <w:tc>
          <w:tcPr>
            <w:tcW w:w="2410" w:type="dxa"/>
          </w:tcPr>
          <w:p w14:paraId="2443F8E4" w14:textId="77777777" w:rsidR="001D165C" w:rsidRPr="003B782C" w:rsidRDefault="001D165C" w:rsidP="008A5357">
            <w:pPr>
              <w:rPr>
                <w:sz w:val="20"/>
                <w:szCs w:val="20"/>
                <w:lang w:val="cy-GB"/>
              </w:rPr>
            </w:pPr>
          </w:p>
        </w:tc>
      </w:tr>
      <w:tr w:rsidR="001D165C" w:rsidRPr="003B782C" w14:paraId="35E5B64F" w14:textId="77777777" w:rsidTr="008A5357">
        <w:tc>
          <w:tcPr>
            <w:tcW w:w="3685" w:type="dxa"/>
          </w:tcPr>
          <w:p w14:paraId="24ECA1EF" w14:textId="77777777" w:rsidR="001D165C" w:rsidRPr="003B782C" w:rsidRDefault="001D165C" w:rsidP="008A5357">
            <w:pPr>
              <w:rPr>
                <w:sz w:val="20"/>
                <w:szCs w:val="20"/>
                <w:lang w:val="cy-GB"/>
              </w:rPr>
            </w:pPr>
          </w:p>
        </w:tc>
        <w:tc>
          <w:tcPr>
            <w:tcW w:w="6379" w:type="dxa"/>
          </w:tcPr>
          <w:p w14:paraId="250D11A3" w14:textId="5AB2C7D1" w:rsidR="001D165C" w:rsidRPr="003B782C" w:rsidRDefault="00B02C0A" w:rsidP="008A5357">
            <w:pPr>
              <w:rPr>
                <w:sz w:val="20"/>
                <w:szCs w:val="20"/>
                <w:lang w:val="cy-GB"/>
              </w:rPr>
            </w:pPr>
            <w:r w:rsidRPr="003B782C">
              <w:rPr>
                <w:sz w:val="20"/>
                <w:szCs w:val="20"/>
                <w:lang w:val="cy-GB"/>
              </w:rPr>
              <w:t>Tystiolaeth o ysgarthion ac wrin</w:t>
            </w:r>
            <w:r w:rsidR="00C112EB">
              <w:rPr>
                <w:sz w:val="20"/>
                <w:szCs w:val="20"/>
                <w:lang w:val="cy-GB"/>
              </w:rPr>
              <w:t>,</w:t>
            </w:r>
            <w:r w:rsidRPr="003B782C">
              <w:rPr>
                <w:sz w:val="20"/>
                <w:szCs w:val="20"/>
                <w:lang w:val="cy-GB"/>
              </w:rPr>
              <w:t xml:space="preserve"> sy’n cael effaith negyddol ar iechyd a lles pobl eraill, gan gynnwys pobl sy’n darparu cymorth neu wasanaethau</w:t>
            </w:r>
            <w:r w:rsidR="001D165C" w:rsidRPr="003B782C">
              <w:rPr>
                <w:sz w:val="20"/>
                <w:szCs w:val="20"/>
                <w:lang w:val="cy-GB"/>
              </w:rPr>
              <w:t xml:space="preserve"> </w:t>
            </w:r>
          </w:p>
        </w:tc>
        <w:tc>
          <w:tcPr>
            <w:tcW w:w="1134" w:type="dxa"/>
          </w:tcPr>
          <w:p w14:paraId="016A5C75" w14:textId="77777777" w:rsidR="001D165C" w:rsidRPr="003B782C" w:rsidRDefault="001D165C" w:rsidP="008A5357">
            <w:pPr>
              <w:rPr>
                <w:sz w:val="20"/>
                <w:szCs w:val="20"/>
                <w:lang w:val="cy-GB"/>
              </w:rPr>
            </w:pPr>
          </w:p>
        </w:tc>
        <w:tc>
          <w:tcPr>
            <w:tcW w:w="2410" w:type="dxa"/>
          </w:tcPr>
          <w:p w14:paraId="6869977E" w14:textId="77777777" w:rsidR="001D165C" w:rsidRPr="003B782C" w:rsidRDefault="001D165C" w:rsidP="008A5357">
            <w:pPr>
              <w:rPr>
                <w:sz w:val="20"/>
                <w:szCs w:val="20"/>
                <w:lang w:val="cy-GB"/>
              </w:rPr>
            </w:pPr>
          </w:p>
        </w:tc>
      </w:tr>
      <w:tr w:rsidR="001D165C" w:rsidRPr="003B782C" w14:paraId="3052F53C" w14:textId="77777777" w:rsidTr="008A5357">
        <w:tc>
          <w:tcPr>
            <w:tcW w:w="3685" w:type="dxa"/>
          </w:tcPr>
          <w:p w14:paraId="488FCB77" w14:textId="77777777" w:rsidR="001D165C" w:rsidRPr="003B782C" w:rsidRDefault="001D165C" w:rsidP="008A5357">
            <w:pPr>
              <w:rPr>
                <w:sz w:val="20"/>
                <w:szCs w:val="20"/>
                <w:lang w:val="cy-GB"/>
              </w:rPr>
            </w:pPr>
          </w:p>
        </w:tc>
        <w:tc>
          <w:tcPr>
            <w:tcW w:w="6379" w:type="dxa"/>
          </w:tcPr>
          <w:p w14:paraId="4F7D7B1B" w14:textId="17A885FA" w:rsidR="001D165C" w:rsidRPr="003B782C" w:rsidRDefault="00B02C0A" w:rsidP="008A5357">
            <w:pPr>
              <w:rPr>
                <w:sz w:val="20"/>
                <w:szCs w:val="20"/>
                <w:lang w:val="cy-GB"/>
              </w:rPr>
            </w:pPr>
            <w:r w:rsidRPr="003B782C">
              <w:rPr>
                <w:sz w:val="20"/>
                <w:szCs w:val="20"/>
                <w:lang w:val="cy-GB"/>
              </w:rPr>
              <w:t>Dim baddon/cyfarpar ystafell ymolchi</w:t>
            </w:r>
            <w:r w:rsidR="00C112EB">
              <w:rPr>
                <w:sz w:val="20"/>
                <w:szCs w:val="20"/>
                <w:lang w:val="cy-GB"/>
              </w:rPr>
              <w:t>,</w:t>
            </w:r>
            <w:r w:rsidRPr="003B782C">
              <w:rPr>
                <w:sz w:val="20"/>
                <w:szCs w:val="20"/>
                <w:lang w:val="cy-GB"/>
              </w:rPr>
              <w:t xml:space="preserve"> sy’n cael effaith negyddol ar iechyd a lles pobl eraill, gan gynnwys pobl sy’n darparu cymorth neu wasanaethau</w:t>
            </w:r>
            <w:r w:rsidR="001D165C" w:rsidRPr="003B782C">
              <w:rPr>
                <w:sz w:val="20"/>
                <w:szCs w:val="20"/>
                <w:lang w:val="cy-GB"/>
              </w:rPr>
              <w:t xml:space="preserve"> </w:t>
            </w:r>
          </w:p>
        </w:tc>
        <w:tc>
          <w:tcPr>
            <w:tcW w:w="1134" w:type="dxa"/>
          </w:tcPr>
          <w:p w14:paraId="1BE8A3B6" w14:textId="77777777" w:rsidR="001D165C" w:rsidRPr="003B782C" w:rsidRDefault="001D165C" w:rsidP="008A5357">
            <w:pPr>
              <w:rPr>
                <w:sz w:val="20"/>
                <w:szCs w:val="20"/>
                <w:lang w:val="cy-GB"/>
              </w:rPr>
            </w:pPr>
          </w:p>
        </w:tc>
        <w:tc>
          <w:tcPr>
            <w:tcW w:w="2410" w:type="dxa"/>
          </w:tcPr>
          <w:p w14:paraId="46DD3BFB" w14:textId="77777777" w:rsidR="001D165C" w:rsidRPr="003B782C" w:rsidRDefault="001D165C" w:rsidP="008A5357">
            <w:pPr>
              <w:rPr>
                <w:sz w:val="20"/>
                <w:szCs w:val="20"/>
                <w:lang w:val="cy-GB"/>
              </w:rPr>
            </w:pPr>
          </w:p>
        </w:tc>
      </w:tr>
      <w:tr w:rsidR="001D165C" w:rsidRPr="003B782C" w14:paraId="42325E91" w14:textId="77777777" w:rsidTr="008A5357">
        <w:tc>
          <w:tcPr>
            <w:tcW w:w="3685" w:type="dxa"/>
          </w:tcPr>
          <w:p w14:paraId="7996CB98" w14:textId="1B8159BA"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290D8D64" w14:textId="77777777" w:rsidR="001D165C" w:rsidRPr="003B782C" w:rsidRDefault="001D165C" w:rsidP="008A5357">
            <w:pPr>
              <w:rPr>
                <w:sz w:val="20"/>
                <w:szCs w:val="20"/>
                <w:lang w:val="cy-GB"/>
              </w:rPr>
            </w:pPr>
          </w:p>
        </w:tc>
        <w:tc>
          <w:tcPr>
            <w:tcW w:w="1134" w:type="dxa"/>
          </w:tcPr>
          <w:p w14:paraId="07F602E2" w14:textId="77777777" w:rsidR="001D165C" w:rsidRPr="003B782C" w:rsidRDefault="001D165C" w:rsidP="008A5357">
            <w:pPr>
              <w:rPr>
                <w:sz w:val="20"/>
                <w:szCs w:val="20"/>
                <w:lang w:val="cy-GB"/>
              </w:rPr>
            </w:pPr>
          </w:p>
        </w:tc>
        <w:tc>
          <w:tcPr>
            <w:tcW w:w="2410" w:type="dxa"/>
          </w:tcPr>
          <w:p w14:paraId="03D94B82" w14:textId="77777777" w:rsidR="001D165C" w:rsidRPr="003B782C" w:rsidRDefault="001D165C" w:rsidP="008A5357">
            <w:pPr>
              <w:rPr>
                <w:sz w:val="20"/>
                <w:szCs w:val="20"/>
                <w:lang w:val="cy-GB"/>
              </w:rPr>
            </w:pPr>
          </w:p>
        </w:tc>
      </w:tr>
      <w:tr w:rsidR="001D165C" w:rsidRPr="003B782C" w14:paraId="5242E98B" w14:textId="77777777" w:rsidTr="008A5357">
        <w:tc>
          <w:tcPr>
            <w:tcW w:w="3685" w:type="dxa"/>
            <w:shd w:val="clear" w:color="auto" w:fill="808080" w:themeFill="background1" w:themeFillShade="80"/>
          </w:tcPr>
          <w:p w14:paraId="2162BE30" w14:textId="2EDFD6D3" w:rsidR="001D165C" w:rsidRPr="003B782C" w:rsidRDefault="00B02C0A" w:rsidP="008A5357">
            <w:pPr>
              <w:rPr>
                <w:b/>
                <w:sz w:val="20"/>
                <w:szCs w:val="20"/>
                <w:lang w:val="cy-GB"/>
              </w:rPr>
            </w:pPr>
            <w:r w:rsidRPr="003B782C">
              <w:rPr>
                <w:b/>
                <w:sz w:val="20"/>
                <w:szCs w:val="20"/>
                <w:lang w:val="cy-GB"/>
              </w:rPr>
              <w:t>Risg UCHEL</w:t>
            </w:r>
            <w:r w:rsidR="001D165C" w:rsidRPr="003B782C">
              <w:rPr>
                <w:b/>
                <w:sz w:val="20"/>
                <w:szCs w:val="20"/>
                <w:lang w:val="cy-GB"/>
              </w:rPr>
              <w:t>/</w:t>
            </w:r>
            <w:r w:rsidR="005121BE">
              <w:rPr>
                <w:b/>
                <w:sz w:val="20"/>
                <w:szCs w:val="20"/>
                <w:lang w:val="cy-GB"/>
              </w:rPr>
              <w:t>G</w:t>
            </w:r>
            <w:r w:rsidR="001D165C" w:rsidRPr="003B782C">
              <w:rPr>
                <w:b/>
                <w:sz w:val="20"/>
                <w:szCs w:val="20"/>
                <w:lang w:val="cy-GB"/>
              </w:rPr>
              <w:t>RITI</w:t>
            </w:r>
            <w:r w:rsidRPr="003B782C">
              <w:rPr>
                <w:b/>
                <w:sz w:val="20"/>
                <w:szCs w:val="20"/>
                <w:lang w:val="cy-GB"/>
              </w:rPr>
              <w:t>GOL</w:t>
            </w:r>
            <w:r w:rsidR="001D165C" w:rsidRPr="003B782C">
              <w:rPr>
                <w:b/>
                <w:sz w:val="20"/>
                <w:szCs w:val="20"/>
                <w:lang w:val="cy-GB"/>
              </w:rPr>
              <w:t xml:space="preserve"> </w:t>
            </w:r>
          </w:p>
        </w:tc>
        <w:tc>
          <w:tcPr>
            <w:tcW w:w="6379" w:type="dxa"/>
          </w:tcPr>
          <w:p w14:paraId="64270549" w14:textId="590E40BD" w:rsidR="001D165C" w:rsidRPr="003B782C" w:rsidRDefault="00C112EB" w:rsidP="008A5357">
            <w:pPr>
              <w:rPr>
                <w:sz w:val="20"/>
                <w:szCs w:val="20"/>
                <w:lang w:val="cy-GB"/>
              </w:rPr>
            </w:pPr>
            <w:r>
              <w:rPr>
                <w:sz w:val="20"/>
                <w:szCs w:val="20"/>
                <w:lang w:val="cy-GB"/>
              </w:rPr>
              <w:t>C</w:t>
            </w:r>
            <w:r w:rsidR="00741093" w:rsidRPr="003B782C">
              <w:rPr>
                <w:sz w:val="20"/>
                <w:szCs w:val="20"/>
                <w:lang w:val="cy-GB"/>
              </w:rPr>
              <w:t>ynnal anghenion toiledu yn achlysurol, rhywfaint o dystiolaeth o ysgarthion ac wrin, sy’n peryglu ac yn effeithio ar ei iechyd a’i les ac yn arwain at niwed sylweddol neu fygythiad i fywyd</w:t>
            </w:r>
            <w:r w:rsidR="001D165C" w:rsidRPr="003B782C">
              <w:rPr>
                <w:sz w:val="20"/>
                <w:szCs w:val="20"/>
                <w:lang w:val="cy-GB"/>
              </w:rPr>
              <w:t xml:space="preserve"> </w:t>
            </w:r>
          </w:p>
        </w:tc>
        <w:tc>
          <w:tcPr>
            <w:tcW w:w="1134" w:type="dxa"/>
          </w:tcPr>
          <w:p w14:paraId="4802B728" w14:textId="77777777" w:rsidR="001D165C" w:rsidRPr="003B782C" w:rsidRDefault="001D165C" w:rsidP="008A5357">
            <w:pPr>
              <w:rPr>
                <w:sz w:val="20"/>
                <w:szCs w:val="20"/>
                <w:lang w:val="cy-GB"/>
              </w:rPr>
            </w:pPr>
          </w:p>
        </w:tc>
        <w:tc>
          <w:tcPr>
            <w:tcW w:w="2410" w:type="dxa"/>
          </w:tcPr>
          <w:p w14:paraId="2B395A1E" w14:textId="77777777" w:rsidR="001D165C" w:rsidRPr="003B782C" w:rsidRDefault="001D165C" w:rsidP="008A5357">
            <w:pPr>
              <w:rPr>
                <w:sz w:val="20"/>
                <w:szCs w:val="20"/>
                <w:lang w:val="cy-GB"/>
              </w:rPr>
            </w:pPr>
          </w:p>
        </w:tc>
      </w:tr>
      <w:tr w:rsidR="001D165C" w:rsidRPr="003B782C" w14:paraId="1E5CBE35" w14:textId="77777777" w:rsidTr="008A5357">
        <w:tc>
          <w:tcPr>
            <w:tcW w:w="3685" w:type="dxa"/>
          </w:tcPr>
          <w:p w14:paraId="6C065F9F" w14:textId="77777777" w:rsidR="001D165C" w:rsidRPr="003B782C" w:rsidRDefault="001D165C" w:rsidP="008A5357">
            <w:pPr>
              <w:rPr>
                <w:sz w:val="20"/>
                <w:szCs w:val="20"/>
                <w:lang w:val="cy-GB"/>
              </w:rPr>
            </w:pPr>
          </w:p>
        </w:tc>
        <w:tc>
          <w:tcPr>
            <w:tcW w:w="6379" w:type="dxa"/>
          </w:tcPr>
          <w:p w14:paraId="4B8F46B4" w14:textId="12D686E1" w:rsidR="001D165C" w:rsidRPr="003B782C" w:rsidRDefault="00741093" w:rsidP="008A5357">
            <w:pPr>
              <w:rPr>
                <w:sz w:val="20"/>
                <w:szCs w:val="20"/>
                <w:lang w:val="cy-GB"/>
              </w:rPr>
            </w:pPr>
            <w:r w:rsidRPr="003B782C">
              <w:rPr>
                <w:sz w:val="20"/>
                <w:szCs w:val="20"/>
                <w:lang w:val="cy-GB"/>
              </w:rPr>
              <w:t>Tystiolaeth o broblemau croen</w:t>
            </w:r>
            <w:r w:rsidR="00C112EB">
              <w:rPr>
                <w:sz w:val="20"/>
                <w:szCs w:val="20"/>
                <w:lang w:val="cy-GB"/>
              </w:rPr>
              <w:t>,</w:t>
            </w:r>
            <w:r w:rsidRPr="003B782C">
              <w:rPr>
                <w:sz w:val="20"/>
                <w:szCs w:val="20"/>
                <w:lang w:val="cy-GB"/>
              </w:rPr>
              <w:t xml:space="preserve"> sy’n peryglu ac yn effeithio ar ei iechyd a’i les ac yn arwain at niwed sylweddol neu fygythiad i fywyd</w:t>
            </w:r>
            <w:r w:rsidR="001D165C" w:rsidRPr="003B782C">
              <w:rPr>
                <w:sz w:val="20"/>
                <w:szCs w:val="20"/>
                <w:lang w:val="cy-GB"/>
              </w:rPr>
              <w:t xml:space="preserve"> </w:t>
            </w:r>
          </w:p>
        </w:tc>
        <w:tc>
          <w:tcPr>
            <w:tcW w:w="1134" w:type="dxa"/>
          </w:tcPr>
          <w:p w14:paraId="52984F9D" w14:textId="77777777" w:rsidR="001D165C" w:rsidRPr="003B782C" w:rsidRDefault="001D165C" w:rsidP="008A5357">
            <w:pPr>
              <w:rPr>
                <w:sz w:val="20"/>
                <w:szCs w:val="20"/>
                <w:lang w:val="cy-GB"/>
              </w:rPr>
            </w:pPr>
          </w:p>
        </w:tc>
        <w:tc>
          <w:tcPr>
            <w:tcW w:w="2410" w:type="dxa"/>
          </w:tcPr>
          <w:p w14:paraId="38332D47" w14:textId="77777777" w:rsidR="001D165C" w:rsidRPr="003B782C" w:rsidRDefault="001D165C" w:rsidP="008A5357">
            <w:pPr>
              <w:rPr>
                <w:sz w:val="20"/>
                <w:szCs w:val="20"/>
                <w:lang w:val="cy-GB"/>
              </w:rPr>
            </w:pPr>
          </w:p>
        </w:tc>
      </w:tr>
      <w:tr w:rsidR="001D165C" w:rsidRPr="003B782C" w14:paraId="78D06D7A" w14:textId="77777777" w:rsidTr="008A5357">
        <w:tc>
          <w:tcPr>
            <w:tcW w:w="3685" w:type="dxa"/>
          </w:tcPr>
          <w:p w14:paraId="66F9C0AE" w14:textId="77777777" w:rsidR="001D165C" w:rsidRPr="003B782C" w:rsidRDefault="001D165C" w:rsidP="008A5357">
            <w:pPr>
              <w:rPr>
                <w:sz w:val="20"/>
                <w:szCs w:val="20"/>
                <w:lang w:val="cy-GB"/>
              </w:rPr>
            </w:pPr>
          </w:p>
        </w:tc>
        <w:tc>
          <w:tcPr>
            <w:tcW w:w="6379" w:type="dxa"/>
          </w:tcPr>
          <w:p w14:paraId="1661D3B7" w14:textId="4B010EA6" w:rsidR="001D165C" w:rsidRPr="003B782C" w:rsidRDefault="00741093" w:rsidP="008A5357">
            <w:pPr>
              <w:rPr>
                <w:sz w:val="20"/>
                <w:szCs w:val="20"/>
                <w:lang w:val="cy-GB"/>
              </w:rPr>
            </w:pPr>
            <w:r w:rsidRPr="003B782C">
              <w:rPr>
                <w:sz w:val="20"/>
                <w:szCs w:val="20"/>
                <w:lang w:val="cy-GB"/>
              </w:rPr>
              <w:t>Tystiolaeth o ysgarthion ac wrin</w:t>
            </w:r>
            <w:r w:rsidR="00C112EB">
              <w:rPr>
                <w:sz w:val="20"/>
                <w:szCs w:val="20"/>
                <w:lang w:val="cy-GB"/>
              </w:rPr>
              <w:t>,</w:t>
            </w:r>
            <w:r w:rsidRPr="003B782C">
              <w:rPr>
                <w:sz w:val="20"/>
                <w:szCs w:val="20"/>
                <w:lang w:val="cy-GB"/>
              </w:rPr>
              <w:t xml:space="preserve"> sy’n peryglu ac yn effeithio ar ei iechyd a’i les ac yn arwain at niwed sylweddol neu fygythiad i fywyd</w:t>
            </w:r>
            <w:r w:rsidR="001D165C" w:rsidRPr="003B782C">
              <w:rPr>
                <w:sz w:val="20"/>
                <w:szCs w:val="20"/>
                <w:lang w:val="cy-GB"/>
              </w:rPr>
              <w:t xml:space="preserve"> </w:t>
            </w:r>
          </w:p>
        </w:tc>
        <w:tc>
          <w:tcPr>
            <w:tcW w:w="1134" w:type="dxa"/>
          </w:tcPr>
          <w:p w14:paraId="4203DAAA" w14:textId="77777777" w:rsidR="001D165C" w:rsidRPr="003B782C" w:rsidRDefault="001D165C" w:rsidP="008A5357">
            <w:pPr>
              <w:rPr>
                <w:sz w:val="20"/>
                <w:szCs w:val="20"/>
                <w:lang w:val="cy-GB"/>
              </w:rPr>
            </w:pPr>
          </w:p>
        </w:tc>
        <w:tc>
          <w:tcPr>
            <w:tcW w:w="2410" w:type="dxa"/>
          </w:tcPr>
          <w:p w14:paraId="28E874AA" w14:textId="77777777" w:rsidR="001D165C" w:rsidRPr="003B782C" w:rsidRDefault="001D165C" w:rsidP="008A5357">
            <w:pPr>
              <w:rPr>
                <w:sz w:val="20"/>
                <w:szCs w:val="20"/>
                <w:lang w:val="cy-GB"/>
              </w:rPr>
            </w:pPr>
          </w:p>
        </w:tc>
      </w:tr>
      <w:tr w:rsidR="001D165C" w:rsidRPr="003B782C" w14:paraId="34D27B60" w14:textId="77777777" w:rsidTr="008A5357">
        <w:tc>
          <w:tcPr>
            <w:tcW w:w="3685" w:type="dxa"/>
          </w:tcPr>
          <w:p w14:paraId="6F04EBB6" w14:textId="77777777" w:rsidR="001D165C" w:rsidRPr="003B782C" w:rsidRDefault="001D165C" w:rsidP="008A5357">
            <w:pPr>
              <w:rPr>
                <w:sz w:val="20"/>
                <w:szCs w:val="20"/>
                <w:lang w:val="cy-GB"/>
              </w:rPr>
            </w:pPr>
          </w:p>
        </w:tc>
        <w:tc>
          <w:tcPr>
            <w:tcW w:w="6379" w:type="dxa"/>
          </w:tcPr>
          <w:p w14:paraId="2AD391D7" w14:textId="029BD6E4" w:rsidR="001D165C" w:rsidRPr="003B782C" w:rsidRDefault="00886D1C" w:rsidP="008A5357">
            <w:pPr>
              <w:rPr>
                <w:sz w:val="20"/>
                <w:szCs w:val="20"/>
                <w:lang w:val="cy-GB"/>
              </w:rPr>
            </w:pPr>
            <w:r w:rsidRPr="003B782C">
              <w:rPr>
                <w:sz w:val="20"/>
                <w:szCs w:val="20"/>
                <w:lang w:val="cy-GB"/>
              </w:rPr>
              <w:t>Dim baddon/ystafell ymolchi y gellir ei defnyddio</w:t>
            </w:r>
            <w:r w:rsidR="00C112EB">
              <w:rPr>
                <w:sz w:val="20"/>
                <w:szCs w:val="20"/>
                <w:lang w:val="cy-GB"/>
              </w:rPr>
              <w:t>,</w:t>
            </w:r>
            <w:r w:rsidRPr="003B782C">
              <w:rPr>
                <w:sz w:val="20"/>
                <w:szCs w:val="20"/>
                <w:lang w:val="cy-GB"/>
              </w:rPr>
              <w:t xml:space="preserve"> sy’n peryglu ac yn effeithio ar ei iechyd a’i les ac yn arwain at niwed sylweddol neu fygythiad i fywyd</w:t>
            </w:r>
            <w:r w:rsidR="001D165C" w:rsidRPr="003B782C">
              <w:rPr>
                <w:sz w:val="20"/>
                <w:szCs w:val="20"/>
                <w:lang w:val="cy-GB"/>
              </w:rPr>
              <w:t xml:space="preserve"> </w:t>
            </w:r>
          </w:p>
        </w:tc>
        <w:tc>
          <w:tcPr>
            <w:tcW w:w="1134" w:type="dxa"/>
          </w:tcPr>
          <w:p w14:paraId="118EAE2A" w14:textId="77777777" w:rsidR="001D165C" w:rsidRPr="003B782C" w:rsidRDefault="001D165C" w:rsidP="008A5357">
            <w:pPr>
              <w:rPr>
                <w:sz w:val="20"/>
                <w:szCs w:val="20"/>
                <w:lang w:val="cy-GB"/>
              </w:rPr>
            </w:pPr>
          </w:p>
        </w:tc>
        <w:tc>
          <w:tcPr>
            <w:tcW w:w="2410" w:type="dxa"/>
          </w:tcPr>
          <w:p w14:paraId="29BC388E" w14:textId="77777777" w:rsidR="001D165C" w:rsidRPr="003B782C" w:rsidRDefault="001D165C" w:rsidP="008A5357">
            <w:pPr>
              <w:rPr>
                <w:sz w:val="20"/>
                <w:szCs w:val="20"/>
                <w:lang w:val="cy-GB"/>
              </w:rPr>
            </w:pPr>
          </w:p>
        </w:tc>
      </w:tr>
      <w:tr w:rsidR="001D165C" w:rsidRPr="003B782C" w14:paraId="64DB367B" w14:textId="77777777" w:rsidTr="008A5357">
        <w:tc>
          <w:tcPr>
            <w:tcW w:w="3685" w:type="dxa"/>
          </w:tcPr>
          <w:p w14:paraId="09D3D8E9" w14:textId="7EADD156"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1F351D9E" w14:textId="77777777" w:rsidR="001D165C" w:rsidRPr="003B782C" w:rsidRDefault="001D165C" w:rsidP="008A5357">
            <w:pPr>
              <w:rPr>
                <w:sz w:val="20"/>
                <w:szCs w:val="20"/>
                <w:lang w:val="cy-GB"/>
              </w:rPr>
            </w:pPr>
          </w:p>
        </w:tc>
        <w:tc>
          <w:tcPr>
            <w:tcW w:w="1134" w:type="dxa"/>
          </w:tcPr>
          <w:p w14:paraId="53BDE800" w14:textId="77777777" w:rsidR="001D165C" w:rsidRPr="003B782C" w:rsidRDefault="001D165C" w:rsidP="008A5357">
            <w:pPr>
              <w:rPr>
                <w:sz w:val="20"/>
                <w:szCs w:val="20"/>
                <w:lang w:val="cy-GB"/>
              </w:rPr>
            </w:pPr>
          </w:p>
        </w:tc>
        <w:tc>
          <w:tcPr>
            <w:tcW w:w="2410" w:type="dxa"/>
          </w:tcPr>
          <w:p w14:paraId="377A2B48" w14:textId="77777777" w:rsidR="001D165C" w:rsidRPr="003B782C" w:rsidRDefault="001D165C" w:rsidP="008A5357">
            <w:pPr>
              <w:rPr>
                <w:sz w:val="20"/>
                <w:szCs w:val="20"/>
                <w:lang w:val="cy-GB"/>
              </w:rPr>
            </w:pPr>
          </w:p>
        </w:tc>
      </w:tr>
    </w:tbl>
    <w:p w14:paraId="48C5F7E8" w14:textId="77777777" w:rsidR="001D165C" w:rsidRPr="003B782C" w:rsidRDefault="001D165C" w:rsidP="001D165C">
      <w:pPr>
        <w:rPr>
          <w:sz w:val="20"/>
          <w:szCs w:val="20"/>
          <w:lang w:val="cy-GB"/>
        </w:rPr>
      </w:pPr>
    </w:p>
    <w:tbl>
      <w:tblPr>
        <w:tblStyle w:val="TableGrid"/>
        <w:tblW w:w="13608" w:type="dxa"/>
        <w:tblInd w:w="1413" w:type="dxa"/>
        <w:tblLook w:val="04A0" w:firstRow="1" w:lastRow="0" w:firstColumn="1" w:lastColumn="0" w:noHBand="0" w:noVBand="1"/>
        <w:tblCaption w:val="Table"/>
        <w:tblDescription w:val="CYNNAL CARTREF Y GELLIR BYW YNDDO  Rhesymeg dros y penderfyniad hwn&#10;DIM risg wedi’i nodi Mae’r eiddo’n cael ei gynnal a’i gadw’n dda, gellir ei ddefnyddio ac mae’n ddiogel   &#10; Mae mwynderau megis system wresogi, trydan a dŵr ar gael i’w defnyddio ac yn gweithio’n iawn  &#10; Cegin ac ystafell ymolchi y gellir eu defnyddio, y cyfarpar yn ddiogel ac yn gweithio’n iawn  &#10; Sefydliadau â diddordeb yn yr eiddo, er enghraifft, staff sy’n gweithio i gwmnïau cyfleustodau (dŵr, nwy a thrydan), gwasanaeth tai etc. yn cael mynediad llawn yn ôl y galw   &#10; Dim tystiolaeth o blâu fel llygod mawr, llygod, pryfed, cynrhon etc.   &#10; Mae anifeiliaid yn yr eiddo yn cael gofal da ac nid ydynt yn bryder i’r unigolyn   &#10;Unrhyw risgiau eraill a nodwyd    &#10;Risg ISEL  Rhywfaint o dystiolaeth o esgeuluso gwaith cynnal a chadw, ond dim effaith ar iechyd, lles a diogelwch wedi’i nodi ar hyn o bryd   &#10; Gallai mwynderau fel y system wresogi, trydan a dŵr fod yn dangos arwyddion bod angen rhywfaint o waith cynnal a chadw neu atgyweirio, ond dim effaith ar ei iechyd a’i les wedi’i nodi ar hyn o bryd   &#10; Tystiolaeth o gelcu (gweler Graddfeydd Delweddau Celcio)   &#10; Ddim yn caniatáu mynediad i sefydliadau eraill sydd â diddordeb yn yr eiddo yn gyson, er enghraifft, staff sy’n gweithio i gwmnïau cyfleustodau (dŵr, nwy, trydan), gwasanaethau tai etc. ond dim effaith ar ei iechyd a’i les wedi’i nodi ar hyn o bryd   &#10; Rhywfaint o dystiolaeth nad yw anifeiliaid yn yr eiddo yn derbyn gofal priodol, ond dim effaith ar iechyd a lles yr unigolyn wedi’i nodi ar hyn o bryd. (Cysylltwch â’r RSPCA am gyngor)   &#10;Unrhyw risgiau eraill a nodwyd    &#10;Risg GANOLIG  Tystiolaeth o esgeuluso gwaith cynnal a chadw ar y tŷ a hynny’n achosi peryglon sy’n cael effaith negyddol ar ei iechyd a’i les  &#10; Mae angen gwaith cynnal a chadw ar fwynderau fel y system wresogi, trydan a dŵr, ac mae hynny’n cael effaith negyddol ar iechyd a lles yr unigolyn ac eraill, gan gynnwys pobl sy’n darparu cymorth neu wasanaethau   &#10; Tystiolaeth o gelcu – (gweler Graddfeydd Delweddau Celcio)   &#10; Gwrthod caniatáu mynediad i sefydliadau eraill sydd â diddordeb yn yr eiddo, er enghraifft, staff sy’n gweithio i gwmnïau cyfleustodau (dŵr, nwy, trydan), gwasanaethau tai etc., sy’n cael effaith negyddol ar ei iechyd a’i les   &#10; Rhywfaint o dystiolaeth o blâu, er enghraifft llygod mawr, llygod, pryfed, cynrhon etc., sy’n cael effaith negyddol ar ei iechyd a’i les (Cysylltwch â’r adran Iechyd yr Amgylchedd)   &#10; Methu â diwallu anghenion anifail, a hynny’n cael effaith ar iechyd a lles yr unigolyn (Cysylltwch â’r RSPCA i gael cyngor)   &#10;Unrhyw risgiau eraill a nodwyd    &#10;Risg UCHEL/GRITIGOL  Dim mwynderau hanfodol, sy’n peryglu neu’n effeithio ar ei iechyd   &#10; Tystiolaeth o gelcu, sy’n atal defnydd diogel o unrhyw fwynderau yn y cartref – a allai beryglu ac effeithio ar ei iechyd a’i les ac arwain at niwed sylweddol neu fygythiad i fywyd  &#10; Tystiolaeth o blâu, er enghraifft llygod mawr, llygod, pryfed, cynrhon etc., a allai beryglu ac effeithio ar iechyd a lles yr unigolyn ac arwain at niwed sylweddol neu fygythiad i fywyd (Cysylltwch â’r adran Iechyd yr Amgylchedd)   &#10; Risg bosibl o dân, a allai beryglu neu effeithio ar iechyd a lles yr unigolyn, neu rywun arall sy’n ymweld â’r eiddo, (gan gynnwys pobl sy’n darparu cymorth neu wasanaethau), a hynny’n arwain at niwed sylweddol neu fygythiad i fywyd. &#10;Gan ddefnyddio llwybr atgyfeirio partneriaeth eich sefydliad, cysylltwch â’r Gwasanaeth Tân ac Achub neu gwnewch alwad ffôn uniongyrchol a gofynnwch am eich tîm atal rhanbarthol lleol. Byddant yn ymweld â’r unigolyn i gynnig cymorth, gwybodaeth ac ymyriadau priodol.   &#10; Methiant i ddiwallu anghenion anifail, sy’n peryglu ac yn effeithio ar iechyd a lles yr unigolyn, ac yn arwain at niwed sylweddol neu fygythiad i fywyd (Cysylltwch â’r RSPCA i gael cyngor)  &#10; Dim modd defnyddio ardaloedd byw oherwydd amgylchiadau afiach neu lanastr, sy’n peryglu ac yn effeithio ar iechyd a lles yr unigolyn, ac yn arwain at niwed sylweddol neu fygythiad i fywyd.    &#10; Esgeuluso gwaith cynnal a chadw tŷ, i’r graddau bod yr eiddo’n mynd yn beryglus, e.e. nwy, trydan, dŵr anniogel neu ddifrod strwythurol (estyll llawr, to yn anniogel etc.), sy’n peryglu ac yn effeithio ar iechyd a lles yr unigolyn neu rywun arall sy’n ymweld â’r eiddo, (gan gynnwys pobl sy’n darparu cymorth neu wasanaethau).  Gallai hyn arwain at niwed sylweddol neu fygythiad i fywyd.    &#10;Unrhyw risgiau eraill a nodwyd    &#10;"/>
      </w:tblPr>
      <w:tblGrid>
        <w:gridCol w:w="3685"/>
        <w:gridCol w:w="6379"/>
        <w:gridCol w:w="1134"/>
        <w:gridCol w:w="2410"/>
      </w:tblGrid>
      <w:tr w:rsidR="001D165C" w:rsidRPr="003B782C" w14:paraId="4F2B7993" w14:textId="77777777" w:rsidTr="009532AA">
        <w:trPr>
          <w:tblHeader/>
        </w:trPr>
        <w:tc>
          <w:tcPr>
            <w:tcW w:w="10064" w:type="dxa"/>
            <w:gridSpan w:val="2"/>
            <w:shd w:val="clear" w:color="auto" w:fill="000000" w:themeFill="text1"/>
          </w:tcPr>
          <w:p w14:paraId="6DC45658" w14:textId="73D6CC8C" w:rsidR="001D165C" w:rsidRPr="003B782C" w:rsidRDefault="00DF3E2D" w:rsidP="008A5357">
            <w:pPr>
              <w:rPr>
                <w:sz w:val="20"/>
                <w:szCs w:val="20"/>
                <w:lang w:val="cy-GB"/>
              </w:rPr>
            </w:pPr>
            <w:r w:rsidRPr="003B782C">
              <w:rPr>
                <w:b/>
                <w:sz w:val="20"/>
                <w:szCs w:val="20"/>
                <w:lang w:val="cy-GB"/>
              </w:rPr>
              <w:t>CYNNAL CARTREF Y GELLIR BYW YNDDO</w:t>
            </w:r>
          </w:p>
        </w:tc>
        <w:tc>
          <w:tcPr>
            <w:tcW w:w="1134" w:type="dxa"/>
            <w:shd w:val="clear" w:color="auto" w:fill="000000" w:themeFill="text1"/>
          </w:tcPr>
          <w:p w14:paraId="203170B9" w14:textId="77777777" w:rsidR="001D165C" w:rsidRPr="003B782C" w:rsidRDefault="001D165C" w:rsidP="008A5357">
            <w:pPr>
              <w:rPr>
                <w:sz w:val="20"/>
                <w:szCs w:val="20"/>
                <w:lang w:val="cy-GB"/>
              </w:rPr>
            </w:pPr>
          </w:p>
        </w:tc>
        <w:tc>
          <w:tcPr>
            <w:tcW w:w="2410" w:type="dxa"/>
            <w:shd w:val="clear" w:color="auto" w:fill="000000" w:themeFill="text1"/>
          </w:tcPr>
          <w:p w14:paraId="23BE1B56" w14:textId="45B5635C" w:rsidR="001D165C" w:rsidRPr="003B782C" w:rsidRDefault="001D165C" w:rsidP="008A5357">
            <w:pPr>
              <w:rPr>
                <w:sz w:val="20"/>
                <w:szCs w:val="20"/>
                <w:lang w:val="cy-GB"/>
              </w:rPr>
            </w:pPr>
            <w:r w:rsidRPr="003B782C">
              <w:rPr>
                <w:sz w:val="20"/>
                <w:szCs w:val="20"/>
                <w:lang w:val="cy-GB"/>
              </w:rPr>
              <w:t>R</w:t>
            </w:r>
            <w:r w:rsidR="00DF3E2D" w:rsidRPr="003B782C">
              <w:rPr>
                <w:sz w:val="20"/>
                <w:szCs w:val="20"/>
                <w:lang w:val="cy-GB"/>
              </w:rPr>
              <w:t>hesymeg dros y penderfyniad hwn</w:t>
            </w:r>
          </w:p>
        </w:tc>
      </w:tr>
      <w:tr w:rsidR="001D165C" w:rsidRPr="003B782C" w14:paraId="5427828E" w14:textId="77777777" w:rsidTr="008A5357">
        <w:tc>
          <w:tcPr>
            <w:tcW w:w="3685" w:type="dxa"/>
            <w:shd w:val="clear" w:color="auto" w:fill="D9D9D9" w:themeFill="background1" w:themeFillShade="D9"/>
          </w:tcPr>
          <w:p w14:paraId="51E3D33E" w14:textId="3BB949CB" w:rsidR="001D165C" w:rsidRPr="003B782C" w:rsidRDefault="00DF3E2D" w:rsidP="008A5357">
            <w:pPr>
              <w:rPr>
                <w:b/>
                <w:sz w:val="20"/>
                <w:szCs w:val="20"/>
                <w:lang w:val="cy-GB"/>
              </w:rPr>
            </w:pPr>
            <w:r w:rsidRPr="003B782C">
              <w:rPr>
                <w:b/>
                <w:sz w:val="20"/>
                <w:szCs w:val="20"/>
                <w:lang w:val="cy-GB"/>
              </w:rPr>
              <w:t>DIM risg wedi’i nodi</w:t>
            </w:r>
          </w:p>
        </w:tc>
        <w:tc>
          <w:tcPr>
            <w:tcW w:w="6379" w:type="dxa"/>
          </w:tcPr>
          <w:p w14:paraId="2C2BDF5F" w14:textId="33700EE2" w:rsidR="001D165C" w:rsidRPr="003B782C" w:rsidRDefault="00DF3E2D" w:rsidP="008A5357">
            <w:pPr>
              <w:rPr>
                <w:sz w:val="20"/>
                <w:szCs w:val="20"/>
                <w:lang w:val="cy-GB"/>
              </w:rPr>
            </w:pPr>
            <w:r w:rsidRPr="003B782C">
              <w:rPr>
                <w:sz w:val="20"/>
                <w:szCs w:val="20"/>
                <w:lang w:val="cy-GB"/>
              </w:rPr>
              <w:t>Mae’r eiddo’n cael ei gynnal a’i gadw’n dda, gellir ei ddefnyddio ac mae’n ddiogel</w:t>
            </w:r>
            <w:r w:rsidR="001D165C" w:rsidRPr="003B782C">
              <w:rPr>
                <w:sz w:val="20"/>
                <w:szCs w:val="20"/>
                <w:lang w:val="cy-GB"/>
              </w:rPr>
              <w:t xml:space="preserve"> </w:t>
            </w:r>
          </w:p>
        </w:tc>
        <w:tc>
          <w:tcPr>
            <w:tcW w:w="1134" w:type="dxa"/>
          </w:tcPr>
          <w:p w14:paraId="2A24FDEE" w14:textId="77777777" w:rsidR="001D165C" w:rsidRPr="003B782C" w:rsidRDefault="001D165C" w:rsidP="008A5357">
            <w:pPr>
              <w:rPr>
                <w:sz w:val="20"/>
                <w:szCs w:val="20"/>
                <w:lang w:val="cy-GB"/>
              </w:rPr>
            </w:pPr>
          </w:p>
        </w:tc>
        <w:tc>
          <w:tcPr>
            <w:tcW w:w="2410" w:type="dxa"/>
          </w:tcPr>
          <w:p w14:paraId="682E52B3" w14:textId="77777777" w:rsidR="001D165C" w:rsidRPr="003B782C" w:rsidRDefault="001D165C" w:rsidP="008A5357">
            <w:pPr>
              <w:rPr>
                <w:sz w:val="20"/>
                <w:szCs w:val="20"/>
                <w:lang w:val="cy-GB"/>
              </w:rPr>
            </w:pPr>
          </w:p>
        </w:tc>
      </w:tr>
      <w:tr w:rsidR="001D165C" w:rsidRPr="003B782C" w14:paraId="0864CDF0" w14:textId="77777777" w:rsidTr="008A5357">
        <w:tc>
          <w:tcPr>
            <w:tcW w:w="3685" w:type="dxa"/>
          </w:tcPr>
          <w:p w14:paraId="0AC86026" w14:textId="77777777" w:rsidR="001D165C" w:rsidRPr="003B782C" w:rsidRDefault="001D165C" w:rsidP="008A5357">
            <w:pPr>
              <w:rPr>
                <w:sz w:val="20"/>
                <w:szCs w:val="20"/>
                <w:lang w:val="cy-GB"/>
              </w:rPr>
            </w:pPr>
          </w:p>
        </w:tc>
        <w:tc>
          <w:tcPr>
            <w:tcW w:w="6379" w:type="dxa"/>
          </w:tcPr>
          <w:p w14:paraId="441D4E1F" w14:textId="7080BB3D" w:rsidR="001D165C" w:rsidRPr="003B782C" w:rsidRDefault="00DF3E2D" w:rsidP="008A5357">
            <w:pPr>
              <w:rPr>
                <w:sz w:val="20"/>
                <w:szCs w:val="20"/>
                <w:lang w:val="cy-GB"/>
              </w:rPr>
            </w:pPr>
            <w:r w:rsidRPr="003B782C">
              <w:rPr>
                <w:sz w:val="20"/>
                <w:szCs w:val="20"/>
                <w:lang w:val="cy-GB"/>
              </w:rPr>
              <w:t xml:space="preserve">Mae mwynderau megis </w:t>
            </w:r>
            <w:r w:rsidR="00742FBE" w:rsidRPr="003B782C">
              <w:rPr>
                <w:sz w:val="20"/>
                <w:szCs w:val="20"/>
                <w:lang w:val="cy-GB"/>
              </w:rPr>
              <w:t>system wresogi, trydan a dŵr ar gael i’w defnyddio ac yn gweithio’n iawn</w:t>
            </w:r>
          </w:p>
        </w:tc>
        <w:tc>
          <w:tcPr>
            <w:tcW w:w="1134" w:type="dxa"/>
          </w:tcPr>
          <w:p w14:paraId="334ADD92" w14:textId="77777777" w:rsidR="001D165C" w:rsidRPr="003B782C" w:rsidRDefault="001D165C" w:rsidP="008A5357">
            <w:pPr>
              <w:rPr>
                <w:sz w:val="20"/>
                <w:szCs w:val="20"/>
                <w:lang w:val="cy-GB"/>
              </w:rPr>
            </w:pPr>
          </w:p>
        </w:tc>
        <w:tc>
          <w:tcPr>
            <w:tcW w:w="2410" w:type="dxa"/>
          </w:tcPr>
          <w:p w14:paraId="5A22E981" w14:textId="77777777" w:rsidR="001D165C" w:rsidRPr="003B782C" w:rsidRDefault="001D165C" w:rsidP="008A5357">
            <w:pPr>
              <w:rPr>
                <w:sz w:val="20"/>
                <w:szCs w:val="20"/>
                <w:lang w:val="cy-GB"/>
              </w:rPr>
            </w:pPr>
          </w:p>
        </w:tc>
      </w:tr>
      <w:tr w:rsidR="001D165C" w:rsidRPr="003B782C" w14:paraId="7FC202D9" w14:textId="77777777" w:rsidTr="008A5357">
        <w:tc>
          <w:tcPr>
            <w:tcW w:w="3685" w:type="dxa"/>
          </w:tcPr>
          <w:p w14:paraId="1E3D1C06" w14:textId="77777777" w:rsidR="001D165C" w:rsidRPr="003B782C" w:rsidRDefault="001D165C" w:rsidP="008A5357">
            <w:pPr>
              <w:rPr>
                <w:sz w:val="20"/>
                <w:szCs w:val="20"/>
                <w:lang w:val="cy-GB"/>
              </w:rPr>
            </w:pPr>
          </w:p>
        </w:tc>
        <w:tc>
          <w:tcPr>
            <w:tcW w:w="6379" w:type="dxa"/>
          </w:tcPr>
          <w:p w14:paraId="2968CF9F" w14:textId="6F6C63B2" w:rsidR="001D165C" w:rsidRPr="003B782C" w:rsidRDefault="00742FBE" w:rsidP="008A5357">
            <w:pPr>
              <w:rPr>
                <w:sz w:val="20"/>
                <w:szCs w:val="20"/>
                <w:lang w:val="cy-GB"/>
              </w:rPr>
            </w:pPr>
            <w:r w:rsidRPr="003B782C">
              <w:rPr>
                <w:sz w:val="20"/>
                <w:szCs w:val="20"/>
                <w:lang w:val="cy-GB"/>
              </w:rPr>
              <w:t>Cegin ac ystafell ymolchi y gellir eu defnyddio, y cyfarpar yn ddiogel ac yn gweithio’n iawn</w:t>
            </w:r>
          </w:p>
        </w:tc>
        <w:tc>
          <w:tcPr>
            <w:tcW w:w="1134" w:type="dxa"/>
          </w:tcPr>
          <w:p w14:paraId="34F1DE81" w14:textId="77777777" w:rsidR="001D165C" w:rsidRPr="003B782C" w:rsidRDefault="001D165C" w:rsidP="008A5357">
            <w:pPr>
              <w:rPr>
                <w:sz w:val="20"/>
                <w:szCs w:val="20"/>
                <w:lang w:val="cy-GB"/>
              </w:rPr>
            </w:pPr>
          </w:p>
        </w:tc>
        <w:tc>
          <w:tcPr>
            <w:tcW w:w="2410" w:type="dxa"/>
          </w:tcPr>
          <w:p w14:paraId="3DF1C93D" w14:textId="77777777" w:rsidR="001D165C" w:rsidRPr="003B782C" w:rsidRDefault="001D165C" w:rsidP="008A5357">
            <w:pPr>
              <w:rPr>
                <w:sz w:val="20"/>
                <w:szCs w:val="20"/>
                <w:lang w:val="cy-GB"/>
              </w:rPr>
            </w:pPr>
          </w:p>
        </w:tc>
      </w:tr>
      <w:tr w:rsidR="001D165C" w:rsidRPr="003B782C" w14:paraId="17603632" w14:textId="77777777" w:rsidTr="008A5357">
        <w:tc>
          <w:tcPr>
            <w:tcW w:w="3685" w:type="dxa"/>
          </w:tcPr>
          <w:p w14:paraId="50F428EE" w14:textId="77777777" w:rsidR="001D165C" w:rsidRPr="003B782C" w:rsidRDefault="001D165C" w:rsidP="008A5357">
            <w:pPr>
              <w:rPr>
                <w:sz w:val="20"/>
                <w:szCs w:val="20"/>
                <w:lang w:val="cy-GB"/>
              </w:rPr>
            </w:pPr>
          </w:p>
        </w:tc>
        <w:tc>
          <w:tcPr>
            <w:tcW w:w="6379" w:type="dxa"/>
          </w:tcPr>
          <w:p w14:paraId="41D31418" w14:textId="658B3F67" w:rsidR="001D165C" w:rsidRPr="003B782C" w:rsidRDefault="00FD100E" w:rsidP="008A5357">
            <w:pPr>
              <w:rPr>
                <w:sz w:val="20"/>
                <w:szCs w:val="20"/>
                <w:lang w:val="cy-GB"/>
              </w:rPr>
            </w:pPr>
            <w:r w:rsidRPr="003B782C">
              <w:rPr>
                <w:sz w:val="20"/>
                <w:szCs w:val="20"/>
                <w:lang w:val="cy-GB"/>
              </w:rPr>
              <w:t xml:space="preserve">Sefydliadau â diddordeb yn yr eiddo, er enghraifft, staff sy’n gweithio i gwmnïau cyfleustodau </w:t>
            </w:r>
            <w:r w:rsidR="001D165C" w:rsidRPr="003B782C">
              <w:rPr>
                <w:sz w:val="20"/>
                <w:szCs w:val="20"/>
                <w:lang w:val="cy-GB"/>
              </w:rPr>
              <w:t>(</w:t>
            </w:r>
            <w:r w:rsidRPr="003B782C">
              <w:rPr>
                <w:sz w:val="20"/>
                <w:szCs w:val="20"/>
                <w:lang w:val="cy-GB"/>
              </w:rPr>
              <w:t>dŵr</w:t>
            </w:r>
            <w:r w:rsidR="001D165C" w:rsidRPr="003B782C">
              <w:rPr>
                <w:sz w:val="20"/>
                <w:szCs w:val="20"/>
                <w:lang w:val="cy-GB"/>
              </w:rPr>
              <w:t xml:space="preserve">, </w:t>
            </w:r>
            <w:r w:rsidRPr="003B782C">
              <w:rPr>
                <w:sz w:val="20"/>
                <w:szCs w:val="20"/>
                <w:lang w:val="cy-GB"/>
              </w:rPr>
              <w:t>nwy a thrydan</w:t>
            </w:r>
            <w:r w:rsidR="001D165C" w:rsidRPr="003B782C">
              <w:rPr>
                <w:sz w:val="20"/>
                <w:szCs w:val="20"/>
                <w:lang w:val="cy-GB"/>
              </w:rPr>
              <w:t xml:space="preserve">), </w:t>
            </w:r>
            <w:r w:rsidRPr="003B782C">
              <w:rPr>
                <w:sz w:val="20"/>
                <w:szCs w:val="20"/>
                <w:lang w:val="cy-GB"/>
              </w:rPr>
              <w:t>gwasanaeth tai</w:t>
            </w:r>
            <w:r w:rsidR="001D165C" w:rsidRPr="003B782C">
              <w:rPr>
                <w:sz w:val="20"/>
                <w:szCs w:val="20"/>
                <w:lang w:val="cy-GB"/>
              </w:rPr>
              <w:t xml:space="preserve"> etc. </w:t>
            </w:r>
            <w:r w:rsidRPr="003B782C">
              <w:rPr>
                <w:sz w:val="20"/>
                <w:szCs w:val="20"/>
                <w:lang w:val="cy-GB"/>
              </w:rPr>
              <w:t>yn cael mynediad llawn yn ôl y galw</w:t>
            </w:r>
            <w:r w:rsidR="001D165C" w:rsidRPr="003B782C">
              <w:rPr>
                <w:sz w:val="20"/>
                <w:szCs w:val="20"/>
                <w:lang w:val="cy-GB"/>
              </w:rPr>
              <w:t xml:space="preserve"> </w:t>
            </w:r>
          </w:p>
        </w:tc>
        <w:tc>
          <w:tcPr>
            <w:tcW w:w="1134" w:type="dxa"/>
          </w:tcPr>
          <w:p w14:paraId="59B6AA32" w14:textId="77777777" w:rsidR="001D165C" w:rsidRPr="003B782C" w:rsidRDefault="001D165C" w:rsidP="008A5357">
            <w:pPr>
              <w:rPr>
                <w:sz w:val="20"/>
                <w:szCs w:val="20"/>
                <w:lang w:val="cy-GB"/>
              </w:rPr>
            </w:pPr>
          </w:p>
        </w:tc>
        <w:tc>
          <w:tcPr>
            <w:tcW w:w="2410" w:type="dxa"/>
          </w:tcPr>
          <w:p w14:paraId="4FAC12F6" w14:textId="77777777" w:rsidR="001D165C" w:rsidRPr="003B782C" w:rsidRDefault="001D165C" w:rsidP="008A5357">
            <w:pPr>
              <w:rPr>
                <w:sz w:val="20"/>
                <w:szCs w:val="20"/>
                <w:lang w:val="cy-GB"/>
              </w:rPr>
            </w:pPr>
          </w:p>
        </w:tc>
      </w:tr>
      <w:tr w:rsidR="001D165C" w:rsidRPr="003B782C" w14:paraId="65A8D3D3" w14:textId="77777777" w:rsidTr="008A5357">
        <w:tc>
          <w:tcPr>
            <w:tcW w:w="3685" w:type="dxa"/>
          </w:tcPr>
          <w:p w14:paraId="610BD2EF" w14:textId="77777777" w:rsidR="001D165C" w:rsidRPr="003B782C" w:rsidRDefault="001D165C" w:rsidP="008A5357">
            <w:pPr>
              <w:rPr>
                <w:sz w:val="20"/>
                <w:szCs w:val="20"/>
                <w:lang w:val="cy-GB"/>
              </w:rPr>
            </w:pPr>
          </w:p>
        </w:tc>
        <w:tc>
          <w:tcPr>
            <w:tcW w:w="6379" w:type="dxa"/>
          </w:tcPr>
          <w:p w14:paraId="1DA81290" w14:textId="56CD886D" w:rsidR="001D165C" w:rsidRPr="003B782C" w:rsidRDefault="00FD100E" w:rsidP="008A5357">
            <w:pPr>
              <w:rPr>
                <w:sz w:val="20"/>
                <w:szCs w:val="20"/>
                <w:lang w:val="cy-GB"/>
              </w:rPr>
            </w:pPr>
            <w:r w:rsidRPr="003B782C">
              <w:rPr>
                <w:sz w:val="20"/>
                <w:szCs w:val="20"/>
                <w:lang w:val="cy-GB"/>
              </w:rPr>
              <w:t xml:space="preserve">Dim tystiolaeth o blâu fel llygod mawr, </w:t>
            </w:r>
            <w:r w:rsidR="00E059B9" w:rsidRPr="003B782C">
              <w:rPr>
                <w:sz w:val="20"/>
                <w:szCs w:val="20"/>
                <w:lang w:val="cy-GB"/>
              </w:rPr>
              <w:t xml:space="preserve">llygod, pryfed, cynrhon </w:t>
            </w:r>
            <w:r w:rsidR="001D165C" w:rsidRPr="003B782C">
              <w:rPr>
                <w:sz w:val="20"/>
                <w:szCs w:val="20"/>
                <w:lang w:val="cy-GB"/>
              </w:rPr>
              <w:t xml:space="preserve">etc. </w:t>
            </w:r>
          </w:p>
        </w:tc>
        <w:tc>
          <w:tcPr>
            <w:tcW w:w="1134" w:type="dxa"/>
          </w:tcPr>
          <w:p w14:paraId="53DCDBD4" w14:textId="77777777" w:rsidR="001D165C" w:rsidRPr="003B782C" w:rsidRDefault="001D165C" w:rsidP="008A5357">
            <w:pPr>
              <w:rPr>
                <w:sz w:val="20"/>
                <w:szCs w:val="20"/>
                <w:lang w:val="cy-GB"/>
              </w:rPr>
            </w:pPr>
          </w:p>
        </w:tc>
        <w:tc>
          <w:tcPr>
            <w:tcW w:w="2410" w:type="dxa"/>
          </w:tcPr>
          <w:p w14:paraId="5AEA32B9" w14:textId="77777777" w:rsidR="001D165C" w:rsidRPr="003B782C" w:rsidRDefault="001D165C" w:rsidP="008A5357">
            <w:pPr>
              <w:rPr>
                <w:sz w:val="20"/>
                <w:szCs w:val="20"/>
                <w:lang w:val="cy-GB"/>
              </w:rPr>
            </w:pPr>
          </w:p>
        </w:tc>
      </w:tr>
      <w:tr w:rsidR="001D165C" w:rsidRPr="003B782C" w14:paraId="68FF3CBF" w14:textId="77777777" w:rsidTr="008A5357">
        <w:tc>
          <w:tcPr>
            <w:tcW w:w="3685" w:type="dxa"/>
          </w:tcPr>
          <w:p w14:paraId="18D31FB8" w14:textId="77777777" w:rsidR="001D165C" w:rsidRPr="003B782C" w:rsidRDefault="001D165C" w:rsidP="008A5357">
            <w:pPr>
              <w:rPr>
                <w:sz w:val="20"/>
                <w:szCs w:val="20"/>
                <w:lang w:val="cy-GB"/>
              </w:rPr>
            </w:pPr>
          </w:p>
        </w:tc>
        <w:tc>
          <w:tcPr>
            <w:tcW w:w="6379" w:type="dxa"/>
          </w:tcPr>
          <w:p w14:paraId="7674960E" w14:textId="24E61566" w:rsidR="001D165C" w:rsidRPr="003B782C" w:rsidRDefault="00E059B9" w:rsidP="008A5357">
            <w:pPr>
              <w:rPr>
                <w:sz w:val="20"/>
                <w:szCs w:val="20"/>
                <w:lang w:val="cy-GB"/>
              </w:rPr>
            </w:pPr>
            <w:r w:rsidRPr="003B782C">
              <w:rPr>
                <w:sz w:val="20"/>
                <w:szCs w:val="20"/>
                <w:lang w:val="cy-GB"/>
              </w:rPr>
              <w:t>Mae anifeiliaid yn yr eiddo yn cael gofal da ac nid ydynt yn bryder i’r unigolyn</w:t>
            </w:r>
            <w:r w:rsidR="001D165C" w:rsidRPr="003B782C">
              <w:rPr>
                <w:sz w:val="20"/>
                <w:szCs w:val="20"/>
                <w:lang w:val="cy-GB"/>
              </w:rPr>
              <w:t xml:space="preserve"> </w:t>
            </w:r>
          </w:p>
        </w:tc>
        <w:tc>
          <w:tcPr>
            <w:tcW w:w="1134" w:type="dxa"/>
          </w:tcPr>
          <w:p w14:paraId="71AD8A79" w14:textId="77777777" w:rsidR="001D165C" w:rsidRPr="003B782C" w:rsidRDefault="001D165C" w:rsidP="008A5357">
            <w:pPr>
              <w:rPr>
                <w:sz w:val="20"/>
                <w:szCs w:val="20"/>
                <w:lang w:val="cy-GB"/>
              </w:rPr>
            </w:pPr>
          </w:p>
        </w:tc>
        <w:tc>
          <w:tcPr>
            <w:tcW w:w="2410" w:type="dxa"/>
          </w:tcPr>
          <w:p w14:paraId="29A639AC" w14:textId="77777777" w:rsidR="001D165C" w:rsidRPr="003B782C" w:rsidRDefault="001D165C" w:rsidP="008A5357">
            <w:pPr>
              <w:rPr>
                <w:sz w:val="20"/>
                <w:szCs w:val="20"/>
                <w:lang w:val="cy-GB"/>
              </w:rPr>
            </w:pPr>
          </w:p>
        </w:tc>
      </w:tr>
      <w:tr w:rsidR="001D165C" w:rsidRPr="003B782C" w14:paraId="62CB2D88" w14:textId="77777777" w:rsidTr="008A5357">
        <w:tc>
          <w:tcPr>
            <w:tcW w:w="3685" w:type="dxa"/>
          </w:tcPr>
          <w:p w14:paraId="22CA4D3F" w14:textId="02D8445B"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460225E7" w14:textId="77777777" w:rsidR="001D165C" w:rsidRPr="003B782C" w:rsidRDefault="001D165C" w:rsidP="008A5357">
            <w:pPr>
              <w:rPr>
                <w:sz w:val="20"/>
                <w:szCs w:val="20"/>
                <w:lang w:val="cy-GB"/>
              </w:rPr>
            </w:pPr>
          </w:p>
        </w:tc>
        <w:tc>
          <w:tcPr>
            <w:tcW w:w="1134" w:type="dxa"/>
          </w:tcPr>
          <w:p w14:paraId="5B74FBB6" w14:textId="77777777" w:rsidR="001D165C" w:rsidRPr="003B782C" w:rsidRDefault="001D165C" w:rsidP="008A5357">
            <w:pPr>
              <w:rPr>
                <w:sz w:val="20"/>
                <w:szCs w:val="20"/>
                <w:lang w:val="cy-GB"/>
              </w:rPr>
            </w:pPr>
          </w:p>
        </w:tc>
        <w:tc>
          <w:tcPr>
            <w:tcW w:w="2410" w:type="dxa"/>
          </w:tcPr>
          <w:p w14:paraId="31E96B6E" w14:textId="77777777" w:rsidR="001D165C" w:rsidRPr="003B782C" w:rsidRDefault="001D165C" w:rsidP="008A5357">
            <w:pPr>
              <w:rPr>
                <w:sz w:val="20"/>
                <w:szCs w:val="20"/>
                <w:lang w:val="cy-GB"/>
              </w:rPr>
            </w:pPr>
          </w:p>
        </w:tc>
      </w:tr>
      <w:tr w:rsidR="001D165C" w:rsidRPr="003B782C" w14:paraId="0FD908DE" w14:textId="77777777" w:rsidTr="008A5357">
        <w:tc>
          <w:tcPr>
            <w:tcW w:w="3685" w:type="dxa"/>
            <w:shd w:val="clear" w:color="auto" w:fill="BFBFBF" w:themeFill="background1" w:themeFillShade="BF"/>
          </w:tcPr>
          <w:p w14:paraId="279E9AB1" w14:textId="241B18E3" w:rsidR="001D165C" w:rsidRPr="003B782C" w:rsidRDefault="0038358A" w:rsidP="008A5357">
            <w:pPr>
              <w:rPr>
                <w:b/>
                <w:sz w:val="20"/>
                <w:szCs w:val="20"/>
                <w:lang w:val="cy-GB"/>
              </w:rPr>
            </w:pPr>
            <w:r w:rsidRPr="003B782C">
              <w:rPr>
                <w:b/>
                <w:sz w:val="20"/>
                <w:szCs w:val="20"/>
                <w:lang w:val="cy-GB"/>
              </w:rPr>
              <w:t>Risg ISEL</w:t>
            </w:r>
            <w:r w:rsidR="001D165C" w:rsidRPr="003B782C">
              <w:rPr>
                <w:b/>
                <w:sz w:val="20"/>
                <w:szCs w:val="20"/>
                <w:lang w:val="cy-GB"/>
              </w:rPr>
              <w:t xml:space="preserve"> </w:t>
            </w:r>
          </w:p>
        </w:tc>
        <w:tc>
          <w:tcPr>
            <w:tcW w:w="6379" w:type="dxa"/>
          </w:tcPr>
          <w:p w14:paraId="0AA13B71" w14:textId="78184C34" w:rsidR="001D165C" w:rsidRPr="003B782C" w:rsidRDefault="00E059B9" w:rsidP="008A5357">
            <w:pPr>
              <w:rPr>
                <w:sz w:val="20"/>
                <w:szCs w:val="20"/>
                <w:lang w:val="cy-GB"/>
              </w:rPr>
            </w:pPr>
            <w:r w:rsidRPr="003B782C">
              <w:rPr>
                <w:sz w:val="20"/>
                <w:szCs w:val="20"/>
                <w:lang w:val="cy-GB"/>
              </w:rPr>
              <w:t>Rhywfaint o dystiolaeth o e</w:t>
            </w:r>
            <w:r w:rsidR="003F248E" w:rsidRPr="003B782C">
              <w:rPr>
                <w:sz w:val="20"/>
                <w:szCs w:val="20"/>
                <w:lang w:val="cy-GB"/>
              </w:rPr>
              <w:t>s</w:t>
            </w:r>
            <w:r w:rsidRPr="003B782C">
              <w:rPr>
                <w:sz w:val="20"/>
                <w:szCs w:val="20"/>
                <w:lang w:val="cy-GB"/>
              </w:rPr>
              <w:t xml:space="preserve">geuluso </w:t>
            </w:r>
            <w:r w:rsidR="003F248E" w:rsidRPr="003B782C">
              <w:rPr>
                <w:sz w:val="20"/>
                <w:szCs w:val="20"/>
                <w:lang w:val="cy-GB"/>
              </w:rPr>
              <w:t xml:space="preserve">gwaith </w:t>
            </w:r>
            <w:r w:rsidRPr="003B782C">
              <w:rPr>
                <w:sz w:val="20"/>
                <w:szCs w:val="20"/>
                <w:lang w:val="cy-GB"/>
              </w:rPr>
              <w:t>cynnal a chadw</w:t>
            </w:r>
            <w:r w:rsidR="003F248E" w:rsidRPr="003B782C">
              <w:rPr>
                <w:sz w:val="20"/>
                <w:szCs w:val="20"/>
                <w:lang w:val="cy-GB"/>
              </w:rPr>
              <w:t>, ond dim effaith ar iechyd, lles a diogelwch wedi’i nodi ar hyn o bryd</w:t>
            </w:r>
            <w:r w:rsidR="001D165C" w:rsidRPr="003B782C">
              <w:rPr>
                <w:sz w:val="20"/>
                <w:szCs w:val="20"/>
                <w:lang w:val="cy-GB"/>
              </w:rPr>
              <w:t xml:space="preserve"> </w:t>
            </w:r>
          </w:p>
        </w:tc>
        <w:tc>
          <w:tcPr>
            <w:tcW w:w="1134" w:type="dxa"/>
          </w:tcPr>
          <w:p w14:paraId="667207EF" w14:textId="77777777" w:rsidR="001D165C" w:rsidRPr="003B782C" w:rsidRDefault="001D165C" w:rsidP="008A5357">
            <w:pPr>
              <w:rPr>
                <w:sz w:val="20"/>
                <w:szCs w:val="20"/>
                <w:lang w:val="cy-GB"/>
              </w:rPr>
            </w:pPr>
          </w:p>
        </w:tc>
        <w:tc>
          <w:tcPr>
            <w:tcW w:w="2410" w:type="dxa"/>
          </w:tcPr>
          <w:p w14:paraId="3FA74A45" w14:textId="77777777" w:rsidR="001D165C" w:rsidRPr="003B782C" w:rsidRDefault="001D165C" w:rsidP="008A5357">
            <w:pPr>
              <w:rPr>
                <w:sz w:val="20"/>
                <w:szCs w:val="20"/>
                <w:lang w:val="cy-GB"/>
              </w:rPr>
            </w:pPr>
          </w:p>
        </w:tc>
      </w:tr>
      <w:tr w:rsidR="001D165C" w:rsidRPr="003B782C" w14:paraId="4F639023" w14:textId="77777777" w:rsidTr="008A5357">
        <w:tc>
          <w:tcPr>
            <w:tcW w:w="3685" w:type="dxa"/>
          </w:tcPr>
          <w:p w14:paraId="1435F149" w14:textId="77777777" w:rsidR="001D165C" w:rsidRPr="003B782C" w:rsidRDefault="001D165C" w:rsidP="008A5357">
            <w:pPr>
              <w:rPr>
                <w:sz w:val="20"/>
                <w:szCs w:val="20"/>
                <w:lang w:val="cy-GB"/>
              </w:rPr>
            </w:pPr>
          </w:p>
        </w:tc>
        <w:tc>
          <w:tcPr>
            <w:tcW w:w="6379" w:type="dxa"/>
          </w:tcPr>
          <w:p w14:paraId="74763FAE" w14:textId="454A30DA" w:rsidR="001D165C" w:rsidRPr="003B782C" w:rsidRDefault="003F248E" w:rsidP="008A5357">
            <w:pPr>
              <w:rPr>
                <w:sz w:val="20"/>
                <w:szCs w:val="20"/>
                <w:lang w:val="cy-GB"/>
              </w:rPr>
            </w:pPr>
            <w:r w:rsidRPr="003B782C">
              <w:rPr>
                <w:sz w:val="20"/>
                <w:szCs w:val="20"/>
                <w:lang w:val="cy-GB"/>
              </w:rPr>
              <w:t>Gallai mwynderau fel y system wresogi, trydan a dŵr fod yn dangos arwyddion bod angen rhywfaint o waith cynnal a chadw neu atgyweirio, ond</w:t>
            </w:r>
            <w:r w:rsidR="001D165C" w:rsidRPr="003B782C">
              <w:rPr>
                <w:sz w:val="20"/>
                <w:szCs w:val="20"/>
                <w:lang w:val="cy-GB"/>
              </w:rPr>
              <w:t xml:space="preserve"> </w:t>
            </w:r>
            <w:r w:rsidR="0038358A" w:rsidRPr="003B782C">
              <w:rPr>
                <w:sz w:val="20"/>
                <w:szCs w:val="20"/>
                <w:lang w:val="cy-GB"/>
              </w:rPr>
              <w:t>dim effaith ar ei iechyd a’i les wedi’i nodi ar hyn o bryd</w:t>
            </w:r>
            <w:r w:rsidR="001D165C" w:rsidRPr="003B782C">
              <w:rPr>
                <w:sz w:val="20"/>
                <w:szCs w:val="20"/>
                <w:lang w:val="cy-GB"/>
              </w:rPr>
              <w:t xml:space="preserve"> </w:t>
            </w:r>
          </w:p>
        </w:tc>
        <w:tc>
          <w:tcPr>
            <w:tcW w:w="1134" w:type="dxa"/>
          </w:tcPr>
          <w:p w14:paraId="7775DEF5" w14:textId="77777777" w:rsidR="001D165C" w:rsidRPr="003B782C" w:rsidRDefault="001D165C" w:rsidP="008A5357">
            <w:pPr>
              <w:rPr>
                <w:sz w:val="20"/>
                <w:szCs w:val="20"/>
                <w:lang w:val="cy-GB"/>
              </w:rPr>
            </w:pPr>
          </w:p>
        </w:tc>
        <w:tc>
          <w:tcPr>
            <w:tcW w:w="2410" w:type="dxa"/>
          </w:tcPr>
          <w:p w14:paraId="7FF75ACE" w14:textId="77777777" w:rsidR="001D165C" w:rsidRPr="003B782C" w:rsidRDefault="001D165C" w:rsidP="008A5357">
            <w:pPr>
              <w:rPr>
                <w:sz w:val="20"/>
                <w:szCs w:val="20"/>
                <w:lang w:val="cy-GB"/>
              </w:rPr>
            </w:pPr>
          </w:p>
        </w:tc>
      </w:tr>
      <w:tr w:rsidR="001D165C" w:rsidRPr="003B782C" w14:paraId="3BAE47C1" w14:textId="77777777" w:rsidTr="008A5357">
        <w:tc>
          <w:tcPr>
            <w:tcW w:w="3685" w:type="dxa"/>
          </w:tcPr>
          <w:p w14:paraId="399D7FEF" w14:textId="77777777" w:rsidR="001D165C" w:rsidRPr="003B782C" w:rsidRDefault="001D165C" w:rsidP="008A5357">
            <w:pPr>
              <w:rPr>
                <w:sz w:val="20"/>
                <w:szCs w:val="20"/>
                <w:lang w:val="cy-GB"/>
              </w:rPr>
            </w:pPr>
          </w:p>
        </w:tc>
        <w:tc>
          <w:tcPr>
            <w:tcW w:w="6379" w:type="dxa"/>
          </w:tcPr>
          <w:p w14:paraId="6A41B8E8" w14:textId="0A7DC19F" w:rsidR="001D165C" w:rsidRPr="003B782C" w:rsidRDefault="003F248E" w:rsidP="008A5357">
            <w:pPr>
              <w:rPr>
                <w:sz w:val="20"/>
                <w:szCs w:val="20"/>
                <w:lang w:val="cy-GB"/>
              </w:rPr>
            </w:pPr>
            <w:r w:rsidRPr="003B782C">
              <w:rPr>
                <w:sz w:val="20"/>
                <w:szCs w:val="20"/>
                <w:lang w:val="cy-GB"/>
              </w:rPr>
              <w:t>Tystiolaeth o gelcu</w:t>
            </w:r>
            <w:r w:rsidR="001D165C" w:rsidRPr="003B782C">
              <w:rPr>
                <w:sz w:val="20"/>
                <w:szCs w:val="20"/>
                <w:lang w:val="cy-GB"/>
              </w:rPr>
              <w:t xml:space="preserve"> (</w:t>
            </w:r>
            <w:r w:rsidRPr="003B782C">
              <w:rPr>
                <w:sz w:val="20"/>
                <w:szCs w:val="20"/>
                <w:lang w:val="cy-GB"/>
              </w:rPr>
              <w:t xml:space="preserve">gweler </w:t>
            </w:r>
            <w:r w:rsidR="005D76FF">
              <w:rPr>
                <w:sz w:val="20"/>
                <w:szCs w:val="20"/>
                <w:lang w:val="cy-GB"/>
              </w:rPr>
              <w:t xml:space="preserve">Graddfeydd </w:t>
            </w:r>
            <w:r w:rsidR="00C112EB">
              <w:rPr>
                <w:sz w:val="20"/>
                <w:szCs w:val="20"/>
                <w:lang w:val="cy-GB"/>
              </w:rPr>
              <w:t xml:space="preserve">Delweddau </w:t>
            </w:r>
            <w:r w:rsidR="005D76FF">
              <w:rPr>
                <w:sz w:val="20"/>
                <w:szCs w:val="20"/>
                <w:lang w:val="cy-GB"/>
              </w:rPr>
              <w:t>Celcio</w:t>
            </w:r>
            <w:r w:rsidR="001D165C" w:rsidRPr="003B782C">
              <w:rPr>
                <w:sz w:val="20"/>
                <w:szCs w:val="20"/>
                <w:lang w:val="cy-GB"/>
              </w:rPr>
              <w:t xml:space="preserve">) </w:t>
            </w:r>
          </w:p>
        </w:tc>
        <w:tc>
          <w:tcPr>
            <w:tcW w:w="1134" w:type="dxa"/>
          </w:tcPr>
          <w:p w14:paraId="765F8840" w14:textId="77777777" w:rsidR="001D165C" w:rsidRPr="003B782C" w:rsidRDefault="001D165C" w:rsidP="008A5357">
            <w:pPr>
              <w:rPr>
                <w:sz w:val="20"/>
                <w:szCs w:val="20"/>
                <w:lang w:val="cy-GB"/>
              </w:rPr>
            </w:pPr>
          </w:p>
        </w:tc>
        <w:tc>
          <w:tcPr>
            <w:tcW w:w="2410" w:type="dxa"/>
          </w:tcPr>
          <w:p w14:paraId="49FAF5A3" w14:textId="77777777" w:rsidR="001D165C" w:rsidRPr="003B782C" w:rsidRDefault="001D165C" w:rsidP="008A5357">
            <w:pPr>
              <w:rPr>
                <w:sz w:val="20"/>
                <w:szCs w:val="20"/>
                <w:lang w:val="cy-GB"/>
              </w:rPr>
            </w:pPr>
          </w:p>
        </w:tc>
      </w:tr>
      <w:tr w:rsidR="001D165C" w:rsidRPr="003B782C" w14:paraId="0089E658" w14:textId="77777777" w:rsidTr="008A5357">
        <w:tc>
          <w:tcPr>
            <w:tcW w:w="3685" w:type="dxa"/>
          </w:tcPr>
          <w:p w14:paraId="28039347" w14:textId="77777777" w:rsidR="001D165C" w:rsidRPr="003B782C" w:rsidRDefault="001D165C" w:rsidP="008A5357">
            <w:pPr>
              <w:rPr>
                <w:sz w:val="20"/>
                <w:szCs w:val="20"/>
                <w:lang w:val="cy-GB"/>
              </w:rPr>
            </w:pPr>
          </w:p>
        </w:tc>
        <w:tc>
          <w:tcPr>
            <w:tcW w:w="6379" w:type="dxa"/>
          </w:tcPr>
          <w:p w14:paraId="2C35CE4E" w14:textId="0859C342" w:rsidR="001D165C" w:rsidRPr="003B782C" w:rsidRDefault="00340878" w:rsidP="008A5357">
            <w:pPr>
              <w:rPr>
                <w:sz w:val="20"/>
                <w:szCs w:val="20"/>
                <w:lang w:val="cy-GB"/>
              </w:rPr>
            </w:pPr>
            <w:r w:rsidRPr="003B782C">
              <w:rPr>
                <w:sz w:val="20"/>
                <w:szCs w:val="20"/>
                <w:lang w:val="cy-GB"/>
              </w:rPr>
              <w:t>Ddim yn caniatáu mynediad i sefydliadau eraill sydd â diddordeb yn yr eiddo yn gyson, er enghraifft, staff sy’n gweithio i gwmnïau cyfleustodau</w:t>
            </w:r>
            <w:r w:rsidR="001D165C" w:rsidRPr="003B782C">
              <w:rPr>
                <w:sz w:val="20"/>
                <w:szCs w:val="20"/>
                <w:lang w:val="cy-GB"/>
              </w:rPr>
              <w:t xml:space="preserve"> (</w:t>
            </w:r>
            <w:r w:rsidRPr="003B782C">
              <w:rPr>
                <w:sz w:val="20"/>
                <w:szCs w:val="20"/>
                <w:lang w:val="cy-GB"/>
              </w:rPr>
              <w:t>dŵr</w:t>
            </w:r>
            <w:r w:rsidR="001D165C" w:rsidRPr="003B782C">
              <w:rPr>
                <w:sz w:val="20"/>
                <w:szCs w:val="20"/>
                <w:lang w:val="cy-GB"/>
              </w:rPr>
              <w:t xml:space="preserve">, </w:t>
            </w:r>
            <w:r w:rsidRPr="003B782C">
              <w:rPr>
                <w:sz w:val="20"/>
                <w:szCs w:val="20"/>
                <w:lang w:val="cy-GB"/>
              </w:rPr>
              <w:t>nwy</w:t>
            </w:r>
            <w:r w:rsidR="001D165C" w:rsidRPr="003B782C">
              <w:rPr>
                <w:sz w:val="20"/>
                <w:szCs w:val="20"/>
                <w:lang w:val="cy-GB"/>
              </w:rPr>
              <w:t xml:space="preserve">, </w:t>
            </w:r>
            <w:r w:rsidRPr="003B782C">
              <w:rPr>
                <w:sz w:val="20"/>
                <w:szCs w:val="20"/>
                <w:lang w:val="cy-GB"/>
              </w:rPr>
              <w:t>trydan</w:t>
            </w:r>
            <w:r w:rsidR="001D165C" w:rsidRPr="003B782C">
              <w:rPr>
                <w:sz w:val="20"/>
                <w:szCs w:val="20"/>
                <w:lang w:val="cy-GB"/>
              </w:rPr>
              <w:t xml:space="preserve">), </w:t>
            </w:r>
            <w:r w:rsidRPr="003B782C">
              <w:rPr>
                <w:sz w:val="20"/>
                <w:szCs w:val="20"/>
                <w:lang w:val="cy-GB"/>
              </w:rPr>
              <w:t>gwasanaethau tai</w:t>
            </w:r>
            <w:r w:rsidR="001D165C" w:rsidRPr="003B782C">
              <w:rPr>
                <w:sz w:val="20"/>
                <w:szCs w:val="20"/>
                <w:lang w:val="cy-GB"/>
              </w:rPr>
              <w:t xml:space="preserve"> etc. </w:t>
            </w:r>
            <w:r w:rsidRPr="003B782C">
              <w:rPr>
                <w:sz w:val="20"/>
                <w:szCs w:val="20"/>
                <w:lang w:val="cy-GB"/>
              </w:rPr>
              <w:t>ond</w:t>
            </w:r>
            <w:r w:rsidR="001D165C" w:rsidRPr="003B782C">
              <w:rPr>
                <w:sz w:val="20"/>
                <w:szCs w:val="20"/>
                <w:lang w:val="cy-GB"/>
              </w:rPr>
              <w:t xml:space="preserve"> </w:t>
            </w:r>
            <w:r w:rsidR="0038358A" w:rsidRPr="003B782C">
              <w:rPr>
                <w:sz w:val="20"/>
                <w:szCs w:val="20"/>
                <w:lang w:val="cy-GB"/>
              </w:rPr>
              <w:t>dim effaith ar ei iechyd a’i les wedi’i nodi ar hyn o bryd</w:t>
            </w:r>
            <w:r w:rsidR="001D165C" w:rsidRPr="003B782C">
              <w:rPr>
                <w:sz w:val="20"/>
                <w:szCs w:val="20"/>
                <w:lang w:val="cy-GB"/>
              </w:rPr>
              <w:t xml:space="preserve"> </w:t>
            </w:r>
          </w:p>
        </w:tc>
        <w:tc>
          <w:tcPr>
            <w:tcW w:w="1134" w:type="dxa"/>
          </w:tcPr>
          <w:p w14:paraId="27385310" w14:textId="77777777" w:rsidR="001D165C" w:rsidRPr="003B782C" w:rsidRDefault="001D165C" w:rsidP="008A5357">
            <w:pPr>
              <w:rPr>
                <w:sz w:val="20"/>
                <w:szCs w:val="20"/>
                <w:lang w:val="cy-GB"/>
              </w:rPr>
            </w:pPr>
          </w:p>
        </w:tc>
        <w:tc>
          <w:tcPr>
            <w:tcW w:w="2410" w:type="dxa"/>
          </w:tcPr>
          <w:p w14:paraId="36D766A7" w14:textId="77777777" w:rsidR="001D165C" w:rsidRPr="003B782C" w:rsidRDefault="001D165C" w:rsidP="008A5357">
            <w:pPr>
              <w:rPr>
                <w:sz w:val="20"/>
                <w:szCs w:val="20"/>
                <w:lang w:val="cy-GB"/>
              </w:rPr>
            </w:pPr>
          </w:p>
        </w:tc>
      </w:tr>
      <w:tr w:rsidR="001D165C" w:rsidRPr="003B782C" w14:paraId="5B1C07D3" w14:textId="77777777" w:rsidTr="008A5357">
        <w:tc>
          <w:tcPr>
            <w:tcW w:w="3685" w:type="dxa"/>
          </w:tcPr>
          <w:p w14:paraId="455670FF" w14:textId="77777777" w:rsidR="001D165C" w:rsidRPr="003B782C" w:rsidRDefault="001D165C" w:rsidP="008A5357">
            <w:pPr>
              <w:rPr>
                <w:sz w:val="20"/>
                <w:szCs w:val="20"/>
                <w:lang w:val="cy-GB"/>
              </w:rPr>
            </w:pPr>
          </w:p>
        </w:tc>
        <w:tc>
          <w:tcPr>
            <w:tcW w:w="6379" w:type="dxa"/>
          </w:tcPr>
          <w:p w14:paraId="2039B4DE" w14:textId="39A6DDAE" w:rsidR="001D165C" w:rsidRPr="003B782C" w:rsidRDefault="00EC5EC8" w:rsidP="008A5357">
            <w:pPr>
              <w:rPr>
                <w:sz w:val="20"/>
                <w:szCs w:val="20"/>
                <w:lang w:val="cy-GB"/>
              </w:rPr>
            </w:pPr>
            <w:r w:rsidRPr="003B782C">
              <w:rPr>
                <w:sz w:val="20"/>
                <w:szCs w:val="20"/>
                <w:lang w:val="cy-GB"/>
              </w:rPr>
              <w:t>Rhywfaint o dystiolaeth nad yw anifeiliaid yn yr eiddo yn derbyn gofal priodol, ond dim effaith ar iechyd a lles yr unigolyn wedi’i nodi ar hyn o bryd</w:t>
            </w:r>
            <w:r w:rsidR="001D165C" w:rsidRPr="003B782C">
              <w:rPr>
                <w:sz w:val="20"/>
                <w:szCs w:val="20"/>
                <w:lang w:val="cy-GB"/>
              </w:rPr>
              <w:t>. (C</w:t>
            </w:r>
            <w:r w:rsidRPr="003B782C">
              <w:rPr>
                <w:sz w:val="20"/>
                <w:szCs w:val="20"/>
                <w:lang w:val="cy-GB"/>
              </w:rPr>
              <w:t>ysylltwch â’r</w:t>
            </w:r>
            <w:r w:rsidR="001D165C" w:rsidRPr="003B782C">
              <w:rPr>
                <w:sz w:val="20"/>
                <w:szCs w:val="20"/>
                <w:lang w:val="cy-GB"/>
              </w:rPr>
              <w:t xml:space="preserve"> RSPCA </w:t>
            </w:r>
            <w:r w:rsidRPr="003B782C">
              <w:rPr>
                <w:sz w:val="20"/>
                <w:szCs w:val="20"/>
                <w:lang w:val="cy-GB"/>
              </w:rPr>
              <w:t>am gyngor</w:t>
            </w:r>
            <w:r w:rsidR="001D165C" w:rsidRPr="003B782C">
              <w:rPr>
                <w:sz w:val="20"/>
                <w:szCs w:val="20"/>
                <w:lang w:val="cy-GB"/>
              </w:rPr>
              <w:t xml:space="preserve">) </w:t>
            </w:r>
          </w:p>
        </w:tc>
        <w:tc>
          <w:tcPr>
            <w:tcW w:w="1134" w:type="dxa"/>
          </w:tcPr>
          <w:p w14:paraId="60DC5980" w14:textId="77777777" w:rsidR="001D165C" w:rsidRPr="003B782C" w:rsidRDefault="001D165C" w:rsidP="008A5357">
            <w:pPr>
              <w:rPr>
                <w:sz w:val="20"/>
                <w:szCs w:val="20"/>
                <w:lang w:val="cy-GB"/>
              </w:rPr>
            </w:pPr>
          </w:p>
        </w:tc>
        <w:tc>
          <w:tcPr>
            <w:tcW w:w="2410" w:type="dxa"/>
          </w:tcPr>
          <w:p w14:paraId="00626DD4" w14:textId="77777777" w:rsidR="001D165C" w:rsidRPr="003B782C" w:rsidRDefault="001D165C" w:rsidP="008A5357">
            <w:pPr>
              <w:rPr>
                <w:sz w:val="20"/>
                <w:szCs w:val="20"/>
                <w:lang w:val="cy-GB"/>
              </w:rPr>
            </w:pPr>
          </w:p>
        </w:tc>
      </w:tr>
      <w:tr w:rsidR="001D165C" w:rsidRPr="003B782C" w14:paraId="32891EA8" w14:textId="77777777" w:rsidTr="008A5357">
        <w:tc>
          <w:tcPr>
            <w:tcW w:w="3685" w:type="dxa"/>
          </w:tcPr>
          <w:p w14:paraId="5D651121" w14:textId="7F35B2E8"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094F014C" w14:textId="77777777" w:rsidR="001D165C" w:rsidRPr="003B782C" w:rsidRDefault="001D165C" w:rsidP="008A5357">
            <w:pPr>
              <w:rPr>
                <w:sz w:val="20"/>
                <w:szCs w:val="20"/>
                <w:lang w:val="cy-GB"/>
              </w:rPr>
            </w:pPr>
          </w:p>
        </w:tc>
        <w:tc>
          <w:tcPr>
            <w:tcW w:w="1134" w:type="dxa"/>
          </w:tcPr>
          <w:p w14:paraId="36F18013" w14:textId="77777777" w:rsidR="001D165C" w:rsidRPr="003B782C" w:rsidRDefault="001D165C" w:rsidP="008A5357">
            <w:pPr>
              <w:rPr>
                <w:sz w:val="20"/>
                <w:szCs w:val="20"/>
                <w:lang w:val="cy-GB"/>
              </w:rPr>
            </w:pPr>
          </w:p>
        </w:tc>
        <w:tc>
          <w:tcPr>
            <w:tcW w:w="2410" w:type="dxa"/>
          </w:tcPr>
          <w:p w14:paraId="69CB2CF8" w14:textId="77777777" w:rsidR="001D165C" w:rsidRPr="003B782C" w:rsidRDefault="001D165C" w:rsidP="008A5357">
            <w:pPr>
              <w:rPr>
                <w:sz w:val="20"/>
                <w:szCs w:val="20"/>
                <w:lang w:val="cy-GB"/>
              </w:rPr>
            </w:pPr>
          </w:p>
        </w:tc>
      </w:tr>
      <w:tr w:rsidR="001D165C" w:rsidRPr="003B782C" w14:paraId="595D90E8" w14:textId="77777777" w:rsidTr="008A5357">
        <w:tc>
          <w:tcPr>
            <w:tcW w:w="3685" w:type="dxa"/>
            <w:shd w:val="clear" w:color="auto" w:fill="A6A6A6" w:themeFill="background1" w:themeFillShade="A6"/>
          </w:tcPr>
          <w:p w14:paraId="5169D079" w14:textId="4A08480D" w:rsidR="001D165C" w:rsidRPr="003B782C" w:rsidRDefault="00EC5EC8" w:rsidP="008A5357">
            <w:pPr>
              <w:rPr>
                <w:b/>
                <w:sz w:val="20"/>
                <w:szCs w:val="20"/>
                <w:lang w:val="cy-GB"/>
              </w:rPr>
            </w:pPr>
            <w:r w:rsidRPr="003B782C">
              <w:rPr>
                <w:b/>
                <w:sz w:val="20"/>
                <w:szCs w:val="20"/>
                <w:lang w:val="cy-GB"/>
              </w:rPr>
              <w:t>Risg GANOLIG</w:t>
            </w:r>
            <w:r w:rsidR="001D165C" w:rsidRPr="003B782C">
              <w:rPr>
                <w:b/>
                <w:sz w:val="20"/>
                <w:szCs w:val="20"/>
                <w:lang w:val="cy-GB"/>
              </w:rPr>
              <w:t xml:space="preserve"> </w:t>
            </w:r>
          </w:p>
        </w:tc>
        <w:tc>
          <w:tcPr>
            <w:tcW w:w="6379" w:type="dxa"/>
          </w:tcPr>
          <w:p w14:paraId="636F89B2" w14:textId="3B9547AA" w:rsidR="001D165C" w:rsidRPr="003B782C" w:rsidRDefault="00EC5EC8" w:rsidP="008A5357">
            <w:pPr>
              <w:rPr>
                <w:sz w:val="20"/>
                <w:szCs w:val="20"/>
                <w:lang w:val="cy-GB"/>
              </w:rPr>
            </w:pPr>
            <w:r w:rsidRPr="003B782C">
              <w:rPr>
                <w:sz w:val="20"/>
                <w:szCs w:val="20"/>
                <w:lang w:val="cy-GB"/>
              </w:rPr>
              <w:t xml:space="preserve">Tystiolaeth o esgeuluso gwaith cynnal a chadw </w:t>
            </w:r>
            <w:r w:rsidR="00D461FB" w:rsidRPr="003B782C">
              <w:rPr>
                <w:sz w:val="20"/>
                <w:szCs w:val="20"/>
                <w:lang w:val="cy-GB"/>
              </w:rPr>
              <w:t>ar y tŷ a hynny’n achosi peryglon</w:t>
            </w:r>
            <w:r w:rsidR="001D165C" w:rsidRPr="003B782C">
              <w:rPr>
                <w:sz w:val="20"/>
                <w:szCs w:val="20"/>
                <w:lang w:val="cy-GB"/>
              </w:rPr>
              <w:t xml:space="preserve"> </w:t>
            </w:r>
            <w:r w:rsidR="0038358A" w:rsidRPr="003B782C">
              <w:rPr>
                <w:sz w:val="20"/>
                <w:szCs w:val="20"/>
                <w:lang w:val="cy-GB"/>
              </w:rPr>
              <w:t>sy’n cael effaith negyddol ar ei iechyd a’i les</w:t>
            </w:r>
          </w:p>
        </w:tc>
        <w:tc>
          <w:tcPr>
            <w:tcW w:w="1134" w:type="dxa"/>
          </w:tcPr>
          <w:p w14:paraId="49026667" w14:textId="77777777" w:rsidR="001D165C" w:rsidRPr="003B782C" w:rsidRDefault="001D165C" w:rsidP="008A5357">
            <w:pPr>
              <w:rPr>
                <w:sz w:val="20"/>
                <w:szCs w:val="20"/>
                <w:lang w:val="cy-GB"/>
              </w:rPr>
            </w:pPr>
          </w:p>
        </w:tc>
        <w:tc>
          <w:tcPr>
            <w:tcW w:w="2410" w:type="dxa"/>
          </w:tcPr>
          <w:p w14:paraId="7C1F571B" w14:textId="77777777" w:rsidR="001D165C" w:rsidRPr="003B782C" w:rsidRDefault="001D165C" w:rsidP="008A5357">
            <w:pPr>
              <w:rPr>
                <w:sz w:val="20"/>
                <w:szCs w:val="20"/>
                <w:lang w:val="cy-GB"/>
              </w:rPr>
            </w:pPr>
          </w:p>
        </w:tc>
      </w:tr>
      <w:tr w:rsidR="001D165C" w:rsidRPr="003B782C" w14:paraId="1575812B" w14:textId="77777777" w:rsidTr="008A5357">
        <w:tc>
          <w:tcPr>
            <w:tcW w:w="3685" w:type="dxa"/>
          </w:tcPr>
          <w:p w14:paraId="758CF5E9" w14:textId="77777777" w:rsidR="001D165C" w:rsidRPr="003B782C" w:rsidRDefault="001D165C" w:rsidP="008A5357">
            <w:pPr>
              <w:rPr>
                <w:sz w:val="20"/>
                <w:szCs w:val="20"/>
                <w:lang w:val="cy-GB"/>
              </w:rPr>
            </w:pPr>
          </w:p>
        </w:tc>
        <w:tc>
          <w:tcPr>
            <w:tcW w:w="6379" w:type="dxa"/>
          </w:tcPr>
          <w:p w14:paraId="3BC2DF7C" w14:textId="3ECBB653" w:rsidR="001D165C" w:rsidRPr="003B782C" w:rsidRDefault="00D461FB" w:rsidP="008A5357">
            <w:pPr>
              <w:rPr>
                <w:sz w:val="20"/>
                <w:szCs w:val="20"/>
                <w:lang w:val="cy-GB"/>
              </w:rPr>
            </w:pPr>
            <w:r w:rsidRPr="003B782C">
              <w:rPr>
                <w:sz w:val="20"/>
                <w:szCs w:val="20"/>
                <w:lang w:val="cy-GB"/>
              </w:rPr>
              <w:t>Mae angen gwaith cynnal a chadw ar fwynderau fel y system wresogi, trydan a dŵr, ac mae hynny’n cael effaith negyddol ar iechyd a lles yr unigolyn ac eraill, gan gynnwys pobl sy’n darparu cymorth neu wasanaethau</w:t>
            </w:r>
            <w:r w:rsidR="001D165C" w:rsidRPr="003B782C">
              <w:rPr>
                <w:sz w:val="20"/>
                <w:szCs w:val="20"/>
                <w:lang w:val="cy-GB"/>
              </w:rPr>
              <w:t xml:space="preserve"> </w:t>
            </w:r>
          </w:p>
        </w:tc>
        <w:tc>
          <w:tcPr>
            <w:tcW w:w="1134" w:type="dxa"/>
          </w:tcPr>
          <w:p w14:paraId="3E046AFE" w14:textId="77777777" w:rsidR="001D165C" w:rsidRPr="003B782C" w:rsidRDefault="001D165C" w:rsidP="008A5357">
            <w:pPr>
              <w:rPr>
                <w:sz w:val="20"/>
                <w:szCs w:val="20"/>
                <w:lang w:val="cy-GB"/>
              </w:rPr>
            </w:pPr>
          </w:p>
        </w:tc>
        <w:tc>
          <w:tcPr>
            <w:tcW w:w="2410" w:type="dxa"/>
          </w:tcPr>
          <w:p w14:paraId="4A896F09" w14:textId="77777777" w:rsidR="001D165C" w:rsidRPr="003B782C" w:rsidRDefault="001D165C" w:rsidP="008A5357">
            <w:pPr>
              <w:rPr>
                <w:sz w:val="20"/>
                <w:szCs w:val="20"/>
                <w:lang w:val="cy-GB"/>
              </w:rPr>
            </w:pPr>
          </w:p>
        </w:tc>
      </w:tr>
      <w:tr w:rsidR="001D165C" w:rsidRPr="003B782C" w14:paraId="22506D1B" w14:textId="77777777" w:rsidTr="008A5357">
        <w:tc>
          <w:tcPr>
            <w:tcW w:w="3685" w:type="dxa"/>
          </w:tcPr>
          <w:p w14:paraId="57E8FA61" w14:textId="77777777" w:rsidR="001D165C" w:rsidRPr="003B782C" w:rsidRDefault="001D165C" w:rsidP="008A5357">
            <w:pPr>
              <w:rPr>
                <w:sz w:val="20"/>
                <w:szCs w:val="20"/>
                <w:lang w:val="cy-GB"/>
              </w:rPr>
            </w:pPr>
          </w:p>
        </w:tc>
        <w:tc>
          <w:tcPr>
            <w:tcW w:w="6379" w:type="dxa"/>
          </w:tcPr>
          <w:p w14:paraId="1FDA3814" w14:textId="52CB8E52" w:rsidR="001D165C" w:rsidRPr="003B782C" w:rsidRDefault="00D461FB" w:rsidP="008A5357">
            <w:pPr>
              <w:rPr>
                <w:sz w:val="20"/>
                <w:szCs w:val="20"/>
                <w:lang w:val="cy-GB"/>
              </w:rPr>
            </w:pPr>
            <w:r w:rsidRPr="003B782C">
              <w:rPr>
                <w:sz w:val="20"/>
                <w:szCs w:val="20"/>
                <w:lang w:val="cy-GB"/>
              </w:rPr>
              <w:t>Tystiolaeth o gelcu</w:t>
            </w:r>
            <w:r w:rsidR="001D165C" w:rsidRPr="003B782C">
              <w:rPr>
                <w:sz w:val="20"/>
                <w:szCs w:val="20"/>
                <w:lang w:val="cy-GB"/>
              </w:rPr>
              <w:t xml:space="preserve"> – (</w:t>
            </w:r>
            <w:r w:rsidRPr="003B782C">
              <w:rPr>
                <w:sz w:val="20"/>
                <w:szCs w:val="20"/>
                <w:lang w:val="cy-GB"/>
              </w:rPr>
              <w:t>gweler</w:t>
            </w:r>
            <w:r w:rsidR="001D165C" w:rsidRPr="003B782C">
              <w:rPr>
                <w:sz w:val="20"/>
                <w:szCs w:val="20"/>
                <w:lang w:val="cy-GB"/>
              </w:rPr>
              <w:t xml:space="preserve"> </w:t>
            </w:r>
            <w:r w:rsidR="005D76FF">
              <w:rPr>
                <w:sz w:val="20"/>
                <w:szCs w:val="20"/>
                <w:lang w:val="cy-GB"/>
              </w:rPr>
              <w:t>Graddfeydd Delweddau Celcio</w:t>
            </w:r>
            <w:r w:rsidR="001D165C" w:rsidRPr="003B782C">
              <w:rPr>
                <w:sz w:val="20"/>
                <w:szCs w:val="20"/>
                <w:lang w:val="cy-GB"/>
              </w:rPr>
              <w:t xml:space="preserve">) </w:t>
            </w:r>
          </w:p>
        </w:tc>
        <w:tc>
          <w:tcPr>
            <w:tcW w:w="1134" w:type="dxa"/>
          </w:tcPr>
          <w:p w14:paraId="11A60CC5" w14:textId="77777777" w:rsidR="001D165C" w:rsidRPr="003B782C" w:rsidRDefault="001D165C" w:rsidP="008A5357">
            <w:pPr>
              <w:rPr>
                <w:sz w:val="20"/>
                <w:szCs w:val="20"/>
                <w:lang w:val="cy-GB"/>
              </w:rPr>
            </w:pPr>
          </w:p>
        </w:tc>
        <w:tc>
          <w:tcPr>
            <w:tcW w:w="2410" w:type="dxa"/>
          </w:tcPr>
          <w:p w14:paraId="2A448935" w14:textId="77777777" w:rsidR="001D165C" w:rsidRPr="003B782C" w:rsidRDefault="001D165C" w:rsidP="008A5357">
            <w:pPr>
              <w:rPr>
                <w:sz w:val="20"/>
                <w:szCs w:val="20"/>
                <w:lang w:val="cy-GB"/>
              </w:rPr>
            </w:pPr>
          </w:p>
        </w:tc>
      </w:tr>
      <w:tr w:rsidR="001D165C" w:rsidRPr="003B782C" w14:paraId="44F96636" w14:textId="77777777" w:rsidTr="008A5357">
        <w:tc>
          <w:tcPr>
            <w:tcW w:w="3685" w:type="dxa"/>
          </w:tcPr>
          <w:p w14:paraId="027656CA" w14:textId="77777777" w:rsidR="001D165C" w:rsidRPr="003B782C" w:rsidRDefault="001D165C" w:rsidP="008A5357">
            <w:pPr>
              <w:rPr>
                <w:sz w:val="20"/>
                <w:szCs w:val="20"/>
                <w:lang w:val="cy-GB"/>
              </w:rPr>
            </w:pPr>
          </w:p>
        </w:tc>
        <w:tc>
          <w:tcPr>
            <w:tcW w:w="6379" w:type="dxa"/>
          </w:tcPr>
          <w:p w14:paraId="10EC3CC8" w14:textId="4BCED6BA" w:rsidR="001D165C" w:rsidRPr="003B782C" w:rsidRDefault="00D461FB" w:rsidP="008A5357">
            <w:pPr>
              <w:rPr>
                <w:sz w:val="20"/>
                <w:szCs w:val="20"/>
                <w:lang w:val="cy-GB"/>
              </w:rPr>
            </w:pPr>
            <w:r w:rsidRPr="003B782C">
              <w:rPr>
                <w:sz w:val="20"/>
                <w:szCs w:val="20"/>
                <w:lang w:val="cy-GB"/>
              </w:rPr>
              <w:t>Gwrthod caniatáu mynediad i sefydliadau eraill sydd â diddordeb yn yr eiddo, er enghraifft, staff sy’n gweithio i gwmnïau cyfleustodau</w:t>
            </w:r>
            <w:r w:rsidR="001D165C" w:rsidRPr="003B782C">
              <w:rPr>
                <w:sz w:val="20"/>
                <w:szCs w:val="20"/>
                <w:lang w:val="cy-GB"/>
              </w:rPr>
              <w:t xml:space="preserve"> (</w:t>
            </w:r>
            <w:r w:rsidRPr="003B782C">
              <w:rPr>
                <w:sz w:val="20"/>
                <w:szCs w:val="20"/>
                <w:lang w:val="cy-GB"/>
              </w:rPr>
              <w:t>dŵr</w:t>
            </w:r>
            <w:r w:rsidR="001D165C" w:rsidRPr="003B782C">
              <w:rPr>
                <w:sz w:val="20"/>
                <w:szCs w:val="20"/>
                <w:lang w:val="cy-GB"/>
              </w:rPr>
              <w:t xml:space="preserve">, </w:t>
            </w:r>
            <w:r w:rsidRPr="003B782C">
              <w:rPr>
                <w:sz w:val="20"/>
                <w:szCs w:val="20"/>
                <w:lang w:val="cy-GB"/>
              </w:rPr>
              <w:t>nwy</w:t>
            </w:r>
            <w:r w:rsidR="001D165C" w:rsidRPr="003B782C">
              <w:rPr>
                <w:sz w:val="20"/>
                <w:szCs w:val="20"/>
                <w:lang w:val="cy-GB"/>
              </w:rPr>
              <w:t xml:space="preserve">, </w:t>
            </w:r>
            <w:r w:rsidRPr="003B782C">
              <w:rPr>
                <w:sz w:val="20"/>
                <w:szCs w:val="20"/>
                <w:lang w:val="cy-GB"/>
              </w:rPr>
              <w:t>trydan</w:t>
            </w:r>
            <w:r w:rsidR="001D165C" w:rsidRPr="003B782C">
              <w:rPr>
                <w:sz w:val="20"/>
                <w:szCs w:val="20"/>
                <w:lang w:val="cy-GB"/>
              </w:rPr>
              <w:t xml:space="preserve">), </w:t>
            </w:r>
            <w:r w:rsidRPr="003B782C">
              <w:rPr>
                <w:sz w:val="20"/>
                <w:szCs w:val="20"/>
                <w:lang w:val="cy-GB"/>
              </w:rPr>
              <w:t>gwasanaethau tai</w:t>
            </w:r>
            <w:r w:rsidR="001D165C" w:rsidRPr="003B782C">
              <w:rPr>
                <w:sz w:val="20"/>
                <w:szCs w:val="20"/>
                <w:lang w:val="cy-GB"/>
              </w:rPr>
              <w:t xml:space="preserve"> etc., </w:t>
            </w:r>
            <w:r w:rsidR="0038358A" w:rsidRPr="003B782C">
              <w:rPr>
                <w:sz w:val="20"/>
                <w:szCs w:val="20"/>
                <w:lang w:val="cy-GB"/>
              </w:rPr>
              <w:t>sy’n cael effaith negyddol ar ei iechyd a’i les</w:t>
            </w:r>
            <w:r w:rsidR="001D165C" w:rsidRPr="003B782C">
              <w:rPr>
                <w:sz w:val="20"/>
                <w:szCs w:val="20"/>
                <w:lang w:val="cy-GB"/>
              </w:rPr>
              <w:t xml:space="preserve"> </w:t>
            </w:r>
          </w:p>
        </w:tc>
        <w:tc>
          <w:tcPr>
            <w:tcW w:w="1134" w:type="dxa"/>
          </w:tcPr>
          <w:p w14:paraId="51E47D61" w14:textId="77777777" w:rsidR="001D165C" w:rsidRPr="003B782C" w:rsidRDefault="001D165C" w:rsidP="008A5357">
            <w:pPr>
              <w:rPr>
                <w:sz w:val="20"/>
                <w:szCs w:val="20"/>
                <w:lang w:val="cy-GB"/>
              </w:rPr>
            </w:pPr>
          </w:p>
        </w:tc>
        <w:tc>
          <w:tcPr>
            <w:tcW w:w="2410" w:type="dxa"/>
          </w:tcPr>
          <w:p w14:paraId="45AACFF9" w14:textId="77777777" w:rsidR="001D165C" w:rsidRPr="003B782C" w:rsidRDefault="001D165C" w:rsidP="008A5357">
            <w:pPr>
              <w:rPr>
                <w:sz w:val="20"/>
                <w:szCs w:val="20"/>
                <w:lang w:val="cy-GB"/>
              </w:rPr>
            </w:pPr>
          </w:p>
        </w:tc>
      </w:tr>
      <w:tr w:rsidR="001D165C" w:rsidRPr="003B782C" w14:paraId="35EF1E2D" w14:textId="77777777" w:rsidTr="008A5357">
        <w:tc>
          <w:tcPr>
            <w:tcW w:w="3685" w:type="dxa"/>
          </w:tcPr>
          <w:p w14:paraId="2ED30EE5" w14:textId="77777777" w:rsidR="001D165C" w:rsidRPr="003B782C" w:rsidRDefault="001D165C" w:rsidP="008A5357">
            <w:pPr>
              <w:rPr>
                <w:sz w:val="20"/>
                <w:szCs w:val="20"/>
                <w:lang w:val="cy-GB"/>
              </w:rPr>
            </w:pPr>
          </w:p>
        </w:tc>
        <w:tc>
          <w:tcPr>
            <w:tcW w:w="6379" w:type="dxa"/>
          </w:tcPr>
          <w:p w14:paraId="71EF2288" w14:textId="661FC311" w:rsidR="001D165C" w:rsidRPr="003B782C" w:rsidRDefault="00680B5B" w:rsidP="008A5357">
            <w:pPr>
              <w:rPr>
                <w:sz w:val="20"/>
                <w:szCs w:val="20"/>
                <w:lang w:val="cy-GB"/>
              </w:rPr>
            </w:pPr>
            <w:r w:rsidRPr="003B782C">
              <w:rPr>
                <w:sz w:val="20"/>
                <w:szCs w:val="20"/>
                <w:lang w:val="cy-GB"/>
              </w:rPr>
              <w:t>Rhywfaint o dystiolaeth o blâu, er enghraifft llygod mawr, llygod, pryfed, cynrhon</w:t>
            </w:r>
            <w:r w:rsidR="001D165C" w:rsidRPr="003B782C">
              <w:rPr>
                <w:sz w:val="20"/>
                <w:szCs w:val="20"/>
                <w:lang w:val="cy-GB"/>
              </w:rPr>
              <w:t xml:space="preserve"> etc.</w:t>
            </w:r>
            <w:r w:rsidR="005D76FF">
              <w:rPr>
                <w:sz w:val="20"/>
                <w:szCs w:val="20"/>
                <w:lang w:val="cy-GB"/>
              </w:rPr>
              <w:t>,</w:t>
            </w:r>
            <w:r w:rsidR="001D165C" w:rsidRPr="003B782C">
              <w:rPr>
                <w:sz w:val="20"/>
                <w:szCs w:val="20"/>
                <w:lang w:val="cy-GB"/>
              </w:rPr>
              <w:t xml:space="preserve"> </w:t>
            </w:r>
            <w:r w:rsidR="0038358A" w:rsidRPr="003B782C">
              <w:rPr>
                <w:sz w:val="20"/>
                <w:szCs w:val="20"/>
                <w:lang w:val="cy-GB"/>
              </w:rPr>
              <w:t>sy’n cael effaith negyddol ar ei iechyd a’i les</w:t>
            </w:r>
            <w:r w:rsidR="001D165C" w:rsidRPr="003B782C">
              <w:rPr>
                <w:sz w:val="20"/>
                <w:szCs w:val="20"/>
                <w:lang w:val="cy-GB"/>
              </w:rPr>
              <w:t xml:space="preserve"> (C</w:t>
            </w:r>
            <w:r w:rsidRPr="003B782C">
              <w:rPr>
                <w:sz w:val="20"/>
                <w:szCs w:val="20"/>
                <w:lang w:val="cy-GB"/>
              </w:rPr>
              <w:t>ysylltwch â’r adran Iechyd yr Amgylchedd</w:t>
            </w:r>
            <w:r w:rsidR="001D165C" w:rsidRPr="003B782C">
              <w:rPr>
                <w:sz w:val="20"/>
                <w:szCs w:val="20"/>
                <w:lang w:val="cy-GB"/>
              </w:rPr>
              <w:t xml:space="preserve">) </w:t>
            </w:r>
          </w:p>
        </w:tc>
        <w:tc>
          <w:tcPr>
            <w:tcW w:w="1134" w:type="dxa"/>
          </w:tcPr>
          <w:p w14:paraId="7E0CB636" w14:textId="77777777" w:rsidR="001D165C" w:rsidRPr="003B782C" w:rsidRDefault="001D165C" w:rsidP="008A5357">
            <w:pPr>
              <w:rPr>
                <w:sz w:val="20"/>
                <w:szCs w:val="20"/>
                <w:lang w:val="cy-GB"/>
              </w:rPr>
            </w:pPr>
          </w:p>
        </w:tc>
        <w:tc>
          <w:tcPr>
            <w:tcW w:w="2410" w:type="dxa"/>
          </w:tcPr>
          <w:p w14:paraId="48B72ABB" w14:textId="77777777" w:rsidR="001D165C" w:rsidRPr="003B782C" w:rsidRDefault="001D165C" w:rsidP="008A5357">
            <w:pPr>
              <w:rPr>
                <w:sz w:val="20"/>
                <w:szCs w:val="20"/>
                <w:lang w:val="cy-GB"/>
              </w:rPr>
            </w:pPr>
          </w:p>
        </w:tc>
      </w:tr>
      <w:tr w:rsidR="001D165C" w:rsidRPr="003B782C" w14:paraId="0FF315CE" w14:textId="77777777" w:rsidTr="008A5357">
        <w:tc>
          <w:tcPr>
            <w:tcW w:w="3685" w:type="dxa"/>
          </w:tcPr>
          <w:p w14:paraId="316580CF" w14:textId="77777777" w:rsidR="001D165C" w:rsidRPr="003B782C" w:rsidRDefault="001D165C" w:rsidP="008A5357">
            <w:pPr>
              <w:rPr>
                <w:sz w:val="20"/>
                <w:szCs w:val="20"/>
                <w:lang w:val="cy-GB"/>
              </w:rPr>
            </w:pPr>
          </w:p>
        </w:tc>
        <w:tc>
          <w:tcPr>
            <w:tcW w:w="6379" w:type="dxa"/>
          </w:tcPr>
          <w:p w14:paraId="1E0B6496" w14:textId="4C762682" w:rsidR="001D165C" w:rsidRPr="003B782C" w:rsidRDefault="00680B5B" w:rsidP="008A5357">
            <w:pPr>
              <w:rPr>
                <w:sz w:val="20"/>
                <w:szCs w:val="20"/>
                <w:lang w:val="cy-GB"/>
              </w:rPr>
            </w:pPr>
            <w:r w:rsidRPr="003B782C">
              <w:rPr>
                <w:sz w:val="20"/>
                <w:szCs w:val="20"/>
                <w:lang w:val="cy-GB"/>
              </w:rPr>
              <w:t>Methu â diwallu anghenion anifail, a hynny’n cael effaith ar iechyd a lles yr unigolyn</w:t>
            </w:r>
            <w:r w:rsidR="001D165C" w:rsidRPr="003B782C">
              <w:rPr>
                <w:sz w:val="20"/>
                <w:szCs w:val="20"/>
                <w:lang w:val="cy-GB"/>
              </w:rPr>
              <w:t xml:space="preserve"> (C</w:t>
            </w:r>
            <w:r w:rsidRPr="003B782C">
              <w:rPr>
                <w:sz w:val="20"/>
                <w:szCs w:val="20"/>
                <w:lang w:val="cy-GB"/>
              </w:rPr>
              <w:t>ysylltwch â’r</w:t>
            </w:r>
            <w:r w:rsidR="001D165C" w:rsidRPr="003B782C">
              <w:rPr>
                <w:sz w:val="20"/>
                <w:szCs w:val="20"/>
                <w:lang w:val="cy-GB"/>
              </w:rPr>
              <w:t xml:space="preserve"> RSPCA </w:t>
            </w:r>
            <w:r w:rsidRPr="003B782C">
              <w:rPr>
                <w:sz w:val="20"/>
                <w:szCs w:val="20"/>
                <w:lang w:val="cy-GB"/>
              </w:rPr>
              <w:t>i gael cyngor</w:t>
            </w:r>
            <w:r w:rsidR="001D165C" w:rsidRPr="003B782C">
              <w:rPr>
                <w:sz w:val="20"/>
                <w:szCs w:val="20"/>
                <w:lang w:val="cy-GB"/>
              </w:rPr>
              <w:t xml:space="preserve">) </w:t>
            </w:r>
          </w:p>
        </w:tc>
        <w:tc>
          <w:tcPr>
            <w:tcW w:w="1134" w:type="dxa"/>
          </w:tcPr>
          <w:p w14:paraId="361E8ABC" w14:textId="77777777" w:rsidR="001D165C" w:rsidRPr="003B782C" w:rsidRDefault="001D165C" w:rsidP="008A5357">
            <w:pPr>
              <w:rPr>
                <w:sz w:val="20"/>
                <w:szCs w:val="20"/>
                <w:lang w:val="cy-GB"/>
              </w:rPr>
            </w:pPr>
          </w:p>
        </w:tc>
        <w:tc>
          <w:tcPr>
            <w:tcW w:w="2410" w:type="dxa"/>
          </w:tcPr>
          <w:p w14:paraId="4CBD29A2" w14:textId="77777777" w:rsidR="001D165C" w:rsidRPr="003B782C" w:rsidRDefault="001D165C" w:rsidP="008A5357">
            <w:pPr>
              <w:rPr>
                <w:sz w:val="20"/>
                <w:szCs w:val="20"/>
                <w:lang w:val="cy-GB"/>
              </w:rPr>
            </w:pPr>
          </w:p>
        </w:tc>
      </w:tr>
      <w:tr w:rsidR="001D165C" w:rsidRPr="003B782C" w14:paraId="36B666C1" w14:textId="77777777" w:rsidTr="008A5357">
        <w:tc>
          <w:tcPr>
            <w:tcW w:w="3685" w:type="dxa"/>
          </w:tcPr>
          <w:p w14:paraId="7B982D2A" w14:textId="63419E1A"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1809A058" w14:textId="77777777" w:rsidR="001D165C" w:rsidRPr="003B782C" w:rsidRDefault="001D165C" w:rsidP="008A5357">
            <w:pPr>
              <w:rPr>
                <w:sz w:val="20"/>
                <w:szCs w:val="20"/>
                <w:lang w:val="cy-GB"/>
              </w:rPr>
            </w:pPr>
          </w:p>
        </w:tc>
        <w:tc>
          <w:tcPr>
            <w:tcW w:w="1134" w:type="dxa"/>
          </w:tcPr>
          <w:p w14:paraId="4458FBA7" w14:textId="77777777" w:rsidR="001D165C" w:rsidRPr="003B782C" w:rsidRDefault="001D165C" w:rsidP="008A5357">
            <w:pPr>
              <w:rPr>
                <w:sz w:val="20"/>
                <w:szCs w:val="20"/>
                <w:lang w:val="cy-GB"/>
              </w:rPr>
            </w:pPr>
          </w:p>
        </w:tc>
        <w:tc>
          <w:tcPr>
            <w:tcW w:w="2410" w:type="dxa"/>
          </w:tcPr>
          <w:p w14:paraId="24BB0B8A" w14:textId="77777777" w:rsidR="001D165C" w:rsidRPr="003B782C" w:rsidRDefault="001D165C" w:rsidP="008A5357">
            <w:pPr>
              <w:rPr>
                <w:sz w:val="20"/>
                <w:szCs w:val="20"/>
                <w:lang w:val="cy-GB"/>
              </w:rPr>
            </w:pPr>
          </w:p>
        </w:tc>
      </w:tr>
      <w:tr w:rsidR="001D165C" w:rsidRPr="003B782C" w14:paraId="69EF63C1" w14:textId="77777777" w:rsidTr="008A5357">
        <w:tc>
          <w:tcPr>
            <w:tcW w:w="3685" w:type="dxa"/>
            <w:shd w:val="clear" w:color="auto" w:fill="808080" w:themeFill="background1" w:themeFillShade="80"/>
          </w:tcPr>
          <w:p w14:paraId="0E90C7BE" w14:textId="38DF68A6" w:rsidR="001D165C" w:rsidRPr="003B782C" w:rsidRDefault="0038358A" w:rsidP="008A5357">
            <w:pPr>
              <w:rPr>
                <w:b/>
                <w:sz w:val="20"/>
                <w:szCs w:val="20"/>
                <w:lang w:val="cy-GB"/>
              </w:rPr>
            </w:pPr>
            <w:r w:rsidRPr="003B782C">
              <w:rPr>
                <w:b/>
                <w:sz w:val="20"/>
                <w:szCs w:val="20"/>
                <w:lang w:val="cy-GB"/>
              </w:rPr>
              <w:t>Risg UCHEL/GRITIGOL</w:t>
            </w:r>
            <w:r w:rsidR="001D165C" w:rsidRPr="003B782C">
              <w:rPr>
                <w:b/>
                <w:sz w:val="20"/>
                <w:szCs w:val="20"/>
                <w:lang w:val="cy-GB"/>
              </w:rPr>
              <w:t xml:space="preserve"> </w:t>
            </w:r>
          </w:p>
        </w:tc>
        <w:tc>
          <w:tcPr>
            <w:tcW w:w="6379" w:type="dxa"/>
          </w:tcPr>
          <w:p w14:paraId="634B7E64" w14:textId="6B8B56DD" w:rsidR="001D165C" w:rsidRPr="003B782C" w:rsidRDefault="00680B5B" w:rsidP="008A5357">
            <w:pPr>
              <w:rPr>
                <w:sz w:val="20"/>
                <w:szCs w:val="20"/>
                <w:lang w:val="cy-GB"/>
              </w:rPr>
            </w:pPr>
            <w:r w:rsidRPr="003B782C">
              <w:rPr>
                <w:sz w:val="20"/>
                <w:szCs w:val="20"/>
                <w:lang w:val="cy-GB"/>
              </w:rPr>
              <w:t>Dim mwynderau hanfodol</w:t>
            </w:r>
            <w:r w:rsidR="005D76FF">
              <w:rPr>
                <w:sz w:val="20"/>
                <w:szCs w:val="20"/>
                <w:lang w:val="cy-GB"/>
              </w:rPr>
              <w:t>,</w:t>
            </w:r>
            <w:r w:rsidRPr="003B782C">
              <w:rPr>
                <w:sz w:val="20"/>
                <w:szCs w:val="20"/>
                <w:lang w:val="cy-GB"/>
              </w:rPr>
              <w:t xml:space="preserve"> sy’n peryglu neu’n effeithio ar ei iechyd</w:t>
            </w:r>
            <w:r w:rsidR="001D165C" w:rsidRPr="003B782C">
              <w:rPr>
                <w:sz w:val="20"/>
                <w:szCs w:val="20"/>
                <w:lang w:val="cy-GB"/>
              </w:rPr>
              <w:t xml:space="preserve"> </w:t>
            </w:r>
          </w:p>
        </w:tc>
        <w:tc>
          <w:tcPr>
            <w:tcW w:w="1134" w:type="dxa"/>
          </w:tcPr>
          <w:p w14:paraId="623CAF46" w14:textId="77777777" w:rsidR="001D165C" w:rsidRPr="003B782C" w:rsidRDefault="001D165C" w:rsidP="008A5357">
            <w:pPr>
              <w:rPr>
                <w:sz w:val="20"/>
                <w:szCs w:val="20"/>
                <w:lang w:val="cy-GB"/>
              </w:rPr>
            </w:pPr>
          </w:p>
        </w:tc>
        <w:tc>
          <w:tcPr>
            <w:tcW w:w="2410" w:type="dxa"/>
          </w:tcPr>
          <w:p w14:paraId="4D1CEE50" w14:textId="77777777" w:rsidR="001D165C" w:rsidRPr="003B782C" w:rsidRDefault="001D165C" w:rsidP="008A5357">
            <w:pPr>
              <w:rPr>
                <w:sz w:val="20"/>
                <w:szCs w:val="20"/>
                <w:lang w:val="cy-GB"/>
              </w:rPr>
            </w:pPr>
          </w:p>
        </w:tc>
      </w:tr>
      <w:tr w:rsidR="001D165C" w:rsidRPr="003B782C" w14:paraId="5A3A6132" w14:textId="77777777" w:rsidTr="008A5357">
        <w:tc>
          <w:tcPr>
            <w:tcW w:w="3685" w:type="dxa"/>
          </w:tcPr>
          <w:p w14:paraId="1FD2C426" w14:textId="77777777" w:rsidR="001D165C" w:rsidRPr="003B782C" w:rsidRDefault="001D165C" w:rsidP="008A5357">
            <w:pPr>
              <w:rPr>
                <w:sz w:val="20"/>
                <w:szCs w:val="20"/>
                <w:lang w:val="cy-GB"/>
              </w:rPr>
            </w:pPr>
          </w:p>
        </w:tc>
        <w:tc>
          <w:tcPr>
            <w:tcW w:w="6379" w:type="dxa"/>
          </w:tcPr>
          <w:p w14:paraId="73BBA1E5" w14:textId="5B904782" w:rsidR="001D165C" w:rsidRPr="003B782C" w:rsidRDefault="00680B5B" w:rsidP="008A5357">
            <w:pPr>
              <w:rPr>
                <w:sz w:val="20"/>
                <w:szCs w:val="20"/>
                <w:lang w:val="cy-GB"/>
              </w:rPr>
            </w:pPr>
            <w:r w:rsidRPr="003B782C">
              <w:rPr>
                <w:sz w:val="20"/>
                <w:szCs w:val="20"/>
                <w:lang w:val="cy-GB"/>
              </w:rPr>
              <w:t>Tystiolaeth o gelcu</w:t>
            </w:r>
            <w:r w:rsidR="005D76FF">
              <w:rPr>
                <w:sz w:val="20"/>
                <w:szCs w:val="20"/>
                <w:lang w:val="cy-GB"/>
              </w:rPr>
              <w:t>,</w:t>
            </w:r>
            <w:r w:rsidRPr="003B782C">
              <w:rPr>
                <w:sz w:val="20"/>
                <w:szCs w:val="20"/>
                <w:lang w:val="cy-GB"/>
              </w:rPr>
              <w:t xml:space="preserve"> sy’n </w:t>
            </w:r>
            <w:r w:rsidR="006D222B" w:rsidRPr="003B782C">
              <w:rPr>
                <w:sz w:val="20"/>
                <w:szCs w:val="20"/>
                <w:lang w:val="cy-GB"/>
              </w:rPr>
              <w:t>atal defnydd diogel o unrhyw fwynderau yn y cartref</w:t>
            </w:r>
            <w:r w:rsidR="001D165C" w:rsidRPr="003B782C">
              <w:rPr>
                <w:sz w:val="20"/>
                <w:szCs w:val="20"/>
                <w:lang w:val="cy-GB"/>
              </w:rPr>
              <w:t xml:space="preserve"> – </w:t>
            </w:r>
            <w:r w:rsidR="006D222B" w:rsidRPr="003B782C">
              <w:rPr>
                <w:sz w:val="20"/>
                <w:szCs w:val="20"/>
                <w:lang w:val="cy-GB"/>
              </w:rPr>
              <w:t>a allai beryglu ac effeithio ar ei iechyd a’i les ac arwain at niwed sylweddol neu fygythiad i fywyd</w:t>
            </w:r>
          </w:p>
        </w:tc>
        <w:tc>
          <w:tcPr>
            <w:tcW w:w="1134" w:type="dxa"/>
          </w:tcPr>
          <w:p w14:paraId="003EC1F6" w14:textId="77777777" w:rsidR="001D165C" w:rsidRPr="003B782C" w:rsidRDefault="001D165C" w:rsidP="008A5357">
            <w:pPr>
              <w:rPr>
                <w:sz w:val="20"/>
                <w:szCs w:val="20"/>
                <w:lang w:val="cy-GB"/>
              </w:rPr>
            </w:pPr>
          </w:p>
        </w:tc>
        <w:tc>
          <w:tcPr>
            <w:tcW w:w="2410" w:type="dxa"/>
          </w:tcPr>
          <w:p w14:paraId="02A39FE9" w14:textId="77777777" w:rsidR="001D165C" w:rsidRPr="003B782C" w:rsidRDefault="001D165C" w:rsidP="008A5357">
            <w:pPr>
              <w:rPr>
                <w:sz w:val="20"/>
                <w:szCs w:val="20"/>
                <w:lang w:val="cy-GB"/>
              </w:rPr>
            </w:pPr>
          </w:p>
        </w:tc>
      </w:tr>
      <w:tr w:rsidR="001D165C" w:rsidRPr="003B782C" w14:paraId="213F8537" w14:textId="77777777" w:rsidTr="008A5357">
        <w:tc>
          <w:tcPr>
            <w:tcW w:w="3685" w:type="dxa"/>
          </w:tcPr>
          <w:p w14:paraId="0CAFA22F" w14:textId="77777777" w:rsidR="001D165C" w:rsidRPr="003B782C" w:rsidRDefault="001D165C" w:rsidP="008A5357">
            <w:pPr>
              <w:rPr>
                <w:sz w:val="20"/>
                <w:szCs w:val="20"/>
                <w:lang w:val="cy-GB"/>
              </w:rPr>
            </w:pPr>
          </w:p>
        </w:tc>
        <w:tc>
          <w:tcPr>
            <w:tcW w:w="6379" w:type="dxa"/>
          </w:tcPr>
          <w:p w14:paraId="48ED8F42" w14:textId="52166328" w:rsidR="001D165C" w:rsidRPr="003B782C" w:rsidRDefault="006D222B" w:rsidP="008A5357">
            <w:pPr>
              <w:rPr>
                <w:sz w:val="20"/>
                <w:szCs w:val="20"/>
                <w:lang w:val="cy-GB"/>
              </w:rPr>
            </w:pPr>
            <w:r w:rsidRPr="003B782C">
              <w:rPr>
                <w:sz w:val="20"/>
                <w:szCs w:val="20"/>
                <w:lang w:val="cy-GB"/>
              </w:rPr>
              <w:t>Tystiolaeth o blâu</w:t>
            </w:r>
            <w:r w:rsidR="005D76FF">
              <w:rPr>
                <w:sz w:val="20"/>
                <w:szCs w:val="20"/>
                <w:lang w:val="cy-GB"/>
              </w:rPr>
              <w:t>,</w:t>
            </w:r>
            <w:r w:rsidRPr="003B782C">
              <w:rPr>
                <w:sz w:val="20"/>
                <w:szCs w:val="20"/>
                <w:lang w:val="cy-GB"/>
              </w:rPr>
              <w:t xml:space="preserve"> er enghraifft llygod mawr, llygod, pryfed, cynrhon</w:t>
            </w:r>
            <w:r w:rsidR="001D165C" w:rsidRPr="003B782C">
              <w:rPr>
                <w:sz w:val="20"/>
                <w:szCs w:val="20"/>
                <w:lang w:val="cy-GB"/>
              </w:rPr>
              <w:t xml:space="preserve"> etc.</w:t>
            </w:r>
            <w:r w:rsidR="005D76FF">
              <w:rPr>
                <w:sz w:val="20"/>
                <w:szCs w:val="20"/>
                <w:lang w:val="cy-GB"/>
              </w:rPr>
              <w:t>,</w:t>
            </w:r>
            <w:r w:rsidR="001D165C" w:rsidRPr="003B782C">
              <w:rPr>
                <w:sz w:val="20"/>
                <w:szCs w:val="20"/>
                <w:lang w:val="cy-GB"/>
              </w:rPr>
              <w:t xml:space="preserve"> </w:t>
            </w:r>
            <w:r w:rsidRPr="003B782C">
              <w:rPr>
                <w:sz w:val="20"/>
                <w:szCs w:val="20"/>
                <w:lang w:val="cy-GB"/>
              </w:rPr>
              <w:t>a allai beryglu ac effeithio ar iechyd a lles yr unigolyn ac arwain at niwed sylweddol neu fygythiad i fywyd</w:t>
            </w:r>
            <w:r w:rsidR="001D165C" w:rsidRPr="003B782C">
              <w:rPr>
                <w:sz w:val="20"/>
                <w:szCs w:val="20"/>
                <w:lang w:val="cy-GB"/>
              </w:rPr>
              <w:t xml:space="preserve"> (C</w:t>
            </w:r>
            <w:r w:rsidRPr="003B782C">
              <w:rPr>
                <w:sz w:val="20"/>
                <w:szCs w:val="20"/>
                <w:lang w:val="cy-GB"/>
              </w:rPr>
              <w:t>ysylltwch â’r adran Iechyd yr Amgylchedd</w:t>
            </w:r>
            <w:r w:rsidR="001D165C" w:rsidRPr="003B782C">
              <w:rPr>
                <w:sz w:val="20"/>
                <w:szCs w:val="20"/>
                <w:lang w:val="cy-GB"/>
              </w:rPr>
              <w:t xml:space="preserve">) </w:t>
            </w:r>
          </w:p>
        </w:tc>
        <w:tc>
          <w:tcPr>
            <w:tcW w:w="1134" w:type="dxa"/>
          </w:tcPr>
          <w:p w14:paraId="5C9DBAEE" w14:textId="77777777" w:rsidR="001D165C" w:rsidRPr="003B782C" w:rsidRDefault="001D165C" w:rsidP="008A5357">
            <w:pPr>
              <w:rPr>
                <w:sz w:val="20"/>
                <w:szCs w:val="20"/>
                <w:lang w:val="cy-GB"/>
              </w:rPr>
            </w:pPr>
          </w:p>
        </w:tc>
        <w:tc>
          <w:tcPr>
            <w:tcW w:w="2410" w:type="dxa"/>
          </w:tcPr>
          <w:p w14:paraId="2A192224" w14:textId="77777777" w:rsidR="001D165C" w:rsidRPr="003B782C" w:rsidRDefault="001D165C" w:rsidP="008A5357">
            <w:pPr>
              <w:rPr>
                <w:sz w:val="20"/>
                <w:szCs w:val="20"/>
                <w:lang w:val="cy-GB"/>
              </w:rPr>
            </w:pPr>
          </w:p>
        </w:tc>
      </w:tr>
      <w:tr w:rsidR="001D165C" w:rsidRPr="003B782C" w14:paraId="5B0D7E92" w14:textId="77777777" w:rsidTr="008A5357">
        <w:tc>
          <w:tcPr>
            <w:tcW w:w="3685" w:type="dxa"/>
          </w:tcPr>
          <w:p w14:paraId="1CE6430F" w14:textId="77777777" w:rsidR="001D165C" w:rsidRPr="003B782C" w:rsidRDefault="001D165C" w:rsidP="008A5357">
            <w:pPr>
              <w:rPr>
                <w:sz w:val="20"/>
                <w:szCs w:val="20"/>
                <w:lang w:val="cy-GB"/>
              </w:rPr>
            </w:pPr>
          </w:p>
        </w:tc>
        <w:tc>
          <w:tcPr>
            <w:tcW w:w="6379" w:type="dxa"/>
          </w:tcPr>
          <w:p w14:paraId="48A75324" w14:textId="16AB0A4C" w:rsidR="001D165C" w:rsidRPr="003B782C" w:rsidRDefault="006D222B" w:rsidP="008A5357">
            <w:pPr>
              <w:rPr>
                <w:sz w:val="20"/>
                <w:szCs w:val="20"/>
                <w:lang w:val="cy-GB"/>
              </w:rPr>
            </w:pPr>
            <w:r w:rsidRPr="003B782C">
              <w:rPr>
                <w:sz w:val="20"/>
                <w:szCs w:val="20"/>
                <w:lang w:val="cy-GB"/>
              </w:rPr>
              <w:t>Risg bosibl o dân</w:t>
            </w:r>
            <w:r w:rsidR="005D76FF">
              <w:rPr>
                <w:sz w:val="20"/>
                <w:szCs w:val="20"/>
                <w:lang w:val="cy-GB"/>
              </w:rPr>
              <w:t>,</w:t>
            </w:r>
            <w:r w:rsidRPr="003B782C">
              <w:rPr>
                <w:sz w:val="20"/>
                <w:szCs w:val="20"/>
                <w:lang w:val="cy-GB"/>
              </w:rPr>
              <w:t xml:space="preserve"> a allai beryglu neu effeithio ar iechyd a lles yr unigolyn</w:t>
            </w:r>
            <w:r w:rsidR="005D76FF">
              <w:rPr>
                <w:sz w:val="20"/>
                <w:szCs w:val="20"/>
                <w:lang w:val="cy-GB"/>
              </w:rPr>
              <w:t>,</w:t>
            </w:r>
            <w:r w:rsidRPr="003B782C">
              <w:rPr>
                <w:sz w:val="20"/>
                <w:szCs w:val="20"/>
                <w:lang w:val="cy-GB"/>
              </w:rPr>
              <w:t xml:space="preserve"> </w:t>
            </w:r>
            <w:r w:rsidR="0030019E" w:rsidRPr="003B782C">
              <w:rPr>
                <w:sz w:val="20"/>
                <w:szCs w:val="20"/>
                <w:lang w:val="cy-GB"/>
              </w:rPr>
              <w:t>neu rywun arall sy’n ymweld â’r eiddo</w:t>
            </w:r>
            <w:r w:rsidR="001D165C" w:rsidRPr="003B782C">
              <w:rPr>
                <w:sz w:val="20"/>
                <w:szCs w:val="20"/>
                <w:lang w:val="cy-GB"/>
              </w:rPr>
              <w:t>, (</w:t>
            </w:r>
            <w:r w:rsidR="0030019E" w:rsidRPr="003B782C">
              <w:rPr>
                <w:sz w:val="20"/>
                <w:szCs w:val="20"/>
                <w:lang w:val="cy-GB"/>
              </w:rPr>
              <w:t>gan gynnwys pobl sy’n darparu cymorth neu wasanaethau</w:t>
            </w:r>
            <w:r w:rsidR="001D165C" w:rsidRPr="003B782C">
              <w:rPr>
                <w:sz w:val="20"/>
                <w:szCs w:val="20"/>
                <w:lang w:val="cy-GB"/>
              </w:rPr>
              <w:t>), a</w:t>
            </w:r>
            <w:r w:rsidR="0030019E" w:rsidRPr="003B782C">
              <w:rPr>
                <w:sz w:val="20"/>
                <w:szCs w:val="20"/>
                <w:lang w:val="cy-GB"/>
              </w:rPr>
              <w:t xml:space="preserve"> hynny’n arwain at niwed sylweddol neu fygythiad i fywyd</w:t>
            </w:r>
            <w:r w:rsidR="001D165C" w:rsidRPr="003B782C">
              <w:rPr>
                <w:sz w:val="20"/>
                <w:szCs w:val="20"/>
                <w:lang w:val="cy-GB"/>
              </w:rPr>
              <w:t xml:space="preserve">. </w:t>
            </w:r>
          </w:p>
          <w:p w14:paraId="562D6ADD" w14:textId="3305501B" w:rsidR="001D165C" w:rsidRPr="003B782C" w:rsidRDefault="0050710C" w:rsidP="008A5357">
            <w:pPr>
              <w:rPr>
                <w:sz w:val="20"/>
                <w:szCs w:val="20"/>
                <w:lang w:val="cy-GB"/>
              </w:rPr>
            </w:pPr>
            <w:r w:rsidRPr="003B782C">
              <w:rPr>
                <w:sz w:val="20"/>
                <w:szCs w:val="20"/>
                <w:lang w:val="cy-GB"/>
              </w:rPr>
              <w:t>Gan ddefnyddio llwybr atgyfeirio partneriaeth eich sefydliad</w:t>
            </w:r>
            <w:r w:rsidR="001D165C" w:rsidRPr="003B782C">
              <w:rPr>
                <w:sz w:val="20"/>
                <w:szCs w:val="20"/>
                <w:lang w:val="cy-GB"/>
              </w:rPr>
              <w:t xml:space="preserve">, </w:t>
            </w:r>
            <w:r w:rsidRPr="003B782C">
              <w:rPr>
                <w:sz w:val="20"/>
                <w:szCs w:val="20"/>
                <w:lang w:val="cy-GB"/>
              </w:rPr>
              <w:t xml:space="preserve">cysylltwch </w:t>
            </w:r>
            <w:r w:rsidR="00907ACD" w:rsidRPr="003B782C">
              <w:rPr>
                <w:sz w:val="20"/>
                <w:szCs w:val="20"/>
                <w:lang w:val="cy-GB"/>
              </w:rPr>
              <w:t xml:space="preserve">â’r Gwasanaeth Tân ac Achub neu </w:t>
            </w:r>
            <w:r w:rsidR="005D76FF">
              <w:rPr>
                <w:sz w:val="20"/>
                <w:szCs w:val="20"/>
                <w:lang w:val="cy-GB"/>
              </w:rPr>
              <w:t>gwnewch</w:t>
            </w:r>
            <w:r w:rsidR="00907ACD" w:rsidRPr="003B782C">
              <w:rPr>
                <w:sz w:val="20"/>
                <w:szCs w:val="20"/>
                <w:lang w:val="cy-GB"/>
              </w:rPr>
              <w:t xml:space="preserve"> alwad ffôn uniongyrchol a gofynnwch am eich tîm atal rhanbarthol lleol</w:t>
            </w:r>
            <w:r w:rsidR="001D165C" w:rsidRPr="003B782C">
              <w:rPr>
                <w:sz w:val="20"/>
                <w:szCs w:val="20"/>
                <w:lang w:val="cy-GB"/>
              </w:rPr>
              <w:t xml:space="preserve">. </w:t>
            </w:r>
            <w:r w:rsidR="00907ACD" w:rsidRPr="003B782C">
              <w:rPr>
                <w:sz w:val="20"/>
                <w:szCs w:val="20"/>
                <w:lang w:val="cy-GB"/>
              </w:rPr>
              <w:t>Byddant yn ymweld â’r unigolyn i gynnig cymorth, gwybodaeth ac ymyriadau priodol</w:t>
            </w:r>
            <w:r w:rsidR="001D165C" w:rsidRPr="003B782C">
              <w:rPr>
                <w:sz w:val="20"/>
                <w:szCs w:val="20"/>
                <w:lang w:val="cy-GB"/>
              </w:rPr>
              <w:t xml:space="preserve">. </w:t>
            </w:r>
          </w:p>
        </w:tc>
        <w:tc>
          <w:tcPr>
            <w:tcW w:w="1134" w:type="dxa"/>
          </w:tcPr>
          <w:p w14:paraId="27697182" w14:textId="77777777" w:rsidR="001D165C" w:rsidRPr="003B782C" w:rsidRDefault="001D165C" w:rsidP="008A5357">
            <w:pPr>
              <w:rPr>
                <w:sz w:val="20"/>
                <w:szCs w:val="20"/>
                <w:lang w:val="cy-GB"/>
              </w:rPr>
            </w:pPr>
          </w:p>
        </w:tc>
        <w:tc>
          <w:tcPr>
            <w:tcW w:w="2410" w:type="dxa"/>
          </w:tcPr>
          <w:p w14:paraId="13345E2C" w14:textId="77777777" w:rsidR="001D165C" w:rsidRPr="003B782C" w:rsidRDefault="001D165C" w:rsidP="008A5357">
            <w:pPr>
              <w:rPr>
                <w:sz w:val="20"/>
                <w:szCs w:val="20"/>
                <w:lang w:val="cy-GB"/>
              </w:rPr>
            </w:pPr>
          </w:p>
        </w:tc>
      </w:tr>
      <w:tr w:rsidR="001D165C" w:rsidRPr="003B782C" w14:paraId="1A3C6407" w14:textId="77777777" w:rsidTr="008A5357">
        <w:tc>
          <w:tcPr>
            <w:tcW w:w="3685" w:type="dxa"/>
          </w:tcPr>
          <w:p w14:paraId="2FBD96E9" w14:textId="77777777" w:rsidR="001D165C" w:rsidRPr="003B782C" w:rsidRDefault="001D165C" w:rsidP="008A5357">
            <w:pPr>
              <w:rPr>
                <w:sz w:val="20"/>
                <w:szCs w:val="20"/>
                <w:lang w:val="cy-GB"/>
              </w:rPr>
            </w:pPr>
          </w:p>
        </w:tc>
        <w:tc>
          <w:tcPr>
            <w:tcW w:w="6379" w:type="dxa"/>
          </w:tcPr>
          <w:p w14:paraId="17532364" w14:textId="74805E8B" w:rsidR="001D165C" w:rsidRPr="003B782C" w:rsidRDefault="00E8069B" w:rsidP="008A5357">
            <w:pPr>
              <w:rPr>
                <w:sz w:val="20"/>
                <w:szCs w:val="20"/>
                <w:lang w:val="cy-GB"/>
              </w:rPr>
            </w:pPr>
            <w:r w:rsidRPr="003B782C">
              <w:rPr>
                <w:sz w:val="20"/>
                <w:szCs w:val="20"/>
                <w:lang w:val="cy-GB"/>
              </w:rPr>
              <w:t>Methiant i ddiwallu anghenion anifail, sy’n peryglu ac yn effeithio ar iechyd a lles yr unigolyn, ac yn arwain at niwed sylweddol neu fygythiad i fywyd</w:t>
            </w:r>
            <w:r w:rsidR="001D165C" w:rsidRPr="003B782C">
              <w:rPr>
                <w:sz w:val="20"/>
                <w:szCs w:val="20"/>
                <w:lang w:val="cy-GB"/>
              </w:rPr>
              <w:t xml:space="preserve"> (C</w:t>
            </w:r>
            <w:r w:rsidRPr="003B782C">
              <w:rPr>
                <w:sz w:val="20"/>
                <w:szCs w:val="20"/>
                <w:lang w:val="cy-GB"/>
              </w:rPr>
              <w:t>ysylltwch â’r</w:t>
            </w:r>
            <w:r w:rsidR="001D165C" w:rsidRPr="003B782C">
              <w:rPr>
                <w:sz w:val="20"/>
                <w:szCs w:val="20"/>
                <w:lang w:val="cy-GB"/>
              </w:rPr>
              <w:t xml:space="preserve"> RSPCA </w:t>
            </w:r>
            <w:r w:rsidRPr="003B782C">
              <w:rPr>
                <w:sz w:val="20"/>
                <w:szCs w:val="20"/>
                <w:lang w:val="cy-GB"/>
              </w:rPr>
              <w:t>i gael cyngor</w:t>
            </w:r>
            <w:r w:rsidR="001D165C" w:rsidRPr="003B782C">
              <w:rPr>
                <w:sz w:val="20"/>
                <w:szCs w:val="20"/>
                <w:lang w:val="cy-GB"/>
              </w:rPr>
              <w:t>)</w:t>
            </w:r>
          </w:p>
        </w:tc>
        <w:tc>
          <w:tcPr>
            <w:tcW w:w="1134" w:type="dxa"/>
          </w:tcPr>
          <w:p w14:paraId="6B817663" w14:textId="77777777" w:rsidR="001D165C" w:rsidRPr="003B782C" w:rsidRDefault="001D165C" w:rsidP="008A5357">
            <w:pPr>
              <w:rPr>
                <w:sz w:val="20"/>
                <w:szCs w:val="20"/>
                <w:lang w:val="cy-GB"/>
              </w:rPr>
            </w:pPr>
          </w:p>
        </w:tc>
        <w:tc>
          <w:tcPr>
            <w:tcW w:w="2410" w:type="dxa"/>
          </w:tcPr>
          <w:p w14:paraId="60A7A39B" w14:textId="77777777" w:rsidR="001D165C" w:rsidRPr="003B782C" w:rsidRDefault="001D165C" w:rsidP="008A5357">
            <w:pPr>
              <w:rPr>
                <w:sz w:val="20"/>
                <w:szCs w:val="20"/>
                <w:lang w:val="cy-GB"/>
              </w:rPr>
            </w:pPr>
          </w:p>
        </w:tc>
      </w:tr>
      <w:tr w:rsidR="001D165C" w:rsidRPr="003B782C" w14:paraId="0CD03433" w14:textId="77777777" w:rsidTr="008A5357">
        <w:tc>
          <w:tcPr>
            <w:tcW w:w="3685" w:type="dxa"/>
          </w:tcPr>
          <w:p w14:paraId="19D6178B" w14:textId="77777777" w:rsidR="001D165C" w:rsidRPr="003B782C" w:rsidRDefault="001D165C" w:rsidP="008A5357">
            <w:pPr>
              <w:rPr>
                <w:sz w:val="20"/>
                <w:szCs w:val="20"/>
                <w:lang w:val="cy-GB"/>
              </w:rPr>
            </w:pPr>
          </w:p>
        </w:tc>
        <w:tc>
          <w:tcPr>
            <w:tcW w:w="6379" w:type="dxa"/>
          </w:tcPr>
          <w:p w14:paraId="4551EF69" w14:textId="6DDEDFB1" w:rsidR="001D165C" w:rsidRPr="003B782C" w:rsidRDefault="00EC1EE9" w:rsidP="008A5357">
            <w:pPr>
              <w:rPr>
                <w:sz w:val="20"/>
                <w:szCs w:val="20"/>
                <w:lang w:val="cy-GB"/>
              </w:rPr>
            </w:pPr>
            <w:r w:rsidRPr="003B782C">
              <w:rPr>
                <w:sz w:val="20"/>
                <w:szCs w:val="20"/>
                <w:lang w:val="cy-GB"/>
              </w:rPr>
              <w:t>Dim modd defnyddio a</w:t>
            </w:r>
            <w:r w:rsidR="00E8069B" w:rsidRPr="003B782C">
              <w:rPr>
                <w:sz w:val="20"/>
                <w:szCs w:val="20"/>
                <w:lang w:val="cy-GB"/>
              </w:rPr>
              <w:t xml:space="preserve">rdaloedd byw </w:t>
            </w:r>
            <w:r w:rsidRPr="003B782C">
              <w:rPr>
                <w:sz w:val="20"/>
                <w:szCs w:val="20"/>
                <w:lang w:val="cy-GB"/>
              </w:rPr>
              <w:t xml:space="preserve">oherwydd </w:t>
            </w:r>
            <w:r w:rsidR="00C9294E" w:rsidRPr="003B782C">
              <w:rPr>
                <w:sz w:val="20"/>
                <w:szCs w:val="20"/>
                <w:lang w:val="cy-GB"/>
              </w:rPr>
              <w:t>amgylchiadau afiach neu lanastr</w:t>
            </w:r>
            <w:r w:rsidR="005D76FF">
              <w:rPr>
                <w:sz w:val="20"/>
                <w:szCs w:val="20"/>
                <w:lang w:val="cy-GB"/>
              </w:rPr>
              <w:t>,</w:t>
            </w:r>
            <w:r w:rsidR="00C9294E" w:rsidRPr="003B782C">
              <w:rPr>
                <w:sz w:val="20"/>
                <w:szCs w:val="20"/>
                <w:lang w:val="cy-GB"/>
              </w:rPr>
              <w:t xml:space="preserve"> sy’n peryglu ac yn effeithio ar iechyd a lles yr unigolyn, ac yn arwain at niwed sylweddol neu fygythiad i fywyd</w:t>
            </w:r>
            <w:r w:rsidR="001D165C" w:rsidRPr="003B782C">
              <w:rPr>
                <w:sz w:val="20"/>
                <w:szCs w:val="20"/>
                <w:lang w:val="cy-GB"/>
              </w:rPr>
              <w:t xml:space="preserve">.  </w:t>
            </w:r>
          </w:p>
        </w:tc>
        <w:tc>
          <w:tcPr>
            <w:tcW w:w="1134" w:type="dxa"/>
          </w:tcPr>
          <w:p w14:paraId="735A66A8" w14:textId="77777777" w:rsidR="001D165C" w:rsidRPr="003B782C" w:rsidRDefault="001D165C" w:rsidP="008A5357">
            <w:pPr>
              <w:rPr>
                <w:sz w:val="20"/>
                <w:szCs w:val="20"/>
                <w:lang w:val="cy-GB"/>
              </w:rPr>
            </w:pPr>
          </w:p>
        </w:tc>
        <w:tc>
          <w:tcPr>
            <w:tcW w:w="2410" w:type="dxa"/>
          </w:tcPr>
          <w:p w14:paraId="6E21413A" w14:textId="77777777" w:rsidR="001D165C" w:rsidRPr="003B782C" w:rsidRDefault="001D165C" w:rsidP="008A5357">
            <w:pPr>
              <w:rPr>
                <w:sz w:val="20"/>
                <w:szCs w:val="20"/>
                <w:lang w:val="cy-GB"/>
              </w:rPr>
            </w:pPr>
          </w:p>
        </w:tc>
      </w:tr>
      <w:tr w:rsidR="001D165C" w:rsidRPr="003B782C" w14:paraId="48E1B7BD" w14:textId="77777777" w:rsidTr="008A5357">
        <w:tc>
          <w:tcPr>
            <w:tcW w:w="3685" w:type="dxa"/>
          </w:tcPr>
          <w:p w14:paraId="2A6F522F" w14:textId="77777777" w:rsidR="001D165C" w:rsidRPr="003B782C" w:rsidRDefault="001D165C" w:rsidP="008A5357">
            <w:pPr>
              <w:rPr>
                <w:sz w:val="20"/>
                <w:szCs w:val="20"/>
                <w:lang w:val="cy-GB"/>
              </w:rPr>
            </w:pPr>
          </w:p>
        </w:tc>
        <w:tc>
          <w:tcPr>
            <w:tcW w:w="6379" w:type="dxa"/>
          </w:tcPr>
          <w:p w14:paraId="0BB09DC2" w14:textId="24EECC4E" w:rsidR="001D165C" w:rsidRPr="003B782C" w:rsidRDefault="00C9294E" w:rsidP="008A5357">
            <w:pPr>
              <w:rPr>
                <w:sz w:val="20"/>
                <w:szCs w:val="20"/>
                <w:lang w:val="cy-GB"/>
              </w:rPr>
            </w:pPr>
            <w:r w:rsidRPr="003B782C">
              <w:rPr>
                <w:sz w:val="20"/>
                <w:szCs w:val="20"/>
                <w:lang w:val="cy-GB"/>
              </w:rPr>
              <w:t>Esgeuluso gwaith cynnal a chadw tŷ</w:t>
            </w:r>
            <w:r w:rsidR="005D76FF">
              <w:rPr>
                <w:sz w:val="20"/>
                <w:szCs w:val="20"/>
                <w:lang w:val="cy-GB"/>
              </w:rPr>
              <w:t>,</w:t>
            </w:r>
            <w:r w:rsidRPr="003B782C">
              <w:rPr>
                <w:sz w:val="20"/>
                <w:szCs w:val="20"/>
                <w:lang w:val="cy-GB"/>
              </w:rPr>
              <w:t xml:space="preserve"> i’r graddau bod yr eiddo’n mynd yn beryglus</w:t>
            </w:r>
            <w:r w:rsidR="005D76FF">
              <w:rPr>
                <w:sz w:val="20"/>
                <w:szCs w:val="20"/>
                <w:lang w:val="cy-GB"/>
              </w:rPr>
              <w:t>,</w:t>
            </w:r>
            <w:r w:rsidR="001D165C" w:rsidRPr="003B782C">
              <w:rPr>
                <w:sz w:val="20"/>
                <w:szCs w:val="20"/>
                <w:lang w:val="cy-GB"/>
              </w:rPr>
              <w:t xml:space="preserve"> e.</w:t>
            </w:r>
            <w:r w:rsidRPr="003B782C">
              <w:rPr>
                <w:sz w:val="20"/>
                <w:szCs w:val="20"/>
                <w:lang w:val="cy-GB"/>
              </w:rPr>
              <w:t>e</w:t>
            </w:r>
            <w:r w:rsidR="001D165C" w:rsidRPr="003B782C">
              <w:rPr>
                <w:sz w:val="20"/>
                <w:szCs w:val="20"/>
                <w:lang w:val="cy-GB"/>
              </w:rPr>
              <w:t xml:space="preserve">. </w:t>
            </w:r>
            <w:r w:rsidR="00BC4F74" w:rsidRPr="003B782C">
              <w:rPr>
                <w:sz w:val="20"/>
                <w:szCs w:val="20"/>
                <w:lang w:val="cy-GB"/>
              </w:rPr>
              <w:t>nwy, trydan, dŵr anniogel neu ddifrod strwythurol</w:t>
            </w:r>
            <w:r w:rsidR="001D165C" w:rsidRPr="003B782C">
              <w:rPr>
                <w:sz w:val="20"/>
                <w:szCs w:val="20"/>
                <w:lang w:val="cy-GB"/>
              </w:rPr>
              <w:t xml:space="preserve"> (</w:t>
            </w:r>
            <w:r w:rsidR="00BC4F74" w:rsidRPr="003B782C">
              <w:rPr>
                <w:sz w:val="20"/>
                <w:szCs w:val="20"/>
                <w:lang w:val="cy-GB"/>
              </w:rPr>
              <w:t xml:space="preserve">estyll llawr, to </w:t>
            </w:r>
            <w:r w:rsidR="009B08CA" w:rsidRPr="003B782C">
              <w:rPr>
                <w:sz w:val="20"/>
                <w:szCs w:val="20"/>
                <w:lang w:val="cy-GB"/>
              </w:rPr>
              <w:t xml:space="preserve">yn </w:t>
            </w:r>
            <w:r w:rsidR="00BC4F74" w:rsidRPr="003B782C">
              <w:rPr>
                <w:sz w:val="20"/>
                <w:szCs w:val="20"/>
                <w:lang w:val="cy-GB"/>
              </w:rPr>
              <w:t>anniogel</w:t>
            </w:r>
            <w:r w:rsidR="001D165C" w:rsidRPr="003B782C">
              <w:rPr>
                <w:sz w:val="20"/>
                <w:szCs w:val="20"/>
                <w:lang w:val="cy-GB"/>
              </w:rPr>
              <w:t xml:space="preserve"> etc.)</w:t>
            </w:r>
            <w:r w:rsidR="005D76FF">
              <w:rPr>
                <w:sz w:val="20"/>
                <w:szCs w:val="20"/>
                <w:lang w:val="cy-GB"/>
              </w:rPr>
              <w:t>,</w:t>
            </w:r>
            <w:r w:rsidR="001D165C" w:rsidRPr="003B782C">
              <w:rPr>
                <w:sz w:val="20"/>
                <w:szCs w:val="20"/>
                <w:lang w:val="cy-GB"/>
              </w:rPr>
              <w:t xml:space="preserve"> </w:t>
            </w:r>
            <w:r w:rsidR="009B08CA" w:rsidRPr="003B782C">
              <w:rPr>
                <w:sz w:val="20"/>
                <w:szCs w:val="20"/>
                <w:lang w:val="cy-GB"/>
              </w:rPr>
              <w:t>sy’n peryglu ac yn effeithio ar iechyd a lles yr unigolyn neu rywun arall sy’n ymweld â’r eiddo</w:t>
            </w:r>
            <w:r w:rsidR="001D165C" w:rsidRPr="003B782C">
              <w:rPr>
                <w:sz w:val="20"/>
                <w:szCs w:val="20"/>
                <w:lang w:val="cy-GB"/>
              </w:rPr>
              <w:t>, (</w:t>
            </w:r>
            <w:r w:rsidR="009B08CA" w:rsidRPr="003B782C">
              <w:rPr>
                <w:sz w:val="20"/>
                <w:szCs w:val="20"/>
                <w:lang w:val="cy-GB"/>
              </w:rPr>
              <w:t xml:space="preserve">gan gynnwys pobl sy’n darparu cymorth </w:t>
            </w:r>
            <w:r w:rsidR="00CE2D51" w:rsidRPr="003B782C">
              <w:rPr>
                <w:sz w:val="20"/>
                <w:szCs w:val="20"/>
                <w:lang w:val="cy-GB"/>
              </w:rPr>
              <w:t>neu wasanaethau</w:t>
            </w:r>
            <w:r w:rsidR="001D165C" w:rsidRPr="003B782C">
              <w:rPr>
                <w:sz w:val="20"/>
                <w:szCs w:val="20"/>
                <w:lang w:val="cy-GB"/>
              </w:rPr>
              <w:t xml:space="preserve">).  </w:t>
            </w:r>
            <w:r w:rsidR="00CE2D51" w:rsidRPr="003B782C">
              <w:rPr>
                <w:sz w:val="20"/>
                <w:szCs w:val="20"/>
                <w:lang w:val="cy-GB"/>
              </w:rPr>
              <w:t>Gallai hyn arwain at niwed sylweddol neu fygythiad i fywyd</w:t>
            </w:r>
            <w:r w:rsidR="001D165C" w:rsidRPr="003B782C">
              <w:rPr>
                <w:sz w:val="20"/>
                <w:szCs w:val="20"/>
                <w:lang w:val="cy-GB"/>
              </w:rPr>
              <w:t xml:space="preserve">.  </w:t>
            </w:r>
          </w:p>
        </w:tc>
        <w:tc>
          <w:tcPr>
            <w:tcW w:w="1134" w:type="dxa"/>
          </w:tcPr>
          <w:p w14:paraId="11A0D64C" w14:textId="77777777" w:rsidR="001D165C" w:rsidRPr="003B782C" w:rsidRDefault="001D165C" w:rsidP="008A5357">
            <w:pPr>
              <w:rPr>
                <w:sz w:val="20"/>
                <w:szCs w:val="20"/>
                <w:lang w:val="cy-GB"/>
              </w:rPr>
            </w:pPr>
          </w:p>
        </w:tc>
        <w:tc>
          <w:tcPr>
            <w:tcW w:w="2410" w:type="dxa"/>
          </w:tcPr>
          <w:p w14:paraId="6249EBA3" w14:textId="77777777" w:rsidR="001D165C" w:rsidRPr="003B782C" w:rsidRDefault="001D165C" w:rsidP="008A5357">
            <w:pPr>
              <w:rPr>
                <w:sz w:val="20"/>
                <w:szCs w:val="20"/>
                <w:lang w:val="cy-GB"/>
              </w:rPr>
            </w:pPr>
          </w:p>
        </w:tc>
      </w:tr>
      <w:tr w:rsidR="001D165C" w:rsidRPr="003B782C" w14:paraId="35FEA5E3" w14:textId="77777777" w:rsidTr="008A5357">
        <w:tc>
          <w:tcPr>
            <w:tcW w:w="3685" w:type="dxa"/>
          </w:tcPr>
          <w:p w14:paraId="16529A3D" w14:textId="343593B2" w:rsidR="001D165C" w:rsidRPr="003B782C" w:rsidRDefault="0038358A" w:rsidP="008A5357">
            <w:pPr>
              <w:rPr>
                <w:sz w:val="20"/>
                <w:szCs w:val="20"/>
                <w:lang w:val="cy-GB"/>
              </w:rPr>
            </w:pPr>
            <w:r w:rsidRPr="003B782C">
              <w:rPr>
                <w:sz w:val="20"/>
                <w:szCs w:val="20"/>
                <w:lang w:val="cy-GB"/>
              </w:rPr>
              <w:t>Unrhyw risgiau eraill a nodwyd</w:t>
            </w:r>
            <w:r w:rsidR="001D165C" w:rsidRPr="003B782C">
              <w:rPr>
                <w:sz w:val="20"/>
                <w:szCs w:val="20"/>
                <w:lang w:val="cy-GB"/>
              </w:rPr>
              <w:t xml:space="preserve"> </w:t>
            </w:r>
          </w:p>
        </w:tc>
        <w:tc>
          <w:tcPr>
            <w:tcW w:w="6379" w:type="dxa"/>
          </w:tcPr>
          <w:p w14:paraId="79F3E20F" w14:textId="77777777" w:rsidR="001D165C" w:rsidRPr="003B782C" w:rsidRDefault="001D165C" w:rsidP="008A5357">
            <w:pPr>
              <w:rPr>
                <w:sz w:val="20"/>
                <w:szCs w:val="20"/>
                <w:lang w:val="cy-GB"/>
              </w:rPr>
            </w:pPr>
          </w:p>
        </w:tc>
        <w:tc>
          <w:tcPr>
            <w:tcW w:w="1134" w:type="dxa"/>
          </w:tcPr>
          <w:p w14:paraId="1C3459BB" w14:textId="77777777" w:rsidR="001D165C" w:rsidRPr="003B782C" w:rsidRDefault="001D165C" w:rsidP="008A5357">
            <w:pPr>
              <w:rPr>
                <w:sz w:val="20"/>
                <w:szCs w:val="20"/>
                <w:lang w:val="cy-GB"/>
              </w:rPr>
            </w:pPr>
          </w:p>
        </w:tc>
        <w:tc>
          <w:tcPr>
            <w:tcW w:w="2410" w:type="dxa"/>
          </w:tcPr>
          <w:p w14:paraId="1F630D36" w14:textId="77777777" w:rsidR="001D165C" w:rsidRPr="003B782C" w:rsidRDefault="001D165C" w:rsidP="008A5357">
            <w:pPr>
              <w:rPr>
                <w:sz w:val="20"/>
                <w:szCs w:val="20"/>
                <w:lang w:val="cy-GB"/>
              </w:rPr>
            </w:pPr>
          </w:p>
        </w:tc>
      </w:tr>
    </w:tbl>
    <w:p w14:paraId="052EC412" w14:textId="77777777" w:rsidR="001D165C" w:rsidRPr="003B782C" w:rsidRDefault="001D165C" w:rsidP="001D165C">
      <w:pPr>
        <w:rPr>
          <w:sz w:val="20"/>
          <w:szCs w:val="20"/>
          <w:lang w:val="cy-GB"/>
        </w:rPr>
      </w:pPr>
    </w:p>
    <w:p w14:paraId="6E248867" w14:textId="430045B4" w:rsidR="001D165C" w:rsidRPr="003B782C" w:rsidRDefault="00CE2D51" w:rsidP="001D165C">
      <w:pPr>
        <w:ind w:left="720" w:firstLine="720"/>
        <w:rPr>
          <w:sz w:val="20"/>
          <w:szCs w:val="20"/>
          <w:lang w:val="cy-GB"/>
        </w:rPr>
      </w:pPr>
      <w:r w:rsidRPr="003B782C">
        <w:rPr>
          <w:sz w:val="20"/>
          <w:szCs w:val="20"/>
          <w:lang w:val="cy-GB"/>
        </w:rPr>
        <w:t>Crynodeb o’r asesiad risg</w:t>
      </w:r>
      <w:r w:rsidR="001D165C" w:rsidRPr="003B782C">
        <w:rPr>
          <w:sz w:val="20"/>
          <w:szCs w:val="20"/>
          <w:lang w:val="cy-GB"/>
        </w:rPr>
        <w:t xml:space="preserve"> </w:t>
      </w:r>
    </w:p>
    <w:p w14:paraId="0A91DB85" w14:textId="7C1B12E9" w:rsidR="001D165C" w:rsidRPr="003B782C" w:rsidRDefault="00CE2D51" w:rsidP="001D165C">
      <w:pPr>
        <w:ind w:left="720" w:firstLine="720"/>
        <w:rPr>
          <w:sz w:val="20"/>
          <w:szCs w:val="20"/>
          <w:lang w:val="cy-GB"/>
        </w:rPr>
      </w:pPr>
      <w:r w:rsidRPr="003B782C">
        <w:rPr>
          <w:sz w:val="20"/>
          <w:szCs w:val="20"/>
          <w:lang w:val="cy-GB"/>
        </w:rPr>
        <w:t xml:space="preserve">Ticiwch y blwch perthnasol isod i ddangos </w:t>
      </w:r>
      <w:r w:rsidR="008B50DF" w:rsidRPr="003B782C">
        <w:rPr>
          <w:sz w:val="20"/>
          <w:szCs w:val="20"/>
          <w:lang w:val="cy-GB"/>
        </w:rPr>
        <w:t>y lefel uchaf o risg a gofnodwyd</w:t>
      </w:r>
      <w:r w:rsidR="001D165C" w:rsidRPr="003B782C">
        <w:rPr>
          <w:sz w:val="20"/>
          <w:szCs w:val="20"/>
          <w:lang w:val="cy-GB"/>
        </w:rPr>
        <w:t xml:space="preserve"> </w:t>
      </w:r>
      <w:r w:rsidR="001D165C" w:rsidRPr="003B782C">
        <w:rPr>
          <w:rFonts w:cstheme="minorHAnsi"/>
          <w:sz w:val="20"/>
          <w:szCs w:val="20"/>
          <w:lang w:val="cy-GB"/>
        </w:rPr>
        <w:t>√</w:t>
      </w:r>
    </w:p>
    <w:tbl>
      <w:tblPr>
        <w:tblStyle w:val="TableGrid"/>
        <w:tblW w:w="0" w:type="auto"/>
        <w:tblInd w:w="1413" w:type="dxa"/>
        <w:tblLook w:val="04A0" w:firstRow="1" w:lastRow="0" w:firstColumn="1" w:lastColumn="0" w:noHBand="0" w:noVBand="1"/>
        <w:tblCaption w:val="Table"/>
        <w:tblDescription w:val="Dim dangosyddion yn uwch na risg ISEL &#10;Dim dangosyddion yn uwch na risg GANOLIG &#10;Mae RHAI o’r dangosyddion yn rhai risg UCHEL &#10;Gwneud Penderfyniadau a Sail Resymegol &#10;&#10;&#10;&#10;&#10;&#10;&#10;&#10;"/>
      </w:tblPr>
      <w:tblGrid>
        <w:gridCol w:w="3260"/>
        <w:gridCol w:w="9275"/>
      </w:tblGrid>
      <w:tr w:rsidR="001D165C" w:rsidRPr="003B782C" w14:paraId="414E5E24" w14:textId="77777777" w:rsidTr="009532AA">
        <w:trPr>
          <w:tblHeader/>
        </w:trPr>
        <w:tc>
          <w:tcPr>
            <w:tcW w:w="3260" w:type="dxa"/>
          </w:tcPr>
          <w:p w14:paraId="189F39C9" w14:textId="77777777" w:rsidR="001D165C" w:rsidRPr="003B782C" w:rsidRDefault="001D165C" w:rsidP="008A5357">
            <w:pPr>
              <w:rPr>
                <w:sz w:val="20"/>
                <w:szCs w:val="20"/>
                <w:lang w:val="cy-GB"/>
              </w:rPr>
            </w:pPr>
          </w:p>
        </w:tc>
        <w:tc>
          <w:tcPr>
            <w:tcW w:w="9275" w:type="dxa"/>
            <w:shd w:val="clear" w:color="auto" w:fill="BFBFBF" w:themeFill="background1" w:themeFillShade="BF"/>
          </w:tcPr>
          <w:p w14:paraId="2F789DE6" w14:textId="0A218F01" w:rsidR="001D165C" w:rsidRPr="003B782C" w:rsidRDefault="008B50DF" w:rsidP="008A5357">
            <w:pPr>
              <w:rPr>
                <w:sz w:val="20"/>
                <w:szCs w:val="20"/>
                <w:lang w:val="cy-GB"/>
              </w:rPr>
            </w:pPr>
            <w:r w:rsidRPr="003B782C">
              <w:rPr>
                <w:sz w:val="20"/>
                <w:szCs w:val="20"/>
                <w:lang w:val="cy-GB"/>
              </w:rPr>
              <w:t>Dim dangosyddion yn uwch na r</w:t>
            </w:r>
            <w:r w:rsidR="0038358A" w:rsidRPr="003B782C">
              <w:rPr>
                <w:sz w:val="20"/>
                <w:szCs w:val="20"/>
                <w:lang w:val="cy-GB"/>
              </w:rPr>
              <w:t>isg ISEL</w:t>
            </w:r>
            <w:r w:rsidR="001D165C" w:rsidRPr="003B782C">
              <w:rPr>
                <w:sz w:val="20"/>
                <w:szCs w:val="20"/>
                <w:lang w:val="cy-GB"/>
              </w:rPr>
              <w:t xml:space="preserve"> </w:t>
            </w:r>
          </w:p>
        </w:tc>
      </w:tr>
      <w:tr w:rsidR="001D165C" w:rsidRPr="003B782C" w14:paraId="357A91C9" w14:textId="77777777" w:rsidTr="008A5357">
        <w:tc>
          <w:tcPr>
            <w:tcW w:w="3260" w:type="dxa"/>
          </w:tcPr>
          <w:p w14:paraId="767E5FE5" w14:textId="77777777" w:rsidR="001D165C" w:rsidRPr="003B782C" w:rsidRDefault="001D165C" w:rsidP="008A5357">
            <w:pPr>
              <w:rPr>
                <w:sz w:val="20"/>
                <w:szCs w:val="20"/>
                <w:lang w:val="cy-GB"/>
              </w:rPr>
            </w:pPr>
          </w:p>
        </w:tc>
        <w:tc>
          <w:tcPr>
            <w:tcW w:w="9275" w:type="dxa"/>
            <w:shd w:val="clear" w:color="auto" w:fill="A6A6A6" w:themeFill="background1" w:themeFillShade="A6"/>
          </w:tcPr>
          <w:p w14:paraId="6931C5B5" w14:textId="08C61769" w:rsidR="001D165C" w:rsidRPr="003B782C" w:rsidRDefault="008B50DF" w:rsidP="008A5357">
            <w:pPr>
              <w:rPr>
                <w:sz w:val="20"/>
                <w:szCs w:val="20"/>
                <w:lang w:val="cy-GB"/>
              </w:rPr>
            </w:pPr>
            <w:r w:rsidRPr="003B782C">
              <w:rPr>
                <w:sz w:val="20"/>
                <w:szCs w:val="20"/>
                <w:lang w:val="cy-GB"/>
              </w:rPr>
              <w:t>Dim dangosyddion yn uwch na risg GANOLIG</w:t>
            </w:r>
            <w:r w:rsidR="001D165C" w:rsidRPr="003B782C">
              <w:rPr>
                <w:sz w:val="20"/>
                <w:szCs w:val="20"/>
                <w:lang w:val="cy-GB"/>
              </w:rPr>
              <w:t xml:space="preserve"> </w:t>
            </w:r>
          </w:p>
        </w:tc>
      </w:tr>
      <w:tr w:rsidR="001D165C" w:rsidRPr="003B782C" w14:paraId="35BEC409" w14:textId="77777777" w:rsidTr="008A5357">
        <w:tc>
          <w:tcPr>
            <w:tcW w:w="3260" w:type="dxa"/>
          </w:tcPr>
          <w:p w14:paraId="3A37AE7A" w14:textId="77777777" w:rsidR="001D165C" w:rsidRPr="003B782C" w:rsidRDefault="001D165C" w:rsidP="008A5357">
            <w:pPr>
              <w:rPr>
                <w:sz w:val="20"/>
                <w:szCs w:val="20"/>
                <w:lang w:val="cy-GB"/>
              </w:rPr>
            </w:pPr>
          </w:p>
        </w:tc>
        <w:tc>
          <w:tcPr>
            <w:tcW w:w="9275" w:type="dxa"/>
            <w:shd w:val="clear" w:color="auto" w:fill="808080" w:themeFill="background1" w:themeFillShade="80"/>
          </w:tcPr>
          <w:p w14:paraId="052D4BBA" w14:textId="4858B090" w:rsidR="001D165C" w:rsidRPr="003B782C" w:rsidRDefault="00BB68BE" w:rsidP="008A5357">
            <w:pPr>
              <w:rPr>
                <w:sz w:val="20"/>
                <w:szCs w:val="20"/>
                <w:lang w:val="cy-GB"/>
              </w:rPr>
            </w:pPr>
            <w:r w:rsidRPr="003B782C">
              <w:rPr>
                <w:sz w:val="20"/>
                <w:szCs w:val="20"/>
                <w:lang w:val="cy-GB"/>
              </w:rPr>
              <w:t>Mae R</w:t>
            </w:r>
            <w:r w:rsidR="005D76FF">
              <w:rPr>
                <w:sz w:val="20"/>
                <w:szCs w:val="20"/>
                <w:lang w:val="cy-GB"/>
              </w:rPr>
              <w:t>H</w:t>
            </w:r>
            <w:r w:rsidRPr="003B782C">
              <w:rPr>
                <w:sz w:val="20"/>
                <w:szCs w:val="20"/>
                <w:lang w:val="cy-GB"/>
              </w:rPr>
              <w:t>AI o’r dangosyddion yn rhai risg UCHEL</w:t>
            </w:r>
            <w:r w:rsidR="001D165C" w:rsidRPr="003B782C">
              <w:rPr>
                <w:sz w:val="20"/>
                <w:szCs w:val="20"/>
                <w:lang w:val="cy-GB"/>
              </w:rPr>
              <w:t xml:space="preserve"> </w:t>
            </w:r>
          </w:p>
        </w:tc>
      </w:tr>
      <w:tr w:rsidR="001D165C" w:rsidRPr="003B782C" w14:paraId="392127F1" w14:textId="77777777" w:rsidTr="008A5357">
        <w:tc>
          <w:tcPr>
            <w:tcW w:w="12535" w:type="dxa"/>
            <w:gridSpan w:val="2"/>
          </w:tcPr>
          <w:p w14:paraId="72736036" w14:textId="4B197016" w:rsidR="001D165C" w:rsidRPr="003B782C" w:rsidRDefault="00BB68BE" w:rsidP="008A5357">
            <w:pPr>
              <w:rPr>
                <w:sz w:val="20"/>
                <w:szCs w:val="20"/>
                <w:lang w:val="cy-GB"/>
              </w:rPr>
            </w:pPr>
            <w:r w:rsidRPr="003B782C">
              <w:rPr>
                <w:sz w:val="20"/>
                <w:szCs w:val="20"/>
                <w:lang w:val="cy-GB"/>
              </w:rPr>
              <w:t>Gwneud Penderfyniadau a Sail Resymegol</w:t>
            </w:r>
            <w:r w:rsidR="001D165C" w:rsidRPr="003B782C">
              <w:rPr>
                <w:sz w:val="20"/>
                <w:szCs w:val="20"/>
                <w:lang w:val="cy-GB"/>
              </w:rPr>
              <w:t xml:space="preserve"> </w:t>
            </w:r>
          </w:p>
          <w:p w14:paraId="4F3EFABE" w14:textId="77777777" w:rsidR="001D165C" w:rsidRPr="003B782C" w:rsidRDefault="001D165C" w:rsidP="008A5357">
            <w:pPr>
              <w:rPr>
                <w:sz w:val="20"/>
                <w:szCs w:val="20"/>
                <w:lang w:val="cy-GB"/>
              </w:rPr>
            </w:pPr>
          </w:p>
          <w:p w14:paraId="3E262011" w14:textId="77777777" w:rsidR="001D165C" w:rsidRPr="003B782C" w:rsidRDefault="001D165C" w:rsidP="008A5357">
            <w:pPr>
              <w:rPr>
                <w:sz w:val="20"/>
                <w:szCs w:val="20"/>
                <w:lang w:val="cy-GB"/>
              </w:rPr>
            </w:pPr>
          </w:p>
          <w:p w14:paraId="57A90C3C" w14:textId="77777777" w:rsidR="001D165C" w:rsidRPr="003B782C" w:rsidRDefault="001D165C" w:rsidP="008A5357">
            <w:pPr>
              <w:rPr>
                <w:sz w:val="20"/>
                <w:szCs w:val="20"/>
                <w:lang w:val="cy-GB"/>
              </w:rPr>
            </w:pPr>
          </w:p>
          <w:p w14:paraId="0B472E65" w14:textId="77777777" w:rsidR="001D165C" w:rsidRPr="003B782C" w:rsidRDefault="001D165C" w:rsidP="008A5357">
            <w:pPr>
              <w:rPr>
                <w:sz w:val="20"/>
                <w:szCs w:val="20"/>
                <w:lang w:val="cy-GB"/>
              </w:rPr>
            </w:pPr>
          </w:p>
          <w:p w14:paraId="44CB8EF1" w14:textId="77777777" w:rsidR="001D165C" w:rsidRPr="003B782C" w:rsidRDefault="001D165C" w:rsidP="008A5357">
            <w:pPr>
              <w:rPr>
                <w:sz w:val="20"/>
                <w:szCs w:val="20"/>
                <w:lang w:val="cy-GB"/>
              </w:rPr>
            </w:pPr>
          </w:p>
          <w:p w14:paraId="50377A82" w14:textId="77777777" w:rsidR="001D165C" w:rsidRPr="003B782C" w:rsidRDefault="001D165C" w:rsidP="008A5357">
            <w:pPr>
              <w:rPr>
                <w:sz w:val="20"/>
                <w:szCs w:val="20"/>
                <w:lang w:val="cy-GB"/>
              </w:rPr>
            </w:pPr>
          </w:p>
          <w:p w14:paraId="7B63A796" w14:textId="77777777" w:rsidR="001D165C" w:rsidRPr="003B782C" w:rsidRDefault="001D165C" w:rsidP="008A5357">
            <w:pPr>
              <w:rPr>
                <w:sz w:val="20"/>
                <w:szCs w:val="20"/>
                <w:lang w:val="cy-GB"/>
              </w:rPr>
            </w:pPr>
          </w:p>
        </w:tc>
      </w:tr>
    </w:tbl>
    <w:p w14:paraId="6B1382B4" w14:textId="77777777" w:rsidR="005D76FF" w:rsidRDefault="005D76FF">
      <w:r>
        <w:lastRenderedPageBreak/>
        <w:br w:type="page"/>
      </w:r>
    </w:p>
    <w:tbl>
      <w:tblPr>
        <w:tblStyle w:val="TableGrid"/>
        <w:tblW w:w="0" w:type="auto"/>
        <w:tblInd w:w="1413" w:type="dxa"/>
        <w:tblLook w:val="04A0" w:firstRow="1" w:lastRow="0" w:firstColumn="1" w:lastColumn="0" w:noHBand="0" w:noVBand="1"/>
        <w:tblCaption w:val="Table"/>
        <w:tblDescription w:val="Camau i’w cymryd a chan bwy &#10;&#10;&#10;&#10;&#10;&#10;&#10;&#10;&#10;Dyddiad adolygu (adolygu os oes newid mewn amgylchiadau neu ar ôl isafswm o 6 mis) &#10;&#10;&#10;&#10;&#10;&#10;&#10;&#10;&#10;&#10;"/>
      </w:tblPr>
      <w:tblGrid>
        <w:gridCol w:w="12535"/>
      </w:tblGrid>
      <w:tr w:rsidR="001D165C" w:rsidRPr="003B782C" w14:paraId="1D93F182" w14:textId="77777777" w:rsidTr="009532AA">
        <w:trPr>
          <w:tblHeader/>
        </w:trPr>
        <w:tc>
          <w:tcPr>
            <w:tcW w:w="12535" w:type="dxa"/>
          </w:tcPr>
          <w:p w14:paraId="48062B88" w14:textId="1594086A" w:rsidR="001D165C" w:rsidRPr="003B782C" w:rsidRDefault="00BB68BE" w:rsidP="008A5357">
            <w:pPr>
              <w:rPr>
                <w:sz w:val="20"/>
                <w:szCs w:val="20"/>
                <w:lang w:val="cy-GB"/>
              </w:rPr>
            </w:pPr>
            <w:r w:rsidRPr="003B782C">
              <w:rPr>
                <w:sz w:val="20"/>
                <w:szCs w:val="20"/>
                <w:lang w:val="cy-GB"/>
              </w:rPr>
              <w:lastRenderedPageBreak/>
              <w:t>Camau i’w cymryd a chan bwy</w:t>
            </w:r>
            <w:r w:rsidR="001D165C" w:rsidRPr="003B782C">
              <w:rPr>
                <w:sz w:val="20"/>
                <w:szCs w:val="20"/>
                <w:lang w:val="cy-GB"/>
              </w:rPr>
              <w:t xml:space="preserve"> </w:t>
            </w:r>
          </w:p>
          <w:p w14:paraId="2FC0D839" w14:textId="77777777" w:rsidR="001D165C" w:rsidRPr="003B782C" w:rsidRDefault="001D165C" w:rsidP="008A5357">
            <w:pPr>
              <w:rPr>
                <w:sz w:val="20"/>
                <w:szCs w:val="20"/>
                <w:lang w:val="cy-GB"/>
              </w:rPr>
            </w:pPr>
          </w:p>
          <w:p w14:paraId="1433D80E" w14:textId="77777777" w:rsidR="001D165C" w:rsidRPr="003B782C" w:rsidRDefault="001D165C" w:rsidP="008A5357">
            <w:pPr>
              <w:rPr>
                <w:sz w:val="20"/>
                <w:szCs w:val="20"/>
                <w:lang w:val="cy-GB"/>
              </w:rPr>
            </w:pPr>
          </w:p>
          <w:p w14:paraId="23F4404B" w14:textId="77777777" w:rsidR="001D165C" w:rsidRPr="003B782C" w:rsidRDefault="001D165C" w:rsidP="008A5357">
            <w:pPr>
              <w:rPr>
                <w:sz w:val="20"/>
                <w:szCs w:val="20"/>
                <w:lang w:val="cy-GB"/>
              </w:rPr>
            </w:pPr>
          </w:p>
          <w:p w14:paraId="6C53415B" w14:textId="77777777" w:rsidR="001D165C" w:rsidRPr="003B782C" w:rsidRDefault="001D165C" w:rsidP="008A5357">
            <w:pPr>
              <w:rPr>
                <w:sz w:val="20"/>
                <w:szCs w:val="20"/>
                <w:lang w:val="cy-GB"/>
              </w:rPr>
            </w:pPr>
          </w:p>
          <w:p w14:paraId="50FF1E2B" w14:textId="77777777" w:rsidR="001D165C" w:rsidRPr="003B782C" w:rsidRDefault="001D165C" w:rsidP="008A5357">
            <w:pPr>
              <w:rPr>
                <w:sz w:val="20"/>
                <w:szCs w:val="20"/>
                <w:lang w:val="cy-GB"/>
              </w:rPr>
            </w:pPr>
          </w:p>
          <w:p w14:paraId="663536DA" w14:textId="77777777" w:rsidR="001D165C" w:rsidRPr="003B782C" w:rsidRDefault="001D165C" w:rsidP="008A5357">
            <w:pPr>
              <w:rPr>
                <w:sz w:val="20"/>
                <w:szCs w:val="20"/>
                <w:lang w:val="cy-GB"/>
              </w:rPr>
            </w:pPr>
          </w:p>
          <w:p w14:paraId="2286443B" w14:textId="77777777" w:rsidR="001D165C" w:rsidRPr="003B782C" w:rsidRDefault="001D165C" w:rsidP="008A5357">
            <w:pPr>
              <w:rPr>
                <w:sz w:val="20"/>
                <w:szCs w:val="20"/>
                <w:lang w:val="cy-GB"/>
              </w:rPr>
            </w:pPr>
          </w:p>
          <w:p w14:paraId="13F448A7" w14:textId="77777777" w:rsidR="001D165C" w:rsidRPr="003B782C" w:rsidRDefault="001D165C" w:rsidP="008A5357">
            <w:pPr>
              <w:rPr>
                <w:sz w:val="20"/>
                <w:szCs w:val="20"/>
                <w:lang w:val="cy-GB"/>
              </w:rPr>
            </w:pPr>
          </w:p>
        </w:tc>
      </w:tr>
      <w:tr w:rsidR="001D165C" w:rsidRPr="003B782C" w14:paraId="2C5BB3FA" w14:textId="77777777" w:rsidTr="008A5357">
        <w:tc>
          <w:tcPr>
            <w:tcW w:w="12535" w:type="dxa"/>
          </w:tcPr>
          <w:p w14:paraId="4FA4BC9A" w14:textId="5B137C4A" w:rsidR="001D165C" w:rsidRPr="003B782C" w:rsidRDefault="00BB68BE" w:rsidP="008A5357">
            <w:pPr>
              <w:rPr>
                <w:sz w:val="20"/>
                <w:szCs w:val="20"/>
                <w:lang w:val="cy-GB"/>
              </w:rPr>
            </w:pPr>
            <w:r w:rsidRPr="003B782C">
              <w:rPr>
                <w:sz w:val="20"/>
                <w:szCs w:val="20"/>
                <w:lang w:val="cy-GB"/>
              </w:rPr>
              <w:t>Dyddiad adolygu</w:t>
            </w:r>
            <w:r w:rsidR="001D165C" w:rsidRPr="003B782C">
              <w:rPr>
                <w:sz w:val="20"/>
                <w:szCs w:val="20"/>
                <w:lang w:val="cy-GB"/>
              </w:rPr>
              <w:t xml:space="preserve"> (</w:t>
            </w:r>
            <w:r w:rsidRPr="003B782C">
              <w:rPr>
                <w:sz w:val="20"/>
                <w:szCs w:val="20"/>
                <w:lang w:val="cy-GB"/>
              </w:rPr>
              <w:t xml:space="preserve">adolygu </w:t>
            </w:r>
            <w:r w:rsidR="00F3623A" w:rsidRPr="003B782C">
              <w:rPr>
                <w:sz w:val="20"/>
                <w:szCs w:val="20"/>
                <w:lang w:val="cy-GB"/>
              </w:rPr>
              <w:t xml:space="preserve">os oes newid mewn amgylchiadau neu </w:t>
            </w:r>
            <w:r w:rsidR="005D76FF">
              <w:rPr>
                <w:sz w:val="20"/>
                <w:szCs w:val="20"/>
                <w:lang w:val="cy-GB"/>
              </w:rPr>
              <w:t xml:space="preserve">ar ôl </w:t>
            </w:r>
            <w:r w:rsidR="00F3623A" w:rsidRPr="003B782C">
              <w:rPr>
                <w:sz w:val="20"/>
                <w:szCs w:val="20"/>
                <w:lang w:val="cy-GB"/>
              </w:rPr>
              <w:t>isafswm o 6 mis</w:t>
            </w:r>
            <w:r w:rsidR="001D165C" w:rsidRPr="003B782C">
              <w:rPr>
                <w:sz w:val="20"/>
                <w:szCs w:val="20"/>
                <w:lang w:val="cy-GB"/>
              </w:rPr>
              <w:t xml:space="preserve">) </w:t>
            </w:r>
          </w:p>
          <w:p w14:paraId="7DE43882" w14:textId="77777777" w:rsidR="001D165C" w:rsidRPr="003B782C" w:rsidRDefault="001D165C" w:rsidP="008A5357">
            <w:pPr>
              <w:rPr>
                <w:sz w:val="20"/>
                <w:szCs w:val="20"/>
                <w:lang w:val="cy-GB"/>
              </w:rPr>
            </w:pPr>
          </w:p>
          <w:p w14:paraId="3758C7E4" w14:textId="77777777" w:rsidR="001D165C" w:rsidRPr="003B782C" w:rsidRDefault="001D165C" w:rsidP="008A5357">
            <w:pPr>
              <w:rPr>
                <w:sz w:val="20"/>
                <w:szCs w:val="20"/>
                <w:lang w:val="cy-GB"/>
              </w:rPr>
            </w:pPr>
          </w:p>
          <w:p w14:paraId="63F9489F" w14:textId="77777777" w:rsidR="001D165C" w:rsidRPr="003B782C" w:rsidRDefault="001D165C" w:rsidP="008A5357">
            <w:pPr>
              <w:rPr>
                <w:sz w:val="20"/>
                <w:szCs w:val="20"/>
                <w:lang w:val="cy-GB"/>
              </w:rPr>
            </w:pPr>
          </w:p>
          <w:p w14:paraId="6D63F0F2" w14:textId="77777777" w:rsidR="001D165C" w:rsidRPr="003B782C" w:rsidRDefault="001D165C" w:rsidP="008A5357">
            <w:pPr>
              <w:rPr>
                <w:sz w:val="20"/>
                <w:szCs w:val="20"/>
                <w:lang w:val="cy-GB"/>
              </w:rPr>
            </w:pPr>
          </w:p>
          <w:p w14:paraId="2E1F776A" w14:textId="77777777" w:rsidR="001D165C" w:rsidRPr="003B782C" w:rsidRDefault="001D165C" w:rsidP="008A5357">
            <w:pPr>
              <w:rPr>
                <w:sz w:val="20"/>
                <w:szCs w:val="20"/>
                <w:lang w:val="cy-GB"/>
              </w:rPr>
            </w:pPr>
          </w:p>
          <w:p w14:paraId="0834EEF5" w14:textId="77777777" w:rsidR="001D165C" w:rsidRPr="003B782C" w:rsidRDefault="001D165C" w:rsidP="008A5357">
            <w:pPr>
              <w:rPr>
                <w:sz w:val="20"/>
                <w:szCs w:val="20"/>
                <w:lang w:val="cy-GB"/>
              </w:rPr>
            </w:pPr>
          </w:p>
          <w:p w14:paraId="71BFF17C" w14:textId="77777777" w:rsidR="001D165C" w:rsidRPr="003B782C" w:rsidRDefault="001D165C" w:rsidP="008A5357">
            <w:pPr>
              <w:rPr>
                <w:sz w:val="20"/>
                <w:szCs w:val="20"/>
                <w:lang w:val="cy-GB"/>
              </w:rPr>
            </w:pPr>
          </w:p>
          <w:p w14:paraId="6BA022FF" w14:textId="77777777" w:rsidR="001D165C" w:rsidRPr="003B782C" w:rsidRDefault="001D165C" w:rsidP="008A5357">
            <w:pPr>
              <w:rPr>
                <w:sz w:val="20"/>
                <w:szCs w:val="20"/>
                <w:lang w:val="cy-GB"/>
              </w:rPr>
            </w:pPr>
          </w:p>
          <w:p w14:paraId="796B81B3" w14:textId="77777777" w:rsidR="001D165C" w:rsidRPr="003B782C" w:rsidRDefault="001D165C" w:rsidP="008A5357">
            <w:pPr>
              <w:rPr>
                <w:sz w:val="20"/>
                <w:szCs w:val="20"/>
                <w:lang w:val="cy-GB"/>
              </w:rPr>
            </w:pPr>
          </w:p>
        </w:tc>
      </w:tr>
    </w:tbl>
    <w:p w14:paraId="551452B7" w14:textId="77777777" w:rsidR="00D255B1" w:rsidRPr="003B782C" w:rsidRDefault="00D255B1" w:rsidP="00D255B1">
      <w:pPr>
        <w:rPr>
          <w:sz w:val="20"/>
          <w:szCs w:val="20"/>
          <w:lang w:val="cy-GB"/>
        </w:rPr>
      </w:pPr>
    </w:p>
    <w:p w14:paraId="07B6089B" w14:textId="77777777" w:rsidR="00D255B1" w:rsidRPr="003B782C" w:rsidRDefault="00D255B1" w:rsidP="00D255B1">
      <w:pPr>
        <w:rPr>
          <w:sz w:val="20"/>
          <w:szCs w:val="20"/>
          <w:lang w:val="cy-GB"/>
        </w:rPr>
      </w:pPr>
    </w:p>
    <w:p w14:paraId="6D74D8C7" w14:textId="77777777" w:rsidR="00D255B1" w:rsidRPr="003B782C" w:rsidRDefault="00D255B1" w:rsidP="00D255B1">
      <w:pPr>
        <w:rPr>
          <w:sz w:val="20"/>
          <w:szCs w:val="20"/>
          <w:lang w:val="cy-GB"/>
        </w:rPr>
      </w:pPr>
    </w:p>
    <w:p w14:paraId="36AD4C85" w14:textId="77777777" w:rsidR="00D255B1" w:rsidRPr="003B782C" w:rsidRDefault="00D255B1" w:rsidP="00D255B1">
      <w:pPr>
        <w:rPr>
          <w:sz w:val="20"/>
          <w:szCs w:val="20"/>
          <w:lang w:val="cy-GB"/>
        </w:rPr>
      </w:pPr>
    </w:p>
    <w:p w14:paraId="315D5878" w14:textId="77777777" w:rsidR="00E1194B" w:rsidRPr="003B782C" w:rsidRDefault="00E1194B">
      <w:pPr>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br w:type="page"/>
      </w:r>
    </w:p>
    <w:p w14:paraId="6517B860" w14:textId="77777777" w:rsidR="00E1194B" w:rsidRPr="003B782C" w:rsidRDefault="00E1194B">
      <w:pPr>
        <w:rPr>
          <w:rFonts w:ascii="Arial" w:eastAsia="Times New Roman" w:hAnsi="Arial" w:cs="Arial"/>
          <w:bCs/>
          <w:color w:val="000000" w:themeColor="text1"/>
          <w:lang w:val="cy-GB" w:eastAsia="en-GB"/>
        </w:rPr>
        <w:sectPr w:rsidR="00E1194B" w:rsidRPr="003B782C" w:rsidSect="00E1194B">
          <w:pgSz w:w="16840" w:h="11900" w:orient="landscape"/>
          <w:pgMar w:top="1134" w:right="720" w:bottom="1127" w:left="720" w:header="708" w:footer="708" w:gutter="0"/>
          <w:cols w:space="708"/>
          <w:docGrid w:linePitch="360"/>
        </w:sectPr>
      </w:pPr>
    </w:p>
    <w:p w14:paraId="433E48A2" w14:textId="77025779"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A</w:t>
      </w:r>
      <w:r w:rsidR="00F3623A" w:rsidRP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3 </w:t>
      </w:r>
      <w:r w:rsidR="00F3623A" w:rsidRPr="003B782C">
        <w:rPr>
          <w:rFonts w:ascii="Arial" w:eastAsia="Times New Roman" w:hAnsi="Arial" w:cs="Arial"/>
          <w:b/>
          <w:bCs/>
          <w:color w:val="000000" w:themeColor="text1"/>
          <w:lang w:val="cy-GB" w:eastAsia="en-GB"/>
        </w:rPr>
        <w:t>–</w:t>
      </w:r>
      <w:r w:rsidRPr="003B782C">
        <w:rPr>
          <w:rFonts w:ascii="Arial" w:eastAsia="Times New Roman" w:hAnsi="Arial" w:cs="Arial"/>
          <w:b/>
          <w:bCs/>
          <w:color w:val="000000" w:themeColor="text1"/>
          <w:lang w:val="cy-GB" w:eastAsia="en-GB"/>
        </w:rPr>
        <w:t xml:space="preserve"> </w:t>
      </w:r>
      <w:r w:rsidR="00F3623A" w:rsidRPr="003B782C">
        <w:rPr>
          <w:rFonts w:ascii="Arial" w:eastAsia="Times New Roman" w:hAnsi="Arial" w:cs="Arial"/>
          <w:b/>
          <w:bCs/>
          <w:color w:val="000000" w:themeColor="text1"/>
          <w:lang w:val="cy-GB" w:eastAsia="en-GB"/>
        </w:rPr>
        <w:t>ASESIAD CYNHWYSFAWR</w:t>
      </w:r>
      <w:r w:rsidRPr="003B782C">
        <w:rPr>
          <w:rFonts w:ascii="Arial" w:eastAsia="Times New Roman" w:hAnsi="Arial" w:cs="Arial"/>
          <w:b/>
          <w:bCs/>
          <w:color w:val="000000" w:themeColor="text1"/>
          <w:lang w:val="cy-GB" w:eastAsia="en-GB"/>
        </w:rPr>
        <w:t xml:space="preserve"> </w:t>
      </w:r>
    </w:p>
    <w:p w14:paraId="4775380E" w14:textId="77777777" w:rsidR="0031789E" w:rsidRPr="003B782C" w:rsidRDefault="0031789E" w:rsidP="0031789E">
      <w:pPr>
        <w:jc w:val="both"/>
        <w:rPr>
          <w:rFonts w:ascii="Arial" w:eastAsia="Times New Roman" w:hAnsi="Arial" w:cs="Arial"/>
          <w:b/>
          <w:bCs/>
          <w:color w:val="000000" w:themeColor="text1"/>
          <w:lang w:val="cy-GB" w:eastAsia="en-GB"/>
        </w:rPr>
      </w:pPr>
    </w:p>
    <w:p w14:paraId="76F45CAE" w14:textId="273D2253" w:rsidR="0031789E" w:rsidRPr="003B782C" w:rsidRDefault="00AA22F4"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Cronoleg amlasiantaethol</w:t>
      </w:r>
      <w:r w:rsidR="0031789E" w:rsidRPr="003B782C">
        <w:rPr>
          <w:rFonts w:ascii="Arial" w:eastAsia="Times New Roman" w:hAnsi="Arial" w:cs="Arial"/>
          <w:color w:val="000000" w:themeColor="text1"/>
          <w:lang w:val="cy-GB" w:eastAsia="en-GB"/>
        </w:rPr>
        <w:t xml:space="preserve"> (h</w:t>
      </w:r>
      <w:r w:rsidRPr="003B782C">
        <w:rPr>
          <w:rFonts w:ascii="Arial" w:eastAsia="Times New Roman" w:hAnsi="Arial" w:cs="Arial"/>
          <w:color w:val="000000" w:themeColor="text1"/>
          <w:lang w:val="cy-GB" w:eastAsia="en-GB"/>
        </w:rPr>
        <w:t>anes o ddigwyddiadau argyfwng</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atgyfeiriadau blaenorol am gymorth</w:t>
      </w:r>
      <w:r w:rsidR="0031789E"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mynegi pryder</w:t>
      </w:r>
      <w:r w:rsidR="0031789E"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diogelu</w:t>
      </w:r>
      <w:r w:rsidR="0031789E" w:rsidRPr="003B782C">
        <w:rPr>
          <w:rFonts w:ascii="Arial" w:eastAsia="Times New Roman" w:hAnsi="Arial" w:cs="Arial"/>
          <w:color w:val="000000" w:themeColor="text1"/>
          <w:lang w:val="cy-GB" w:eastAsia="en-GB"/>
        </w:rPr>
        <w:t xml:space="preserve">) </w:t>
      </w:r>
    </w:p>
    <w:p w14:paraId="1794791F" w14:textId="05C05B7D" w:rsidR="0031789E" w:rsidRPr="003B782C" w:rsidRDefault="00B04354"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Hanes cymdeithasol a meddygol manwl</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gan gynnwys camddefnyddio sylweddau</w:t>
      </w:r>
      <w:r w:rsidR="0031789E" w:rsidRPr="003B782C">
        <w:rPr>
          <w:rFonts w:ascii="Arial" w:eastAsia="Times New Roman" w:hAnsi="Arial" w:cs="Arial"/>
          <w:color w:val="000000" w:themeColor="text1"/>
          <w:lang w:val="cy-GB" w:eastAsia="en-GB"/>
        </w:rPr>
        <w:t>)</w:t>
      </w:r>
    </w:p>
    <w:p w14:paraId="35F7621E" w14:textId="63D38CF4" w:rsidR="0031789E" w:rsidRPr="003B782C" w:rsidRDefault="00B04354"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Gweithgareddau bywyd bob dydd</w:t>
      </w:r>
      <w:r w:rsidR="0031789E" w:rsidRPr="003B782C">
        <w:rPr>
          <w:rFonts w:ascii="Arial" w:eastAsia="Times New Roman" w:hAnsi="Arial" w:cs="Arial"/>
          <w:color w:val="000000" w:themeColor="text1"/>
          <w:lang w:val="cy-GB" w:eastAsia="en-GB"/>
        </w:rPr>
        <w:t xml:space="preserve"> (e.</w:t>
      </w:r>
      <w:r w:rsidRPr="003B782C">
        <w:rPr>
          <w:rFonts w:ascii="Arial" w:eastAsia="Times New Roman" w:hAnsi="Arial" w:cs="Arial"/>
          <w:color w:val="000000" w:themeColor="text1"/>
          <w:lang w:val="cy-GB" w:eastAsia="en-GB"/>
        </w:rPr>
        <w:t>e</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gallu i ddefnyddio’r ffôn</w:t>
      </w:r>
      <w:r w:rsidR="0031789E" w:rsidRPr="003B782C">
        <w:rPr>
          <w:rFonts w:ascii="Arial" w:eastAsia="Times New Roman" w:hAnsi="Arial" w:cs="Arial"/>
          <w:color w:val="000000" w:themeColor="text1"/>
          <w:lang w:val="cy-GB" w:eastAsia="en-GB"/>
        </w:rPr>
        <w:t>, s</w:t>
      </w:r>
      <w:r w:rsidRPr="003B782C">
        <w:rPr>
          <w:rFonts w:ascii="Arial" w:eastAsia="Times New Roman" w:hAnsi="Arial" w:cs="Arial"/>
          <w:color w:val="000000" w:themeColor="text1"/>
          <w:lang w:val="cy-GB" w:eastAsia="en-GB"/>
        </w:rPr>
        <w:t>iopa</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paratoi bwyd</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cadw tŷ</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golchi dillad</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dulliau </w:t>
      </w:r>
      <w:r w:rsidR="00680E98" w:rsidRPr="003B782C">
        <w:rPr>
          <w:rFonts w:ascii="Arial" w:eastAsia="Times New Roman" w:hAnsi="Arial" w:cs="Arial"/>
          <w:color w:val="000000" w:themeColor="text1"/>
          <w:lang w:val="cy-GB" w:eastAsia="en-GB"/>
        </w:rPr>
        <w:t>teithio</w:t>
      </w:r>
      <w:r w:rsidR="0031789E" w:rsidRPr="003B782C">
        <w:rPr>
          <w:rFonts w:ascii="Arial" w:eastAsia="Times New Roman" w:hAnsi="Arial" w:cs="Arial"/>
          <w:color w:val="000000" w:themeColor="text1"/>
          <w:lang w:val="cy-GB" w:eastAsia="en-GB"/>
        </w:rPr>
        <w:t xml:space="preserve">, </w:t>
      </w:r>
      <w:r w:rsidR="00680E98" w:rsidRPr="003B782C">
        <w:rPr>
          <w:rFonts w:ascii="Arial" w:eastAsia="Times New Roman" w:hAnsi="Arial" w:cs="Arial"/>
          <w:color w:val="000000" w:themeColor="text1"/>
          <w:lang w:val="cy-GB" w:eastAsia="en-GB"/>
        </w:rPr>
        <w:t>bod yn gyfrifol am ei feddyginiaeth ei hun, gallu i reoli materion ariannol</w:t>
      </w:r>
      <w:r w:rsidR="0031789E" w:rsidRPr="003B782C">
        <w:rPr>
          <w:rFonts w:ascii="Arial" w:eastAsia="Times New Roman" w:hAnsi="Arial" w:cs="Arial"/>
          <w:color w:val="000000" w:themeColor="text1"/>
          <w:lang w:val="cy-GB" w:eastAsia="en-GB"/>
        </w:rPr>
        <w:t>)</w:t>
      </w:r>
    </w:p>
    <w:p w14:paraId="6E7BFA27" w14:textId="208DDEF0" w:rsidR="0031789E" w:rsidRPr="003B782C" w:rsidRDefault="00680E98"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Asesiad amgylcheddol</w:t>
      </w:r>
    </w:p>
    <w:p w14:paraId="2538A188" w14:textId="7E599955" w:rsidR="0031789E" w:rsidRPr="003B782C" w:rsidRDefault="00680E98"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Asesiad gwybyddol</w:t>
      </w:r>
      <w:r w:rsidR="0031789E" w:rsidRPr="003B782C">
        <w:rPr>
          <w:rFonts w:ascii="Arial" w:eastAsia="Times New Roman" w:hAnsi="Arial" w:cs="Arial"/>
          <w:color w:val="000000" w:themeColor="text1"/>
          <w:lang w:val="cy-GB" w:eastAsia="en-GB"/>
        </w:rPr>
        <w:t xml:space="preserve"> </w:t>
      </w:r>
    </w:p>
    <w:p w14:paraId="08999F86" w14:textId="10DAB3FE" w:rsidR="0031789E" w:rsidRPr="003B782C" w:rsidRDefault="00DC42CB"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Galluedd Meddyliol ac asesiadau iechyd meddwl</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os ydynt yn briodol</w:t>
      </w:r>
    </w:p>
    <w:p w14:paraId="0889853D" w14:textId="650C9AA3" w:rsidR="0031789E" w:rsidRPr="003B782C" w:rsidRDefault="00DC42CB"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Disgrifiad o’r hunan-esgeuluso</w:t>
      </w:r>
    </w:p>
    <w:p w14:paraId="1EC9396C" w14:textId="1E5C1386" w:rsidR="0031789E" w:rsidRPr="003B782C" w:rsidRDefault="00DC42CB"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Archwiliad corfforol</w:t>
      </w:r>
      <w:r w:rsidR="0031789E" w:rsidRPr="003B782C">
        <w:rPr>
          <w:rFonts w:ascii="Arial" w:eastAsia="Times New Roman" w:hAnsi="Arial" w:cs="Arial"/>
          <w:color w:val="000000" w:themeColor="text1"/>
          <w:lang w:val="cy-GB" w:eastAsia="en-GB"/>
        </w:rPr>
        <w:t xml:space="preserve"> – </w:t>
      </w:r>
      <w:r w:rsidRPr="003B782C">
        <w:rPr>
          <w:rFonts w:ascii="Arial" w:eastAsia="Times New Roman" w:hAnsi="Arial" w:cs="Arial"/>
          <w:color w:val="000000" w:themeColor="text1"/>
          <w:lang w:val="cy-GB" w:eastAsia="en-GB"/>
        </w:rPr>
        <w:t>gan nyrs neu ymarferydd meddygol</w:t>
      </w:r>
      <w:r w:rsidR="0031789E" w:rsidRPr="003B782C">
        <w:rPr>
          <w:rFonts w:ascii="Arial" w:eastAsia="Times New Roman" w:hAnsi="Arial" w:cs="Arial"/>
          <w:color w:val="000000" w:themeColor="text1"/>
          <w:lang w:val="cy-GB" w:eastAsia="en-GB"/>
        </w:rPr>
        <w:t xml:space="preserve"> </w:t>
      </w:r>
    </w:p>
    <w:p w14:paraId="28ACA9EB" w14:textId="3D17EFCA" w:rsidR="0031789E" w:rsidRPr="003B782C" w:rsidRDefault="00103519"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Persbectif hanesyddol o’r sefyllfa</w:t>
      </w:r>
    </w:p>
    <w:p w14:paraId="02FF735E" w14:textId="14DDA54B" w:rsidR="0031789E" w:rsidRPr="003B782C" w:rsidRDefault="00103519"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Naratif yr oedolyn ei hun am ei sefyllfa a’i anghenion</w:t>
      </w:r>
    </w:p>
    <w:p w14:paraId="1CF98C35" w14:textId="770177E8" w:rsidR="0031789E" w:rsidRPr="003B782C" w:rsidRDefault="00103519"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Parodrwydd yr oedolyn i dderbyn cymorth</w:t>
      </w:r>
    </w:p>
    <w:p w14:paraId="2C84836E" w14:textId="3726ADE7" w:rsidR="0031789E" w:rsidRPr="003B782C" w:rsidRDefault="00103519"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Barn aelodau o’r teulu</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gweithwyr gofal iechyd proffesiynol a phobl eraill yn rhwydwaith yr oedolyn</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 xml:space="preserve">a oes angen penodi </w:t>
      </w:r>
      <w:r w:rsidR="004D1D7C" w:rsidRPr="003B782C">
        <w:rPr>
          <w:rFonts w:ascii="Arial" w:eastAsia="Times New Roman" w:hAnsi="Arial" w:cs="Arial"/>
          <w:color w:val="000000" w:themeColor="text1"/>
          <w:lang w:val="cy-GB" w:eastAsia="en-GB"/>
        </w:rPr>
        <w:t>Eiriolwr Galluedd Meddyliol Annibynnol</w:t>
      </w:r>
      <w:r w:rsidR="0031789E" w:rsidRPr="003B782C">
        <w:rPr>
          <w:rFonts w:ascii="Arial" w:eastAsia="Times New Roman" w:hAnsi="Arial" w:cs="Arial"/>
          <w:color w:val="000000" w:themeColor="text1"/>
          <w:lang w:val="cy-GB" w:eastAsia="en-GB"/>
        </w:rPr>
        <w:t>?)</w:t>
      </w:r>
    </w:p>
    <w:p w14:paraId="72B2E9F3" w14:textId="39C98ECF" w:rsidR="0031789E" w:rsidRPr="003B782C" w:rsidRDefault="0031789E"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Ris</w:t>
      </w:r>
      <w:r w:rsidR="004D1D7C" w:rsidRPr="003B782C">
        <w:rPr>
          <w:rFonts w:ascii="Arial" w:eastAsia="Times New Roman" w:hAnsi="Arial" w:cs="Arial"/>
          <w:color w:val="000000" w:themeColor="text1"/>
          <w:lang w:val="cy-GB" w:eastAsia="en-GB"/>
        </w:rPr>
        <w:t>giau</w:t>
      </w:r>
      <w:r w:rsidRPr="003B782C">
        <w:rPr>
          <w:rFonts w:ascii="Arial" w:eastAsia="Times New Roman" w:hAnsi="Arial" w:cs="Arial"/>
          <w:color w:val="000000" w:themeColor="text1"/>
          <w:lang w:val="cy-GB" w:eastAsia="en-GB"/>
        </w:rPr>
        <w:t xml:space="preserve"> (</w:t>
      </w:r>
      <w:r w:rsidR="004D1D7C" w:rsidRPr="003B782C">
        <w:rPr>
          <w:rFonts w:ascii="Arial" w:eastAsia="Times New Roman" w:hAnsi="Arial" w:cs="Arial"/>
          <w:color w:val="000000" w:themeColor="text1"/>
          <w:lang w:val="cy-GB" w:eastAsia="en-GB"/>
        </w:rPr>
        <w:t>gan gynnwys risg i’r unigolyn ei hun</w:t>
      </w:r>
      <w:r w:rsidRPr="003B782C">
        <w:rPr>
          <w:rFonts w:ascii="Arial" w:eastAsia="Times New Roman" w:hAnsi="Arial" w:cs="Arial"/>
          <w:color w:val="000000" w:themeColor="text1"/>
          <w:lang w:val="cy-GB" w:eastAsia="en-GB"/>
        </w:rPr>
        <w:t>/</w:t>
      </w:r>
      <w:r w:rsidR="004D1D7C" w:rsidRPr="003B782C">
        <w:rPr>
          <w:rFonts w:ascii="Arial" w:eastAsia="Times New Roman" w:hAnsi="Arial" w:cs="Arial"/>
          <w:color w:val="000000" w:themeColor="text1"/>
          <w:lang w:val="cy-GB" w:eastAsia="en-GB"/>
        </w:rPr>
        <w:t>pobl eraill</w:t>
      </w:r>
      <w:r w:rsidRPr="003B782C">
        <w:rPr>
          <w:rFonts w:ascii="Arial" w:eastAsia="Times New Roman" w:hAnsi="Arial" w:cs="Arial"/>
          <w:color w:val="000000" w:themeColor="text1"/>
          <w:lang w:val="cy-GB" w:eastAsia="en-GB"/>
        </w:rPr>
        <w:t xml:space="preserve">, </w:t>
      </w:r>
      <w:r w:rsidR="004D1D7C" w:rsidRPr="003B782C">
        <w:rPr>
          <w:rFonts w:ascii="Arial" w:eastAsia="Times New Roman" w:hAnsi="Arial" w:cs="Arial"/>
          <w:color w:val="000000" w:themeColor="text1"/>
          <w:lang w:val="cy-GB" w:eastAsia="en-GB"/>
        </w:rPr>
        <w:t>strategaethau</w:t>
      </w:r>
      <w:r w:rsidR="00B14DDC" w:rsidRPr="003B782C">
        <w:rPr>
          <w:rFonts w:ascii="Arial" w:eastAsia="Times New Roman" w:hAnsi="Arial" w:cs="Arial"/>
          <w:color w:val="000000" w:themeColor="text1"/>
          <w:lang w:val="cy-GB" w:eastAsia="en-GB"/>
        </w:rPr>
        <w:t xml:space="preserve"> lleihau risg / camau y rhoddwyd cynnig arnynt neu sydd wedi’u sefydlu</w:t>
      </w:r>
      <w:r w:rsidRPr="003B782C">
        <w:rPr>
          <w:rFonts w:ascii="Arial" w:eastAsia="Times New Roman" w:hAnsi="Arial" w:cs="Arial"/>
          <w:color w:val="000000" w:themeColor="text1"/>
          <w:lang w:val="cy-GB" w:eastAsia="en-GB"/>
        </w:rPr>
        <w:t xml:space="preserve">, </w:t>
      </w:r>
      <w:r w:rsidR="00B14DDC" w:rsidRPr="003B782C">
        <w:rPr>
          <w:rFonts w:ascii="Arial" w:eastAsia="Times New Roman" w:hAnsi="Arial" w:cs="Arial"/>
          <w:color w:val="000000" w:themeColor="text1"/>
          <w:lang w:val="cy-GB" w:eastAsia="en-GB"/>
        </w:rPr>
        <w:t>risgiau nad ydynt yn cael eu rheoli</w:t>
      </w:r>
      <w:r w:rsidRPr="003B782C">
        <w:rPr>
          <w:rFonts w:ascii="Arial" w:eastAsia="Times New Roman" w:hAnsi="Arial" w:cs="Arial"/>
          <w:color w:val="000000" w:themeColor="text1"/>
          <w:lang w:val="cy-GB" w:eastAsia="en-GB"/>
        </w:rPr>
        <w:t xml:space="preserve"> a</w:t>
      </w:r>
      <w:r w:rsidR="00B14DDC" w:rsidRPr="003B782C">
        <w:rPr>
          <w:rFonts w:ascii="Arial" w:eastAsia="Times New Roman" w:hAnsi="Arial" w:cs="Arial"/>
          <w:color w:val="000000" w:themeColor="text1"/>
          <w:lang w:val="cy-GB" w:eastAsia="en-GB"/>
        </w:rPr>
        <w:t xml:space="preserve"> difrifoldeb y risg</w:t>
      </w:r>
      <w:r w:rsidRPr="003B782C">
        <w:rPr>
          <w:rFonts w:ascii="Arial" w:eastAsia="Times New Roman" w:hAnsi="Arial" w:cs="Arial"/>
          <w:color w:val="000000" w:themeColor="text1"/>
          <w:lang w:val="cy-GB" w:eastAsia="en-GB"/>
        </w:rPr>
        <w:t xml:space="preserve"> </w:t>
      </w:r>
    </w:p>
    <w:p w14:paraId="54C60B0F" w14:textId="1170905B" w:rsidR="0031789E" w:rsidRPr="003B782C" w:rsidRDefault="00B14DDC" w:rsidP="0031789E">
      <w:pPr>
        <w:numPr>
          <w:ilvl w:val="1"/>
          <w:numId w:val="36"/>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Dealltwriaeth yr oedolyn o ganlyniadau risgiau ac esgeuluso</w:t>
      </w:r>
    </w:p>
    <w:p w14:paraId="4CA31AFC" w14:textId="77777777" w:rsidR="0031789E" w:rsidRPr="003B782C" w:rsidRDefault="0031789E" w:rsidP="0031789E">
      <w:pPr>
        <w:jc w:val="both"/>
        <w:rPr>
          <w:rFonts w:ascii="Arial" w:eastAsia="Times New Roman" w:hAnsi="Arial" w:cs="Arial"/>
          <w:b/>
          <w:bCs/>
          <w:color w:val="000000" w:themeColor="text1"/>
          <w:lang w:val="cy-GB" w:eastAsia="en-GB"/>
        </w:rPr>
      </w:pPr>
    </w:p>
    <w:p w14:paraId="284F1BE7" w14:textId="339EDD54" w:rsidR="0031789E" w:rsidRPr="003B782C" w:rsidRDefault="00B14DDC" w:rsidP="0031789E">
      <w:pPr>
        <w:jc w:val="both"/>
        <w:rPr>
          <w:rFonts w:ascii="Arial" w:eastAsia="Times New Roman" w:hAnsi="Arial" w:cs="Arial"/>
          <w:bCs/>
          <w:color w:val="000000" w:themeColor="text1"/>
          <w:u w:val="single"/>
          <w:lang w:val="cy-GB" w:eastAsia="en-GB"/>
        </w:rPr>
      </w:pPr>
      <w:r w:rsidRPr="003B782C">
        <w:rPr>
          <w:rFonts w:ascii="Arial" w:eastAsia="Times New Roman" w:hAnsi="Arial" w:cs="Arial"/>
          <w:bCs/>
          <w:color w:val="000000" w:themeColor="text1"/>
          <w:u w:val="single"/>
          <w:lang w:val="cy-GB" w:eastAsia="en-GB"/>
        </w:rPr>
        <w:t>Cwestiynau Enghreifftiol wrth Gwblhau’r Asesiad Cynhwysfawr</w:t>
      </w:r>
      <w:r w:rsidR="0031789E" w:rsidRPr="003B782C">
        <w:rPr>
          <w:rFonts w:ascii="Arial" w:eastAsia="Times New Roman" w:hAnsi="Arial" w:cs="Arial"/>
          <w:bCs/>
          <w:color w:val="000000" w:themeColor="text1"/>
          <w:u w:val="single"/>
          <w:lang w:val="cy-GB" w:eastAsia="en-GB"/>
        </w:rPr>
        <w:t xml:space="preserve"> </w:t>
      </w:r>
    </w:p>
    <w:p w14:paraId="7DEE2509" w14:textId="77777777" w:rsidR="0031789E" w:rsidRPr="003B782C" w:rsidRDefault="0031789E" w:rsidP="0031789E">
      <w:pPr>
        <w:jc w:val="both"/>
        <w:rPr>
          <w:rFonts w:ascii="Arial" w:eastAsia="Times New Roman" w:hAnsi="Arial" w:cs="Arial"/>
          <w:b/>
          <w:bCs/>
          <w:color w:val="000000" w:themeColor="text1"/>
          <w:lang w:val="cy-GB" w:eastAsia="en-GB"/>
        </w:rPr>
      </w:pPr>
    </w:p>
    <w:p w14:paraId="340FCC59" w14:textId="3A0BDB32" w:rsidR="0031789E" w:rsidRPr="003B782C" w:rsidRDefault="00B14DDC"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Mae’r canlynol yn rhestr o gwestiynau y gellid eu gofyn os ydych yn bryderus am ddiogelwch rhywun arall yn ei gartref ei hun a </w:t>
      </w:r>
      <w:r w:rsidR="00F319C7" w:rsidRPr="003B782C">
        <w:rPr>
          <w:rFonts w:ascii="Arial" w:eastAsia="Times New Roman" w:hAnsi="Arial" w:cs="Arial"/>
          <w:bCs/>
          <w:color w:val="000000" w:themeColor="text1"/>
          <w:lang w:val="cy-GB" w:eastAsia="en-GB"/>
        </w:rPr>
        <w:t>lle mae’n bosibl bod risg o hunan-esgeuluso</w:t>
      </w:r>
      <w:r w:rsidR="0031789E" w:rsidRPr="003B782C">
        <w:rPr>
          <w:rFonts w:ascii="Arial" w:eastAsia="Times New Roman" w:hAnsi="Arial" w:cs="Arial"/>
          <w:bCs/>
          <w:color w:val="000000" w:themeColor="text1"/>
          <w:lang w:val="cy-GB" w:eastAsia="en-GB"/>
        </w:rPr>
        <w:t xml:space="preserve">. </w:t>
      </w:r>
      <w:r w:rsidR="00F319C7" w:rsidRPr="003B782C">
        <w:rPr>
          <w:rFonts w:ascii="Arial" w:eastAsia="Times New Roman" w:hAnsi="Arial" w:cs="Arial"/>
          <w:bCs/>
          <w:color w:val="000000" w:themeColor="text1"/>
          <w:lang w:val="cy-GB" w:eastAsia="en-GB"/>
        </w:rPr>
        <w:t xml:space="preserve">Gallai pob cwestiwn arwain at ragor o gwestiynau, er enghraifft canfod pa bryd y digwyddodd </w:t>
      </w:r>
      <w:r w:rsidR="00457A30" w:rsidRPr="003B782C">
        <w:rPr>
          <w:rFonts w:ascii="Arial" w:eastAsia="Times New Roman" w:hAnsi="Arial" w:cs="Arial"/>
          <w:bCs/>
          <w:color w:val="000000" w:themeColor="text1"/>
          <w:lang w:val="cy-GB" w:eastAsia="en-GB"/>
        </w:rPr>
        <w:t>rhywbeth a beth oedd y canlyniad</w:t>
      </w:r>
      <w:r w:rsidR="0031789E" w:rsidRPr="003B782C">
        <w:rPr>
          <w:rFonts w:ascii="Arial" w:eastAsia="Times New Roman" w:hAnsi="Arial" w:cs="Arial"/>
          <w:bCs/>
          <w:color w:val="000000" w:themeColor="text1"/>
          <w:lang w:val="cy-GB" w:eastAsia="en-GB"/>
        </w:rPr>
        <w:t xml:space="preserve">. </w:t>
      </w:r>
    </w:p>
    <w:p w14:paraId="5D1F3265" w14:textId="77777777" w:rsidR="0031789E" w:rsidRPr="003B782C" w:rsidRDefault="0031789E" w:rsidP="0031789E">
      <w:pPr>
        <w:jc w:val="both"/>
        <w:rPr>
          <w:rFonts w:ascii="Arial" w:eastAsia="Times New Roman" w:hAnsi="Arial" w:cs="Arial"/>
          <w:bCs/>
          <w:color w:val="000000" w:themeColor="text1"/>
          <w:lang w:val="cy-GB" w:eastAsia="en-GB"/>
        </w:rPr>
      </w:pPr>
    </w:p>
    <w:p w14:paraId="10DD3226" w14:textId="16772584" w:rsidR="0031789E" w:rsidRPr="003B782C" w:rsidRDefault="00457A30"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Sut rydych chi’n mynd i mewn ac allan o’ch eiddo? Ydych chi’n teimlo’n ddiogel yn byw yma</w:t>
      </w:r>
      <w:r w:rsidR="0031789E" w:rsidRPr="003B782C">
        <w:rPr>
          <w:rFonts w:ascii="Arial" w:eastAsia="Times New Roman" w:hAnsi="Arial" w:cs="Arial"/>
          <w:bCs/>
          <w:color w:val="000000" w:themeColor="text1"/>
          <w:lang w:val="cy-GB" w:eastAsia="en-GB"/>
        </w:rPr>
        <w:t xml:space="preserve">? </w:t>
      </w:r>
    </w:p>
    <w:p w14:paraId="10D98D09" w14:textId="012EE255" w:rsidR="0031789E" w:rsidRPr="003B782C" w:rsidRDefault="00457A30"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 wedi cael damwain erioed? Llithro, baglu neu ddisgyn. Sut y digwyddodd hynny</w:t>
      </w:r>
      <w:r w:rsidR="0031789E" w:rsidRPr="003B782C">
        <w:rPr>
          <w:rFonts w:ascii="Arial" w:eastAsia="Times New Roman" w:hAnsi="Arial" w:cs="Arial"/>
          <w:bCs/>
          <w:color w:val="000000" w:themeColor="text1"/>
          <w:lang w:val="cy-GB" w:eastAsia="en-GB"/>
        </w:rPr>
        <w:t xml:space="preserve">? </w:t>
      </w:r>
    </w:p>
    <w:p w14:paraId="050452B6" w14:textId="75C69277" w:rsidR="0031789E" w:rsidRPr="003B782C" w:rsidRDefault="00457A30"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Sut rydych </w:t>
      </w:r>
      <w:r w:rsidR="000904AE">
        <w:rPr>
          <w:rFonts w:ascii="Arial" w:eastAsia="Times New Roman" w:hAnsi="Arial" w:cs="Arial"/>
          <w:bCs/>
          <w:color w:val="000000" w:themeColor="text1"/>
          <w:lang w:val="cy-GB" w:eastAsia="en-GB"/>
        </w:rPr>
        <w:t xml:space="preserve">chi </w:t>
      </w:r>
      <w:r w:rsidRPr="003B782C">
        <w:rPr>
          <w:rFonts w:ascii="Arial" w:eastAsia="Times New Roman" w:hAnsi="Arial" w:cs="Arial"/>
          <w:bCs/>
          <w:color w:val="000000" w:themeColor="text1"/>
          <w:lang w:val="cy-GB" w:eastAsia="en-GB"/>
        </w:rPr>
        <w:t>wedi gwneud eich cartref yn fwy diogel er mwyn sicrhau nad yw hyn (uchod) yn digwydd eto</w:t>
      </w:r>
      <w:r w:rsidR="0031789E" w:rsidRPr="003B782C">
        <w:rPr>
          <w:rFonts w:ascii="Arial" w:eastAsia="Times New Roman" w:hAnsi="Arial" w:cs="Arial"/>
          <w:bCs/>
          <w:color w:val="000000" w:themeColor="text1"/>
          <w:lang w:val="cy-GB" w:eastAsia="en-GB"/>
        </w:rPr>
        <w:t xml:space="preserve">? </w:t>
      </w:r>
    </w:p>
    <w:p w14:paraId="11E5CBB0" w14:textId="05DE43B4" w:rsidR="0031789E" w:rsidRPr="003B782C" w:rsidRDefault="00457A30"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Sut rydych chi’n symud o gwmpas eich cartref yn ddiogel</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lle mae’r llawr yn anwastad neu wedi’i orchuddio</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neu lle mae gwifrau yn y golwg</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tamprwydd</w:t>
      </w:r>
      <w:r w:rsidR="0031789E" w:rsidRPr="003B782C">
        <w:rPr>
          <w:rFonts w:ascii="Arial" w:eastAsia="Times New Roman" w:hAnsi="Arial" w:cs="Arial"/>
          <w:bCs/>
          <w:color w:val="000000" w:themeColor="text1"/>
          <w:lang w:val="cy-GB" w:eastAsia="en-GB"/>
        </w:rPr>
        <w:t xml:space="preserve">, </w:t>
      </w:r>
      <w:r w:rsidR="007D7DB7" w:rsidRPr="003B782C">
        <w:rPr>
          <w:rFonts w:ascii="Arial" w:eastAsia="Times New Roman" w:hAnsi="Arial" w:cs="Arial"/>
          <w:bCs/>
          <w:color w:val="000000" w:themeColor="text1"/>
          <w:lang w:val="cy-GB" w:eastAsia="en-GB"/>
        </w:rPr>
        <w:t>pren wedi pydru, neu beryglon eraill</w:t>
      </w:r>
      <w:r w:rsidR="0031789E" w:rsidRPr="003B782C">
        <w:rPr>
          <w:rFonts w:ascii="Arial" w:eastAsia="Times New Roman" w:hAnsi="Arial" w:cs="Arial"/>
          <w:bCs/>
          <w:color w:val="000000" w:themeColor="text1"/>
          <w:lang w:val="cy-GB" w:eastAsia="en-GB"/>
        </w:rPr>
        <w:t>)</w:t>
      </w:r>
    </w:p>
    <w:p w14:paraId="37C3E1ED" w14:textId="5BF9C347" w:rsidR="0031789E" w:rsidRPr="003B782C" w:rsidRDefault="007D7DB7"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Sut rydych chi’n cael dŵr poeth, golau, gwres yma</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Ydy’r gwasanaethau hyn yn gweithio’n iawn</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Oes rhywun wedi eu profi nhw</w:t>
      </w:r>
      <w:r w:rsidR="0031789E" w:rsidRPr="003B782C">
        <w:rPr>
          <w:rFonts w:ascii="Arial" w:eastAsia="Times New Roman" w:hAnsi="Arial" w:cs="Arial"/>
          <w:bCs/>
          <w:color w:val="000000" w:themeColor="text1"/>
          <w:lang w:val="cy-GB" w:eastAsia="en-GB"/>
        </w:rPr>
        <w:t>?</w:t>
      </w:r>
    </w:p>
    <w:p w14:paraId="70BF0368" w14:textId="668A1612" w:rsidR="0031789E" w:rsidRPr="003B782C" w:rsidRDefault="007D7DB7"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Sut rydych c</w:t>
      </w:r>
      <w:r w:rsidR="005D76FF">
        <w:rPr>
          <w:rFonts w:ascii="Arial" w:eastAsia="Times New Roman" w:hAnsi="Arial" w:cs="Arial"/>
          <w:bCs/>
          <w:color w:val="000000" w:themeColor="text1"/>
          <w:lang w:val="cy-GB" w:eastAsia="en-GB"/>
        </w:rPr>
        <w:t>h</w:t>
      </w:r>
      <w:r w:rsidRPr="003B782C">
        <w:rPr>
          <w:rFonts w:ascii="Arial" w:eastAsia="Times New Roman" w:hAnsi="Arial" w:cs="Arial"/>
          <w:bCs/>
          <w:color w:val="000000" w:themeColor="text1"/>
          <w:lang w:val="cy-GB" w:eastAsia="en-GB"/>
        </w:rPr>
        <w:t>i’n llwyddo i gadw eich hun yn gynnes</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Yn enwedig yn y gaeaf</w:t>
      </w:r>
      <w:r w:rsidR="0031789E" w:rsidRPr="003B782C">
        <w:rPr>
          <w:rFonts w:ascii="Arial" w:eastAsia="Times New Roman" w:hAnsi="Arial" w:cs="Arial"/>
          <w:bCs/>
          <w:color w:val="000000" w:themeColor="text1"/>
          <w:lang w:val="cy-GB" w:eastAsia="en-GB"/>
        </w:rPr>
        <w:t xml:space="preserve">? </w:t>
      </w:r>
    </w:p>
    <w:p w14:paraId="6AF2A377" w14:textId="77777777" w:rsidR="0031789E" w:rsidRPr="003B782C" w:rsidRDefault="0031789E" w:rsidP="0031789E">
      <w:pPr>
        <w:jc w:val="both"/>
        <w:rPr>
          <w:rFonts w:ascii="Arial" w:eastAsia="Times New Roman" w:hAnsi="Arial" w:cs="Arial"/>
          <w:bCs/>
          <w:color w:val="000000" w:themeColor="text1"/>
          <w:lang w:val="cy-GB" w:eastAsia="en-GB"/>
        </w:rPr>
        <w:sectPr w:rsidR="0031789E" w:rsidRPr="003B782C" w:rsidSect="00E1194B">
          <w:pgSz w:w="11900" w:h="16840"/>
          <w:pgMar w:top="720" w:right="1127" w:bottom="720" w:left="1134" w:header="708" w:footer="708" w:gutter="0"/>
          <w:cols w:space="708"/>
          <w:docGrid w:linePitch="360"/>
        </w:sectPr>
      </w:pPr>
    </w:p>
    <w:p w14:paraId="797601A4" w14:textId="20659AD2" w:rsidR="0031789E" w:rsidRPr="003B782C" w:rsidRDefault="007D7DB7"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lastRenderedPageBreak/>
        <w:t>Oes gennych chi dân</w:t>
      </w:r>
      <w:r w:rsidR="005D76FF">
        <w:rPr>
          <w:rFonts w:ascii="Arial" w:eastAsia="Times New Roman" w:hAnsi="Arial" w:cs="Arial"/>
          <w:bCs/>
          <w:color w:val="000000" w:themeColor="text1"/>
          <w:lang w:val="cy-GB" w:eastAsia="en-GB"/>
        </w:rPr>
        <w:t xml:space="preserve"> barrau agored</w:t>
      </w:r>
      <w:r w:rsidR="0031789E" w:rsidRPr="003B782C">
        <w:rPr>
          <w:rFonts w:ascii="Arial" w:eastAsia="Times New Roman" w:hAnsi="Arial" w:cs="Arial"/>
          <w:bCs/>
          <w:color w:val="000000" w:themeColor="text1"/>
          <w:lang w:val="cy-GB" w:eastAsia="en-GB"/>
        </w:rPr>
        <w:t xml:space="preserve"> </w:t>
      </w:r>
      <w:r w:rsidR="00C05A37" w:rsidRPr="003B782C">
        <w:rPr>
          <w:rFonts w:ascii="Arial" w:eastAsia="Times New Roman" w:hAnsi="Arial" w:cs="Arial"/>
          <w:bCs/>
          <w:color w:val="000000" w:themeColor="text1"/>
          <w:lang w:val="cy-GB" w:eastAsia="en-GB"/>
        </w:rPr>
        <w:t>neu</w:t>
      </w:r>
      <w:r w:rsidR="0031789E" w:rsidRPr="003B782C">
        <w:rPr>
          <w:rFonts w:ascii="Arial" w:eastAsia="Times New Roman" w:hAnsi="Arial" w:cs="Arial"/>
          <w:bCs/>
          <w:color w:val="000000" w:themeColor="text1"/>
          <w:lang w:val="cy-GB" w:eastAsia="en-GB"/>
        </w:rPr>
        <w:t xml:space="preserve"> </w:t>
      </w:r>
      <w:r w:rsidR="00B85361" w:rsidRPr="003B782C">
        <w:rPr>
          <w:rFonts w:ascii="Arial" w:eastAsia="Times New Roman" w:hAnsi="Arial" w:cs="Arial"/>
          <w:bCs/>
          <w:color w:val="000000" w:themeColor="text1"/>
          <w:lang w:val="cy-GB" w:eastAsia="en-GB"/>
        </w:rPr>
        <w:t>wresogydd</w:t>
      </w:r>
      <w:r w:rsidR="00D075AE" w:rsidRPr="003B782C">
        <w:rPr>
          <w:rFonts w:ascii="Arial" w:eastAsia="Times New Roman" w:hAnsi="Arial" w:cs="Arial"/>
          <w:bCs/>
          <w:color w:val="000000" w:themeColor="text1"/>
          <w:lang w:val="cy-GB" w:eastAsia="en-GB"/>
        </w:rPr>
        <w:t xml:space="preserve"> darfudol</w:t>
      </w:r>
      <w:r w:rsidR="0031789E" w:rsidRPr="003B782C">
        <w:rPr>
          <w:rFonts w:ascii="Arial" w:eastAsia="Times New Roman" w:hAnsi="Arial" w:cs="Arial"/>
          <w:bCs/>
          <w:color w:val="000000" w:themeColor="text1"/>
          <w:lang w:val="cy-GB" w:eastAsia="en-GB"/>
        </w:rPr>
        <w:t xml:space="preserve">? </w:t>
      </w:r>
    </w:p>
    <w:p w14:paraId="3F29E2B2" w14:textId="2E3E6E77" w:rsidR="0031789E" w:rsidRPr="003B782C" w:rsidRDefault="00B85361"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Pryd oedd y tro diwethaf i chi fynd allan i’r ardd</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Ydych chi’n teimlo bod arnoch</w:t>
      </w:r>
      <w:r w:rsidR="00E2186B">
        <w:rPr>
          <w:rFonts w:ascii="Arial" w:eastAsia="Times New Roman" w:hAnsi="Arial" w:cs="Arial"/>
          <w:bCs/>
          <w:color w:val="000000" w:themeColor="text1"/>
          <w:lang w:val="cy-GB" w:eastAsia="en-GB"/>
        </w:rPr>
        <w:t xml:space="preserve"> chi</w:t>
      </w:r>
      <w:r w:rsidRPr="003B782C">
        <w:rPr>
          <w:rFonts w:ascii="Arial" w:eastAsia="Times New Roman" w:hAnsi="Arial" w:cs="Arial"/>
          <w:bCs/>
          <w:color w:val="000000" w:themeColor="text1"/>
          <w:lang w:val="cy-GB" w:eastAsia="en-GB"/>
        </w:rPr>
        <w:t xml:space="preserve"> eisiau mynd yno</w:t>
      </w:r>
      <w:r w:rsidR="0031789E" w:rsidRPr="003B782C">
        <w:rPr>
          <w:rFonts w:ascii="Arial" w:eastAsia="Times New Roman" w:hAnsi="Arial" w:cs="Arial"/>
          <w:bCs/>
          <w:color w:val="000000" w:themeColor="text1"/>
          <w:lang w:val="cy-GB" w:eastAsia="en-GB"/>
        </w:rPr>
        <w:t xml:space="preserve">? </w:t>
      </w:r>
    </w:p>
    <w:p w14:paraId="44EA92B7" w14:textId="5EF46FFC" w:rsidR="0031789E" w:rsidRPr="003B782C" w:rsidRDefault="00B85361"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Ydych chi’n poeni </w:t>
      </w:r>
      <w:r w:rsidR="00DF2BA2" w:rsidRPr="003B782C">
        <w:rPr>
          <w:rFonts w:ascii="Arial" w:eastAsia="Times New Roman" w:hAnsi="Arial" w:cs="Arial"/>
          <w:bCs/>
          <w:color w:val="000000" w:themeColor="text1"/>
          <w:lang w:val="cy-GB" w:eastAsia="en-GB"/>
        </w:rPr>
        <w:t>ynglŷn â phobl eraill yn mynd i’ch gardd i geisio torri i mewn</w:t>
      </w:r>
      <w:r w:rsidR="0031789E" w:rsidRPr="003B782C">
        <w:rPr>
          <w:rFonts w:ascii="Arial" w:eastAsia="Times New Roman" w:hAnsi="Arial" w:cs="Arial"/>
          <w:bCs/>
          <w:color w:val="000000" w:themeColor="text1"/>
          <w:lang w:val="cy-GB" w:eastAsia="en-GB"/>
        </w:rPr>
        <w:t xml:space="preserve">? </w:t>
      </w:r>
      <w:r w:rsidR="00DF2BA2" w:rsidRPr="003B782C">
        <w:rPr>
          <w:rFonts w:ascii="Arial" w:eastAsia="Times New Roman" w:hAnsi="Arial" w:cs="Arial"/>
          <w:bCs/>
          <w:color w:val="000000" w:themeColor="text1"/>
          <w:lang w:val="cy-GB" w:eastAsia="en-GB"/>
        </w:rPr>
        <w:t>Ydy hyn wedi digwydd erioed</w:t>
      </w:r>
      <w:r w:rsidR="0031789E" w:rsidRPr="003B782C">
        <w:rPr>
          <w:rFonts w:ascii="Arial" w:eastAsia="Times New Roman" w:hAnsi="Arial" w:cs="Arial"/>
          <w:bCs/>
          <w:color w:val="000000" w:themeColor="text1"/>
          <w:lang w:val="cy-GB" w:eastAsia="en-GB"/>
        </w:rPr>
        <w:t>?</w:t>
      </w:r>
    </w:p>
    <w:p w14:paraId="760B5E54" w14:textId="52F7591E" w:rsidR="0031789E" w:rsidRPr="003B782C" w:rsidRDefault="0031789E"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w:t>
      </w:r>
      <w:r w:rsidR="00DF2BA2" w:rsidRPr="003B782C">
        <w:rPr>
          <w:rFonts w:ascii="Arial" w:eastAsia="Times New Roman" w:hAnsi="Arial" w:cs="Arial"/>
          <w:bCs/>
          <w:color w:val="000000" w:themeColor="text1"/>
          <w:lang w:val="cy-GB" w:eastAsia="en-GB"/>
        </w:rPr>
        <w:t>os yw’n gymwys</w:t>
      </w:r>
      <w:r w:rsidRPr="003B782C">
        <w:rPr>
          <w:rFonts w:ascii="Arial" w:eastAsia="Times New Roman" w:hAnsi="Arial" w:cs="Arial"/>
          <w:bCs/>
          <w:color w:val="000000" w:themeColor="text1"/>
          <w:lang w:val="cy-GB" w:eastAsia="en-GB"/>
        </w:rPr>
        <w:t xml:space="preserve">) </w:t>
      </w:r>
      <w:r w:rsidR="00DF2BA2" w:rsidRPr="003B782C">
        <w:rPr>
          <w:rFonts w:ascii="Arial" w:eastAsia="Times New Roman" w:hAnsi="Arial" w:cs="Arial"/>
          <w:bCs/>
          <w:color w:val="000000" w:themeColor="text1"/>
          <w:lang w:val="cy-GB" w:eastAsia="en-GB"/>
        </w:rPr>
        <w:t>Ydych chi’n llwyddo i ofalu am eich anifeiliaid anwes yn iawn</w:t>
      </w:r>
      <w:r w:rsidRPr="003B782C">
        <w:rPr>
          <w:rFonts w:ascii="Arial" w:eastAsia="Times New Roman" w:hAnsi="Arial" w:cs="Arial"/>
          <w:bCs/>
          <w:color w:val="000000" w:themeColor="text1"/>
          <w:lang w:val="cy-GB" w:eastAsia="en-GB"/>
        </w:rPr>
        <w:t xml:space="preserve">? </w:t>
      </w:r>
      <w:r w:rsidR="00DF2BA2" w:rsidRPr="003B782C">
        <w:rPr>
          <w:rFonts w:ascii="Arial" w:eastAsia="Times New Roman" w:hAnsi="Arial" w:cs="Arial"/>
          <w:bCs/>
          <w:color w:val="000000" w:themeColor="text1"/>
          <w:lang w:val="cy-GB" w:eastAsia="en-GB"/>
        </w:rPr>
        <w:t>Pa mor aml rydych chi’n rhoi bwyd iddyn nhw</w:t>
      </w:r>
      <w:r w:rsidRPr="003B782C">
        <w:rPr>
          <w:rFonts w:ascii="Arial" w:eastAsia="Times New Roman" w:hAnsi="Arial" w:cs="Arial"/>
          <w:bCs/>
          <w:color w:val="000000" w:themeColor="text1"/>
          <w:lang w:val="cy-GB" w:eastAsia="en-GB"/>
        </w:rPr>
        <w:t xml:space="preserve">? </w:t>
      </w:r>
      <w:r w:rsidR="00DF2BA2" w:rsidRPr="003B782C">
        <w:rPr>
          <w:rFonts w:ascii="Arial" w:eastAsia="Times New Roman" w:hAnsi="Arial" w:cs="Arial"/>
          <w:bCs/>
          <w:color w:val="000000" w:themeColor="text1"/>
          <w:lang w:val="cy-GB" w:eastAsia="en-GB"/>
        </w:rPr>
        <w:t>Ydyn nhw’n cael tabledi llyngyr yn rheolaidd</w:t>
      </w:r>
      <w:r w:rsidRPr="003B782C">
        <w:rPr>
          <w:rFonts w:ascii="Arial" w:eastAsia="Times New Roman" w:hAnsi="Arial" w:cs="Arial"/>
          <w:bCs/>
          <w:color w:val="000000" w:themeColor="text1"/>
          <w:lang w:val="cy-GB" w:eastAsia="en-GB"/>
        </w:rPr>
        <w:t xml:space="preserve">? </w:t>
      </w:r>
      <w:r w:rsidR="00996079" w:rsidRPr="003B782C">
        <w:rPr>
          <w:rFonts w:ascii="Arial" w:eastAsia="Times New Roman" w:hAnsi="Arial" w:cs="Arial"/>
          <w:bCs/>
          <w:color w:val="000000" w:themeColor="text1"/>
          <w:lang w:val="cy-GB" w:eastAsia="en-GB"/>
        </w:rPr>
        <w:t>Ydyn nhw’n cael</w:t>
      </w:r>
      <w:r w:rsidR="00DF2BA2" w:rsidRPr="003B782C">
        <w:rPr>
          <w:rFonts w:ascii="Arial" w:eastAsia="Times New Roman" w:hAnsi="Arial" w:cs="Arial"/>
          <w:bCs/>
          <w:color w:val="000000" w:themeColor="text1"/>
          <w:lang w:val="cy-GB" w:eastAsia="en-GB"/>
        </w:rPr>
        <w:t xml:space="preserve"> </w:t>
      </w:r>
      <w:r w:rsidR="00996079" w:rsidRPr="003B782C">
        <w:rPr>
          <w:rFonts w:ascii="Arial" w:eastAsia="Times New Roman" w:hAnsi="Arial" w:cs="Arial"/>
          <w:bCs/>
          <w:color w:val="000000" w:themeColor="text1"/>
          <w:lang w:val="cy-GB" w:eastAsia="en-GB"/>
        </w:rPr>
        <w:t>p</w:t>
      </w:r>
      <w:r w:rsidR="00DF2BA2" w:rsidRPr="003B782C">
        <w:rPr>
          <w:rFonts w:ascii="Arial" w:eastAsia="Times New Roman" w:hAnsi="Arial" w:cs="Arial"/>
          <w:bCs/>
          <w:color w:val="000000" w:themeColor="text1"/>
          <w:lang w:val="cy-GB" w:eastAsia="en-GB"/>
        </w:rPr>
        <w:t xml:space="preserve">roblemau </w:t>
      </w:r>
      <w:r w:rsidR="00996079" w:rsidRPr="003B782C">
        <w:rPr>
          <w:rFonts w:ascii="Arial" w:eastAsia="Times New Roman" w:hAnsi="Arial" w:cs="Arial"/>
          <w:bCs/>
          <w:color w:val="000000" w:themeColor="text1"/>
          <w:lang w:val="cy-GB" w:eastAsia="en-GB"/>
        </w:rPr>
        <w:t>â’u croen/chwain er enghraifft</w:t>
      </w:r>
      <w:r w:rsidRPr="003B782C">
        <w:rPr>
          <w:rFonts w:ascii="Arial" w:eastAsia="Times New Roman" w:hAnsi="Arial" w:cs="Arial"/>
          <w:bCs/>
          <w:color w:val="000000" w:themeColor="text1"/>
          <w:lang w:val="cy-GB" w:eastAsia="en-GB"/>
        </w:rPr>
        <w:t>?</w:t>
      </w:r>
      <w:r w:rsidR="00996079" w:rsidRPr="003B782C">
        <w:rPr>
          <w:rFonts w:ascii="Arial" w:eastAsia="Times New Roman" w:hAnsi="Arial" w:cs="Arial"/>
          <w:bCs/>
          <w:color w:val="000000" w:themeColor="text1"/>
          <w:lang w:val="cy-GB" w:eastAsia="en-GB"/>
        </w:rPr>
        <w:t xml:space="preserve"> Ydych chi’n gallu mynd â nhw am dro</w:t>
      </w:r>
      <w:r w:rsidRPr="003B782C">
        <w:rPr>
          <w:rFonts w:ascii="Arial" w:eastAsia="Times New Roman" w:hAnsi="Arial" w:cs="Arial"/>
          <w:bCs/>
          <w:color w:val="000000" w:themeColor="text1"/>
          <w:lang w:val="cy-GB" w:eastAsia="en-GB"/>
        </w:rPr>
        <w:t>?</w:t>
      </w:r>
    </w:p>
    <w:p w14:paraId="2D2EB347" w14:textId="0C858C1B" w:rsidR="0031789E" w:rsidRPr="003B782C" w:rsidRDefault="00996079"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chi’n poeni am lygod, llygod mawr neu lwynogod, neu unrhyw bla arall</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Ydych chi’n gadael bwyd allan iddyn nhw</w:t>
      </w:r>
      <w:r w:rsidR="0031789E" w:rsidRPr="003B782C">
        <w:rPr>
          <w:rFonts w:ascii="Arial" w:eastAsia="Times New Roman" w:hAnsi="Arial" w:cs="Arial"/>
          <w:bCs/>
          <w:color w:val="000000" w:themeColor="text1"/>
          <w:lang w:val="cy-GB" w:eastAsia="en-GB"/>
        </w:rPr>
        <w:t xml:space="preserve">? </w:t>
      </w:r>
    </w:p>
    <w:p w14:paraId="73A080E2" w14:textId="70CEB0F1" w:rsidR="0031789E" w:rsidRPr="003B782C" w:rsidRDefault="00996079"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 wedi gweld llygod neu lygod mawr yn eich cartref erioed</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Os do</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ydyn nhw wedi bwyta unrhyw fwyd gennych</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Neu fynd i fyny’r grisiau a nythu yn rhywle</w:t>
      </w:r>
      <w:r w:rsidR="0031789E" w:rsidRPr="003B782C">
        <w:rPr>
          <w:rFonts w:ascii="Arial" w:eastAsia="Times New Roman" w:hAnsi="Arial" w:cs="Arial"/>
          <w:bCs/>
          <w:color w:val="000000" w:themeColor="text1"/>
          <w:lang w:val="cy-GB" w:eastAsia="en-GB"/>
        </w:rPr>
        <w:t xml:space="preserve">? </w:t>
      </w:r>
    </w:p>
    <w:p w14:paraId="6F7D52FD" w14:textId="70DEB538" w:rsidR="0031789E" w:rsidRPr="003B782C" w:rsidRDefault="001D2C65"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Allwch chi baratoi bwyd, coginio a golchi llestri yn eich cegin</w:t>
      </w:r>
      <w:r w:rsidR="0031789E" w:rsidRPr="003B782C">
        <w:rPr>
          <w:rFonts w:ascii="Arial" w:eastAsia="Times New Roman" w:hAnsi="Arial" w:cs="Arial"/>
          <w:bCs/>
          <w:color w:val="000000" w:themeColor="text1"/>
          <w:lang w:val="cy-GB" w:eastAsia="en-GB"/>
        </w:rPr>
        <w:t xml:space="preserve">? </w:t>
      </w:r>
    </w:p>
    <w:p w14:paraId="35E59B89" w14:textId="23C43B9A" w:rsidR="0031789E" w:rsidRPr="003B782C" w:rsidRDefault="001D2C65"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chi’n defnyddio eich oergell</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Fyddai’n iawn i mi gael golwg </w:t>
      </w:r>
      <w:r w:rsidR="00481417" w:rsidRPr="003B782C">
        <w:rPr>
          <w:rFonts w:ascii="Arial" w:eastAsia="Times New Roman" w:hAnsi="Arial" w:cs="Arial"/>
          <w:bCs/>
          <w:color w:val="000000" w:themeColor="text1"/>
          <w:lang w:val="cy-GB" w:eastAsia="en-GB"/>
        </w:rPr>
        <w:t>ar du mewn eich oergell</w:t>
      </w:r>
      <w:r w:rsidR="0031789E" w:rsidRPr="003B782C">
        <w:rPr>
          <w:rFonts w:ascii="Arial" w:eastAsia="Times New Roman" w:hAnsi="Arial" w:cs="Arial"/>
          <w:bCs/>
          <w:color w:val="000000" w:themeColor="text1"/>
          <w:lang w:val="cy-GB" w:eastAsia="en-GB"/>
        </w:rPr>
        <w:t xml:space="preserve">? </w:t>
      </w:r>
      <w:r w:rsidR="00481417" w:rsidRPr="003B782C">
        <w:rPr>
          <w:rFonts w:ascii="Arial" w:eastAsia="Times New Roman" w:hAnsi="Arial" w:cs="Arial"/>
          <w:bCs/>
          <w:color w:val="000000" w:themeColor="text1"/>
          <w:lang w:val="cy-GB" w:eastAsia="en-GB"/>
        </w:rPr>
        <w:t>Sut rydych chi’n cadw pethau’n oer yn y tywydd poeth</w:t>
      </w:r>
      <w:r w:rsidR="0031789E" w:rsidRPr="003B782C">
        <w:rPr>
          <w:rFonts w:ascii="Arial" w:eastAsia="Times New Roman" w:hAnsi="Arial" w:cs="Arial"/>
          <w:bCs/>
          <w:color w:val="000000" w:themeColor="text1"/>
          <w:lang w:val="cy-GB" w:eastAsia="en-GB"/>
        </w:rPr>
        <w:t xml:space="preserve">? </w:t>
      </w:r>
    </w:p>
    <w:p w14:paraId="448CB8B3" w14:textId="42F53C61" w:rsidR="0031789E" w:rsidRPr="003B782C" w:rsidRDefault="00481417"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Sut rydych chi’n cadw eich hun yn lân</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Fyddai’n iawn i mi weld eich ystafell ymolchi</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Ydych chi’n gallu defnyddio eich ystafell ymolchi a defnyddio’r toiled yn iawn</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Ydych chi’n ymolchi, cael bath neu gawod</w:t>
      </w:r>
      <w:r w:rsidR="0031789E" w:rsidRPr="003B782C">
        <w:rPr>
          <w:rFonts w:ascii="Arial" w:eastAsia="Times New Roman" w:hAnsi="Arial" w:cs="Arial"/>
          <w:bCs/>
          <w:color w:val="000000" w:themeColor="text1"/>
          <w:lang w:val="cy-GB" w:eastAsia="en-GB"/>
        </w:rPr>
        <w:t xml:space="preserve">? </w:t>
      </w:r>
    </w:p>
    <w:p w14:paraId="65969460" w14:textId="0AADD584" w:rsidR="0031789E" w:rsidRPr="003B782C" w:rsidRDefault="00481417"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Allwch chi ddangos i mi lle rydych chi’n cysgu a gadael i mi weld </w:t>
      </w:r>
      <w:r w:rsidR="00B605EA" w:rsidRPr="003B782C">
        <w:rPr>
          <w:rFonts w:ascii="Arial" w:eastAsia="Times New Roman" w:hAnsi="Arial" w:cs="Arial"/>
          <w:bCs/>
          <w:color w:val="000000" w:themeColor="text1"/>
          <w:lang w:val="cy-GB" w:eastAsia="en-GB"/>
        </w:rPr>
        <w:t>yr ystafelloedd sydd i fyny’r grisiau</w:t>
      </w:r>
      <w:r w:rsidR="0031789E" w:rsidRPr="003B782C">
        <w:rPr>
          <w:rFonts w:ascii="Arial" w:eastAsia="Times New Roman" w:hAnsi="Arial" w:cs="Arial"/>
          <w:bCs/>
          <w:color w:val="000000" w:themeColor="text1"/>
          <w:lang w:val="cy-GB" w:eastAsia="en-GB"/>
        </w:rPr>
        <w:t xml:space="preserve">? </w:t>
      </w:r>
      <w:r w:rsidR="00B605EA" w:rsidRPr="003B782C">
        <w:rPr>
          <w:rFonts w:ascii="Arial" w:eastAsia="Times New Roman" w:hAnsi="Arial" w:cs="Arial"/>
          <w:bCs/>
          <w:color w:val="000000" w:themeColor="text1"/>
          <w:lang w:val="cy-GB" w:eastAsia="en-GB"/>
        </w:rPr>
        <w:t>Ydy’r grisiau’n ddiogel i’w defnyddio</w:t>
      </w:r>
      <w:r w:rsidR="0031789E" w:rsidRPr="003B782C">
        <w:rPr>
          <w:rFonts w:ascii="Arial" w:eastAsia="Times New Roman" w:hAnsi="Arial" w:cs="Arial"/>
          <w:bCs/>
          <w:color w:val="000000" w:themeColor="text1"/>
          <w:lang w:val="cy-GB" w:eastAsia="en-GB"/>
        </w:rPr>
        <w:t>? (</w:t>
      </w:r>
      <w:r w:rsidR="00B605EA" w:rsidRPr="003B782C">
        <w:rPr>
          <w:rFonts w:ascii="Arial" w:eastAsia="Times New Roman" w:hAnsi="Arial" w:cs="Arial"/>
          <w:bCs/>
          <w:color w:val="000000" w:themeColor="text1"/>
          <w:lang w:val="cy-GB" w:eastAsia="en-GB"/>
        </w:rPr>
        <w:t>os oes rhai</w:t>
      </w:r>
      <w:r w:rsidR="0031789E" w:rsidRPr="003B782C">
        <w:rPr>
          <w:rFonts w:ascii="Arial" w:eastAsia="Times New Roman" w:hAnsi="Arial" w:cs="Arial"/>
          <w:bCs/>
          <w:color w:val="000000" w:themeColor="text1"/>
          <w:lang w:val="cy-GB" w:eastAsia="en-GB"/>
        </w:rPr>
        <w:t xml:space="preserve">) </w:t>
      </w:r>
    </w:p>
    <w:p w14:paraId="5CC70F8C" w14:textId="247E03A2"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Ble rydych chi’n cysgu</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Ydych chi’n gallu newid dillad eich gwely yn rheolaidd</w:t>
      </w:r>
      <w:r w:rsidR="0031789E" w:rsidRPr="003B782C">
        <w:rPr>
          <w:rFonts w:ascii="Arial" w:eastAsia="Times New Roman" w:hAnsi="Arial" w:cs="Arial"/>
          <w:bCs/>
          <w:color w:val="000000" w:themeColor="text1"/>
          <w:lang w:val="cy-GB" w:eastAsia="en-GB"/>
        </w:rPr>
        <w:t>?</w:t>
      </w:r>
      <w:r w:rsidRPr="003B782C">
        <w:rPr>
          <w:rFonts w:ascii="Arial" w:eastAsia="Times New Roman" w:hAnsi="Arial" w:cs="Arial"/>
          <w:bCs/>
          <w:color w:val="000000" w:themeColor="text1"/>
          <w:lang w:val="cy-GB" w:eastAsia="en-GB"/>
        </w:rPr>
        <w:t xml:space="preserve"> Pryd oedd y tro diwethaf i chi eu newid</w:t>
      </w:r>
      <w:r w:rsidR="0031789E" w:rsidRPr="003B782C">
        <w:rPr>
          <w:rFonts w:ascii="Arial" w:eastAsia="Times New Roman" w:hAnsi="Arial" w:cs="Arial"/>
          <w:bCs/>
          <w:color w:val="000000" w:themeColor="text1"/>
          <w:lang w:val="cy-GB" w:eastAsia="en-GB"/>
        </w:rPr>
        <w:t xml:space="preserve">? </w:t>
      </w:r>
    </w:p>
    <w:p w14:paraId="5BAC648B" w14:textId="22D9D43B"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Beth fyddwch chi’n ei wneud gyda’ch dillad budr</w:t>
      </w:r>
      <w:r w:rsidR="0031789E" w:rsidRPr="003B782C">
        <w:rPr>
          <w:rFonts w:ascii="Arial" w:eastAsia="Times New Roman" w:hAnsi="Arial" w:cs="Arial"/>
          <w:bCs/>
          <w:color w:val="000000" w:themeColor="text1"/>
          <w:lang w:val="cy-GB" w:eastAsia="en-GB"/>
        </w:rPr>
        <w:t xml:space="preserve">? </w:t>
      </w:r>
    </w:p>
    <w:p w14:paraId="7F9A1DE8" w14:textId="76C6256C"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Sut rydych chi’n cadw eich hun yn ddigon cynnes yn y nos</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Oes gennych chi fwy o flancedi i’w rhoi ar eich gwely os byddwch chi’n oer</w:t>
      </w:r>
      <w:r w:rsidR="0031789E" w:rsidRPr="003B782C">
        <w:rPr>
          <w:rFonts w:ascii="Arial" w:eastAsia="Times New Roman" w:hAnsi="Arial" w:cs="Arial"/>
          <w:bCs/>
          <w:color w:val="000000" w:themeColor="text1"/>
          <w:lang w:val="cy-GB" w:eastAsia="en-GB"/>
        </w:rPr>
        <w:t xml:space="preserve">? </w:t>
      </w:r>
    </w:p>
    <w:p w14:paraId="567A3F52" w14:textId="238ADB09"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Oes yna unrhyw ffenestri wedi torri yn eich cartref</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Unrhyw waith atgyweirio sydd angen ei wneud</w:t>
      </w:r>
      <w:r w:rsidR="0031789E" w:rsidRPr="003B782C">
        <w:rPr>
          <w:rFonts w:ascii="Arial" w:eastAsia="Times New Roman" w:hAnsi="Arial" w:cs="Arial"/>
          <w:bCs/>
          <w:color w:val="000000" w:themeColor="text1"/>
          <w:lang w:val="cy-GB" w:eastAsia="en-GB"/>
        </w:rPr>
        <w:t xml:space="preserve">? </w:t>
      </w:r>
    </w:p>
    <w:p w14:paraId="2ADC1850" w14:textId="34E2142C"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 wedi colli pwysau yn ddiweddar</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Faint yn ôl</w:t>
      </w:r>
      <w:r w:rsidR="0031789E" w:rsidRPr="003B782C">
        <w:rPr>
          <w:rFonts w:ascii="Arial" w:eastAsia="Times New Roman" w:hAnsi="Arial" w:cs="Arial"/>
          <w:bCs/>
          <w:color w:val="000000" w:themeColor="text1"/>
          <w:lang w:val="cy-GB" w:eastAsia="en-GB"/>
        </w:rPr>
        <w:t xml:space="preserve">? </w:t>
      </w:r>
    </w:p>
    <w:p w14:paraId="589D81A3" w14:textId="3B1B6C5D"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Pryd oedd y tro diwethaf i chi weld eich meddyg teulu</w:t>
      </w:r>
      <w:r w:rsidR="0031789E" w:rsidRPr="003B782C">
        <w:rPr>
          <w:rFonts w:ascii="Arial" w:eastAsia="Times New Roman" w:hAnsi="Arial" w:cs="Arial"/>
          <w:bCs/>
          <w:color w:val="000000" w:themeColor="text1"/>
          <w:lang w:val="cy-GB" w:eastAsia="en-GB"/>
        </w:rPr>
        <w:t xml:space="preserve">? </w:t>
      </w:r>
    </w:p>
    <w:p w14:paraId="2D833C7B" w14:textId="62733B96" w:rsidR="0031789E" w:rsidRPr="003B782C" w:rsidRDefault="00B605EA"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Ydych chi’n yfed </w:t>
      </w:r>
      <w:r w:rsidR="0031789E" w:rsidRPr="003B782C">
        <w:rPr>
          <w:rFonts w:ascii="Arial" w:eastAsia="Times New Roman" w:hAnsi="Arial" w:cs="Arial"/>
          <w:bCs/>
          <w:color w:val="000000" w:themeColor="text1"/>
          <w:lang w:val="cy-GB" w:eastAsia="en-GB"/>
        </w:rPr>
        <w:t xml:space="preserve">alcohol </w:t>
      </w:r>
      <w:r w:rsidRPr="003B782C">
        <w:rPr>
          <w:rFonts w:ascii="Arial" w:eastAsia="Times New Roman" w:hAnsi="Arial" w:cs="Arial"/>
          <w:bCs/>
          <w:color w:val="000000" w:themeColor="text1"/>
          <w:lang w:val="cy-GB" w:eastAsia="en-GB"/>
        </w:rPr>
        <w:t>gartref</w:t>
      </w:r>
      <w:r w:rsidR="0031789E" w:rsidRPr="003B782C">
        <w:rPr>
          <w:rFonts w:ascii="Arial" w:eastAsia="Times New Roman" w:hAnsi="Arial" w:cs="Arial"/>
          <w:bCs/>
          <w:color w:val="000000" w:themeColor="text1"/>
          <w:lang w:val="cy-GB" w:eastAsia="en-GB"/>
        </w:rPr>
        <w:t xml:space="preserve">? </w:t>
      </w:r>
    </w:p>
    <w:p w14:paraId="1EB4149A" w14:textId="77777777" w:rsidR="0031789E" w:rsidRPr="003B782C" w:rsidRDefault="0031789E" w:rsidP="0031789E">
      <w:pPr>
        <w:jc w:val="both"/>
        <w:rPr>
          <w:rFonts w:ascii="Arial" w:eastAsia="Times New Roman" w:hAnsi="Arial" w:cs="Arial"/>
          <w:bCs/>
          <w:color w:val="000000" w:themeColor="text1"/>
          <w:lang w:val="cy-GB" w:eastAsia="en-GB"/>
        </w:rPr>
      </w:pPr>
    </w:p>
    <w:p w14:paraId="7D870A38" w14:textId="413E87F4" w:rsidR="0031789E" w:rsidRPr="003B782C" w:rsidRDefault="00B605EA"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Mae’r canlynol yn gwestiynau ynglŷn â’r risg </w:t>
      </w:r>
      <w:r w:rsidR="004B23DF" w:rsidRPr="003B782C">
        <w:rPr>
          <w:rFonts w:ascii="Arial" w:eastAsia="Times New Roman" w:hAnsi="Arial" w:cs="Arial"/>
          <w:bCs/>
          <w:color w:val="000000" w:themeColor="text1"/>
          <w:lang w:val="cy-GB" w:eastAsia="en-GB"/>
        </w:rPr>
        <w:t>o dân</w:t>
      </w:r>
      <w:r w:rsidR="0031789E" w:rsidRPr="003B782C">
        <w:rPr>
          <w:rFonts w:ascii="Arial" w:eastAsia="Times New Roman" w:hAnsi="Arial" w:cs="Arial"/>
          <w:bCs/>
          <w:color w:val="000000" w:themeColor="text1"/>
          <w:lang w:val="cy-GB" w:eastAsia="en-GB"/>
        </w:rPr>
        <w:t xml:space="preserve">. </w:t>
      </w:r>
      <w:r w:rsidR="004B23DF" w:rsidRPr="003B782C">
        <w:rPr>
          <w:rFonts w:ascii="Arial" w:eastAsia="Times New Roman" w:hAnsi="Arial" w:cs="Arial"/>
          <w:bCs/>
          <w:color w:val="000000" w:themeColor="text1"/>
          <w:lang w:val="cy-GB" w:eastAsia="en-GB"/>
        </w:rPr>
        <w:t xml:space="preserve">Os cewch ateb cadarnhaol i unrhyw un o’r cwestiynau hyn rhaid </w:t>
      </w:r>
      <w:r w:rsidR="003A3BC1" w:rsidRPr="003B782C">
        <w:rPr>
          <w:rFonts w:ascii="Arial" w:eastAsia="Times New Roman" w:hAnsi="Arial" w:cs="Arial"/>
          <w:bCs/>
          <w:color w:val="000000" w:themeColor="text1"/>
          <w:lang w:val="cy-GB" w:eastAsia="en-GB"/>
        </w:rPr>
        <w:t>hysbysu’r gwasanaeth tân ar unwaith a chodi’r mater ar frys drwy eich system rheolwr llinell.</w:t>
      </w:r>
      <w:r w:rsidR="0031789E" w:rsidRPr="003B782C">
        <w:rPr>
          <w:rFonts w:ascii="Arial" w:eastAsia="Times New Roman" w:hAnsi="Arial" w:cs="Arial"/>
          <w:bCs/>
          <w:color w:val="000000" w:themeColor="text1"/>
          <w:lang w:val="cy-GB" w:eastAsia="en-GB"/>
        </w:rPr>
        <w:t xml:space="preserve">  </w:t>
      </w:r>
    </w:p>
    <w:p w14:paraId="40A001FA" w14:textId="77777777" w:rsidR="0031789E" w:rsidRPr="003B782C" w:rsidRDefault="0031789E" w:rsidP="0031789E">
      <w:pPr>
        <w:jc w:val="both"/>
        <w:rPr>
          <w:rFonts w:ascii="Arial" w:eastAsia="Times New Roman" w:hAnsi="Arial" w:cs="Arial"/>
          <w:bCs/>
          <w:color w:val="000000" w:themeColor="text1"/>
          <w:lang w:val="cy-GB" w:eastAsia="en-GB"/>
        </w:rPr>
      </w:pPr>
    </w:p>
    <w:p w14:paraId="5578A292" w14:textId="55A8A479" w:rsidR="0031789E" w:rsidRPr="003B782C" w:rsidRDefault="003A3BC1"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A oes tân wedi cychwyn </w:t>
      </w:r>
      <w:r w:rsidR="00261727" w:rsidRPr="003B782C">
        <w:rPr>
          <w:rFonts w:ascii="Arial" w:eastAsia="Times New Roman" w:hAnsi="Arial" w:cs="Arial"/>
          <w:bCs/>
          <w:color w:val="000000" w:themeColor="text1"/>
          <w:lang w:val="cy-GB" w:eastAsia="en-GB"/>
        </w:rPr>
        <w:t>yn ddamweiniol erioed</w:t>
      </w:r>
      <w:r w:rsidR="0031789E" w:rsidRPr="003B782C">
        <w:rPr>
          <w:rFonts w:ascii="Arial" w:eastAsia="Times New Roman" w:hAnsi="Arial" w:cs="Arial"/>
          <w:bCs/>
          <w:color w:val="000000" w:themeColor="text1"/>
          <w:lang w:val="cy-GB" w:eastAsia="en-GB"/>
        </w:rPr>
        <w:t xml:space="preserve">? </w:t>
      </w:r>
    </w:p>
    <w:p w14:paraId="10019136" w14:textId="33478216" w:rsidR="0031789E" w:rsidRPr="003B782C" w:rsidRDefault="00261727"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chi’n defnyddio canhwyllau neu fflam agored i wresogi</w:t>
      </w:r>
      <w:r w:rsidR="00FB4444">
        <w:rPr>
          <w:rFonts w:ascii="Arial" w:eastAsia="Times New Roman" w:hAnsi="Arial" w:cs="Arial"/>
          <w:bCs/>
          <w:color w:val="000000" w:themeColor="text1"/>
          <w:lang w:val="cy-GB" w:eastAsia="en-GB"/>
        </w:rPr>
        <w:t>,</w:t>
      </w:r>
      <w:r w:rsidRPr="003B782C">
        <w:rPr>
          <w:rFonts w:ascii="Arial" w:eastAsia="Times New Roman" w:hAnsi="Arial" w:cs="Arial"/>
          <w:bCs/>
          <w:color w:val="000000" w:themeColor="text1"/>
          <w:lang w:val="cy-GB" w:eastAsia="en-GB"/>
        </w:rPr>
        <w:t xml:space="preserve"> neu</w:t>
      </w:r>
      <w:r w:rsidR="00117322">
        <w:rPr>
          <w:rFonts w:ascii="Arial" w:eastAsia="Times New Roman" w:hAnsi="Arial" w:cs="Arial"/>
          <w:bCs/>
          <w:color w:val="000000" w:themeColor="text1"/>
          <w:lang w:val="cy-GB" w:eastAsia="en-GB"/>
        </w:rPr>
        <w:t>’n</w:t>
      </w:r>
      <w:r w:rsidRPr="003B782C">
        <w:rPr>
          <w:rFonts w:ascii="Arial" w:eastAsia="Times New Roman" w:hAnsi="Arial" w:cs="Arial"/>
          <w:bCs/>
          <w:color w:val="000000" w:themeColor="text1"/>
          <w:lang w:val="cy-GB" w:eastAsia="en-GB"/>
        </w:rPr>
        <w:t xml:space="preserve"> </w:t>
      </w:r>
      <w:r w:rsidR="00117322">
        <w:rPr>
          <w:rFonts w:ascii="Arial" w:eastAsia="Times New Roman" w:hAnsi="Arial" w:cs="Arial"/>
          <w:bCs/>
          <w:color w:val="000000" w:themeColor="text1"/>
          <w:lang w:val="cy-GB" w:eastAsia="en-GB"/>
        </w:rPr>
        <w:t>c</w:t>
      </w:r>
      <w:r w:rsidRPr="003B782C">
        <w:rPr>
          <w:rFonts w:ascii="Arial" w:eastAsia="Times New Roman" w:hAnsi="Arial" w:cs="Arial"/>
          <w:bCs/>
          <w:color w:val="000000" w:themeColor="text1"/>
          <w:lang w:val="cy-GB" w:eastAsia="en-GB"/>
        </w:rPr>
        <w:t>oginio ar st</w:t>
      </w:r>
      <w:r w:rsidR="00F563C3" w:rsidRPr="003B782C">
        <w:rPr>
          <w:rFonts w:ascii="Arial" w:eastAsia="Times New Roman" w:hAnsi="Arial" w:cs="Arial"/>
          <w:bCs/>
          <w:color w:val="000000" w:themeColor="text1"/>
          <w:lang w:val="cy-GB" w:eastAsia="en-GB"/>
        </w:rPr>
        <w:t>ô</w:t>
      </w:r>
      <w:r w:rsidRPr="003B782C">
        <w:rPr>
          <w:rFonts w:ascii="Arial" w:eastAsia="Times New Roman" w:hAnsi="Arial" w:cs="Arial"/>
          <w:bCs/>
          <w:color w:val="000000" w:themeColor="text1"/>
          <w:lang w:val="cy-GB" w:eastAsia="en-GB"/>
        </w:rPr>
        <w:t>f wersylla nwy neu farbeciw y tu mewn i’ch cartref</w:t>
      </w:r>
      <w:r w:rsidR="0031789E" w:rsidRPr="003B782C">
        <w:rPr>
          <w:rFonts w:ascii="Arial" w:eastAsia="Times New Roman" w:hAnsi="Arial" w:cs="Arial"/>
          <w:bCs/>
          <w:color w:val="000000" w:themeColor="text1"/>
          <w:lang w:val="cy-GB" w:eastAsia="en-GB"/>
        </w:rPr>
        <w:t>?</w:t>
      </w:r>
    </w:p>
    <w:p w14:paraId="272C73C0" w14:textId="3CF9AB6B" w:rsidR="0031789E" w:rsidRPr="003B782C" w:rsidRDefault="00F563C3"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chi’n defnyddio popty nwy i wresogi eich cartref</w:t>
      </w:r>
      <w:r w:rsidR="0031789E" w:rsidRPr="003B782C">
        <w:rPr>
          <w:rFonts w:ascii="Arial" w:eastAsia="Times New Roman" w:hAnsi="Arial" w:cs="Arial"/>
          <w:bCs/>
          <w:color w:val="000000" w:themeColor="text1"/>
          <w:lang w:val="cy-GB" w:eastAsia="en-GB"/>
        </w:rPr>
        <w:t xml:space="preserve">? </w:t>
      </w:r>
    </w:p>
    <w:p w14:paraId="6F6149E4" w14:textId="33BA12AC" w:rsidR="0031789E" w:rsidRPr="003B782C" w:rsidRDefault="00F563C3"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Ydych chi’n smygu gartref</w:t>
      </w:r>
      <w:r w:rsidR="0031789E" w:rsidRPr="003B782C">
        <w:rPr>
          <w:rFonts w:ascii="Arial" w:eastAsia="Times New Roman" w:hAnsi="Arial" w:cs="Arial"/>
          <w:bCs/>
          <w:color w:val="000000" w:themeColor="text1"/>
          <w:lang w:val="cy-GB" w:eastAsia="en-GB"/>
        </w:rPr>
        <w:t xml:space="preserve"> e.</w:t>
      </w:r>
      <w:r w:rsidRPr="003B782C">
        <w:rPr>
          <w:rFonts w:ascii="Arial" w:eastAsia="Times New Roman" w:hAnsi="Arial" w:cs="Arial"/>
          <w:bCs/>
          <w:color w:val="000000" w:themeColor="text1"/>
          <w:lang w:val="cy-GB" w:eastAsia="en-GB"/>
        </w:rPr>
        <w:t>e</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yn y gwely</w:t>
      </w:r>
      <w:r w:rsidR="0031789E" w:rsidRPr="003B782C">
        <w:rPr>
          <w:rFonts w:ascii="Arial" w:eastAsia="Times New Roman" w:hAnsi="Arial" w:cs="Arial"/>
          <w:bCs/>
          <w:color w:val="000000" w:themeColor="text1"/>
          <w:lang w:val="cy-GB" w:eastAsia="en-GB"/>
        </w:rPr>
        <w:t xml:space="preserve">? </w:t>
      </w:r>
    </w:p>
    <w:p w14:paraId="025C9210" w14:textId="49F0C8D3" w:rsidR="0031789E" w:rsidRPr="003B782C" w:rsidRDefault="00C77DCF" w:rsidP="0031789E">
      <w:pPr>
        <w:numPr>
          <w:ilvl w:val="0"/>
          <w:numId w:val="37"/>
        </w:num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A oes cynnyrch ymataliaeth neu </w:t>
      </w:r>
      <w:r w:rsidR="00F018C7" w:rsidRPr="003B782C">
        <w:rPr>
          <w:rFonts w:ascii="Arial" w:eastAsia="Times New Roman" w:hAnsi="Arial" w:cs="Arial"/>
          <w:bCs/>
          <w:color w:val="000000" w:themeColor="text1"/>
          <w:lang w:val="cy-GB" w:eastAsia="en-GB"/>
        </w:rPr>
        <w:t>eli croen yn cael eu cadw yn eich eiddo</w:t>
      </w:r>
      <w:r w:rsidR="0031789E" w:rsidRPr="003B782C">
        <w:rPr>
          <w:rFonts w:ascii="Arial" w:eastAsia="Times New Roman" w:hAnsi="Arial" w:cs="Arial"/>
          <w:bCs/>
          <w:color w:val="000000" w:themeColor="text1"/>
          <w:lang w:val="cy-GB" w:eastAsia="en-GB"/>
        </w:rPr>
        <w:t xml:space="preserve"> (</w:t>
      </w:r>
      <w:r w:rsidR="00F018C7" w:rsidRPr="003B782C">
        <w:rPr>
          <w:rFonts w:ascii="Arial" w:eastAsia="Times New Roman" w:hAnsi="Arial" w:cs="Arial"/>
          <w:bCs/>
          <w:color w:val="000000" w:themeColor="text1"/>
          <w:lang w:val="cy-GB" w:eastAsia="en-GB"/>
        </w:rPr>
        <w:t>Dim ond yn risg ar y cyd ag unrhyw un o’r tri chwestiwn blaenorol</w:t>
      </w:r>
      <w:r w:rsidR="0031789E" w:rsidRPr="003B782C">
        <w:rPr>
          <w:rFonts w:ascii="Arial" w:eastAsia="Times New Roman" w:hAnsi="Arial" w:cs="Arial"/>
          <w:bCs/>
          <w:color w:val="000000" w:themeColor="text1"/>
          <w:lang w:val="cy-GB" w:eastAsia="en-GB"/>
        </w:rPr>
        <w:t>)</w:t>
      </w:r>
    </w:p>
    <w:p w14:paraId="345C2862" w14:textId="77777777" w:rsidR="0031789E" w:rsidRPr="003B782C" w:rsidRDefault="0031789E" w:rsidP="0031789E">
      <w:pPr>
        <w:jc w:val="both"/>
        <w:rPr>
          <w:rFonts w:ascii="Arial" w:eastAsia="Times New Roman" w:hAnsi="Arial" w:cs="Arial"/>
          <w:bCs/>
          <w:color w:val="000000" w:themeColor="text1"/>
          <w:lang w:val="cy-GB" w:eastAsia="en-GB"/>
        </w:rPr>
      </w:pPr>
    </w:p>
    <w:p w14:paraId="1C93018B" w14:textId="77777777" w:rsidR="00F018C7" w:rsidRPr="003B782C" w:rsidRDefault="00F018C7">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br w:type="page"/>
      </w:r>
    </w:p>
    <w:p w14:paraId="4E8616C3" w14:textId="15B7B797"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A</w:t>
      </w:r>
      <w:r w:rsidR="00384725" w:rsidRP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4 – AS</w:t>
      </w:r>
      <w:r w:rsidR="00384725" w:rsidRPr="003B782C">
        <w:rPr>
          <w:rFonts w:ascii="Arial" w:eastAsia="Times New Roman" w:hAnsi="Arial" w:cs="Arial"/>
          <w:b/>
          <w:bCs/>
          <w:color w:val="000000" w:themeColor="text1"/>
          <w:lang w:val="cy-GB" w:eastAsia="en-GB"/>
        </w:rPr>
        <w:t>ESU GWEITHREDIAD PENDERFYNIADOL A GWEITHREDOL GALLUEDD MEDDYLIOL</w:t>
      </w:r>
      <w:r w:rsidRPr="003B782C">
        <w:rPr>
          <w:rFonts w:ascii="Arial" w:eastAsia="Times New Roman" w:hAnsi="Arial" w:cs="Arial"/>
          <w:b/>
          <w:bCs/>
          <w:color w:val="000000" w:themeColor="text1"/>
          <w:lang w:val="cy-GB" w:eastAsia="en-GB"/>
        </w:rPr>
        <w:t xml:space="preserve"> </w:t>
      </w:r>
    </w:p>
    <w:p w14:paraId="09241B8C" w14:textId="77777777" w:rsidR="0031789E" w:rsidRPr="003B782C" w:rsidRDefault="0031789E" w:rsidP="0031789E">
      <w:pPr>
        <w:jc w:val="both"/>
        <w:rPr>
          <w:rFonts w:ascii="Arial" w:eastAsia="Times New Roman" w:hAnsi="Arial" w:cs="Arial"/>
          <w:bCs/>
          <w:color w:val="000000" w:themeColor="text1"/>
          <w:lang w:val="cy-GB" w:eastAsia="en-GB"/>
        </w:rPr>
      </w:pPr>
    </w:p>
    <w:tbl>
      <w:tblPr>
        <w:tblStyle w:val="TableGrid"/>
        <w:tblW w:w="9776" w:type="dxa"/>
        <w:tblLook w:val="04A0" w:firstRow="1" w:lastRow="0" w:firstColumn="1" w:lastColumn="0" w:noHBand="0" w:noVBand="1"/>
        <w:tblCaption w:val="Table"/>
        <w:tblDescription w:val="Meysydd Hunanofal a Hunan-amddiffyn Galluedd Penderfyniadol Galluedd Gweithredol (Cadarnhau sut y Cyflawnir Tasgau)&#10; Deall Problemau Datrys Problemau Canlyniadol &#10;Anghenion personol a hylendid: Ymolchi, gwisgo, mynd i’r toiled a symud o gwmpas y cartref A yw wedi bod yn anodd, neu a oes arnoch angen help i ymolchi a sychu eich corff neu gymryd bath / cawod? Pe baech yn cael trafferth i fynd i mewn ac allan o’r bath, sut fyddech chi’n gallu dal i ymolchi’n rheolaidd heb ddisgyn? Archwiliad corfforol neu weledol o wallt, croen ac ewinedd â chydsyniad. Gwerthuso cerddediad a sgrinio am broblemau cydbwysedd a chwympiadau yn ddiweddar. &#10;Cyflwr amgylchedd y cartref: Gwaith atgyweirio / cynnal a chadw sylfaenol i’r ardal fyw ac osgoi risgiau diogelwch  Ydych chi’n cael trafferth i symud o gwmpas eich cartref oherwydd eitemau sydd wedi eu celcio, dodrefn neu eitemau eraill? &#10;Mae’n bwysig gwneud gwaith atgyweirio sylfaenol i’r cartref; a oes angen gwaith atgyweirio yn rhywle yn eich cartref? Beth pe bai eich system wresogi (neu ddŵr poeth, peiriant golchi, etc.) yn stopio gweithio; sut fyddech chi’n datrys y broblem? Adroddiadau trydydd parti am amgylchedd y cartref neu asesiad diogelwch yn y cartref gan therapydd galwedigaethol, y gwasanaeth tân, asiantaeth gofal cartref, gweithiwr iechyd cymunedol proffesiynol neu wasanaeth arall. &#10;Gweithgareddau ar gyfer byw’n annibynnol: Siopa a pharatoi bwyd, golchi dillad a glanhau, defnyddio’r ffôn a chludiant  Mae mynd i’r siop yn bwysig er mwyn prynu bwyd a dillad ar gyfer bywyd bob dydd. Ydych chi’n cael anhawster i fynd i’r siop yn rheolaidd? Pe bai angen i chi alw ffrind (tacsi neu wasanaeth arall) i fynd â chi i’r siop, sut fyddech chi’n gwneud hynny? Gofynnwch i’r unigolyn ddangos i chi sut y byddai’n defnyddio ffôn i ffonio ffrind neu wasanaeth arall i ofyn am reid (dylai’r unigolyn ddangos pob cam ar gyfer gwneud galwad a chael gwybodaeth). &#10;Hunanofal meddygol: Cymryd meddyginiaeth, gofalu am friwiau a hunan-fonitro priodol  Gwirio ymwybyddiaeth y gallai pobl sy’n anghofio cymryd eu meddyginiaeth gael cyflwr iechyd gwaeth yn y diwedd neu fod angen gweld y meddyg yn amlach. A ydych yn cael anhawster i gofio cymryd meddyginiaeth? Meddyliwch pe bai’n rhaid i chi gael rhywun i roi eich meddyginiaeth i chi a’ch gwylio yn ei chymryd (neu ddim).  Sut fyddai hyn yn effeithio ar eich bywyd bob dydd?  Gofynnwch am gael gweld pob potel feddyginiaeth sydd yn y cartref, hyd yn oed y rhai gwag.  &#10;Gall gweithwyr iechyd proffesiynol a gofalwyr cartref adolygu dyddiadau llenwi ac ail-lenwi meddyginiaeth a chyfrif tabledi, neu ofyn am asesiad o feddyginiaeth yn y cartref.&#10;Materion ariannol: Rheoli llyfr siec, talu biliau misol a gwneud contractau sy’n rhwymo’n gyfreithiol Pa anawsterau rydych chi’n eu cael o ran talu eich biliau misol mewn pryd?&#10;Pwy all eich helpu i dalu eich biliau misol neu reoli eich arian? Sut allai gofyn i (nodwch unigolyn) eich helpu i dalu eich biliau fod yn well na rheoli eich incwm misol a thalu eich biliau eich hun?  Beth fyddai’n digwydd pe bai pethau’n aros fel y maen nhw? &#10;Oes yna unrhyw resymau pam na fyddai gofyn i (nodwch unigolyn) reoli eich incwm yn helpu, neu pam y gallai wneud pethau’n waeth i chi? Adroddiadau trydydd parti am ddatganiadau banc, dyledion heb eu casglu, neu filiau.  Gall asesu perfformiad â thasgau ariannol arferol yn ffurfiol, er enghraifft trafodion 1 neu 3 eitem, gan gynnwys cyfrifo, newid neu gynnal sefyllfa dalu.  &#10;"/>
      </w:tblPr>
      <w:tblGrid>
        <w:gridCol w:w="2555"/>
        <w:gridCol w:w="2365"/>
        <w:gridCol w:w="2350"/>
        <w:gridCol w:w="2506"/>
      </w:tblGrid>
      <w:tr w:rsidR="003D6FF7" w:rsidRPr="003B782C" w14:paraId="1755EB56" w14:textId="77777777" w:rsidTr="009532AA">
        <w:trPr>
          <w:tblHeader/>
        </w:trPr>
        <w:tc>
          <w:tcPr>
            <w:tcW w:w="2555" w:type="dxa"/>
            <w:vMerge w:val="restart"/>
            <w:shd w:val="clear" w:color="auto" w:fill="D9D9D9" w:themeFill="background1" w:themeFillShade="D9"/>
          </w:tcPr>
          <w:p w14:paraId="49418221" w14:textId="0BFAF3D4" w:rsidR="0031789E" w:rsidRPr="003B782C" w:rsidRDefault="005A7052" w:rsidP="0031789E">
            <w:pPr>
              <w:jc w:val="both"/>
              <w:rPr>
                <w:rFonts w:ascii="Arial" w:eastAsia="Times New Roman" w:hAnsi="Arial" w:cs="Arial"/>
                <w:bCs/>
                <w:color w:val="000000" w:themeColor="text1"/>
                <w:lang w:val="cy-GB" w:eastAsia="en-GB"/>
              </w:rPr>
            </w:pPr>
            <w:r w:rsidRPr="003B782C">
              <w:rPr>
                <w:rFonts w:ascii="Arial" w:eastAsia="Times New Roman" w:hAnsi="Arial" w:cs="Arial"/>
                <w:b/>
                <w:bCs/>
                <w:color w:val="000000" w:themeColor="text1"/>
                <w:lang w:val="cy-GB" w:eastAsia="en-GB"/>
              </w:rPr>
              <w:t>Meysydd Hunanofal a Hunan-amddiffyn</w:t>
            </w:r>
          </w:p>
        </w:tc>
        <w:tc>
          <w:tcPr>
            <w:tcW w:w="4715" w:type="dxa"/>
            <w:gridSpan w:val="2"/>
            <w:shd w:val="clear" w:color="auto" w:fill="D9D9D9" w:themeFill="background1" w:themeFillShade="D9"/>
          </w:tcPr>
          <w:p w14:paraId="712A15A2" w14:textId="025134AF" w:rsidR="0031789E" w:rsidRPr="003B782C" w:rsidRDefault="005A7052"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Galluedd Penderfyniadol</w:t>
            </w:r>
          </w:p>
        </w:tc>
        <w:tc>
          <w:tcPr>
            <w:tcW w:w="2506" w:type="dxa"/>
            <w:vMerge w:val="restart"/>
            <w:shd w:val="clear" w:color="auto" w:fill="D9D9D9" w:themeFill="background1" w:themeFillShade="D9"/>
          </w:tcPr>
          <w:p w14:paraId="768CEC66" w14:textId="750A1E3C" w:rsidR="0031789E" w:rsidRPr="003B782C" w:rsidRDefault="005A7052"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Galluedd Gweithredol</w:t>
            </w:r>
            <w:r w:rsidR="0031789E" w:rsidRPr="003B782C">
              <w:rPr>
                <w:rFonts w:ascii="Arial" w:eastAsia="Times New Roman" w:hAnsi="Arial" w:cs="Arial"/>
                <w:b/>
                <w:bCs/>
                <w:color w:val="000000" w:themeColor="text1"/>
                <w:lang w:val="cy-GB" w:eastAsia="en-GB"/>
              </w:rPr>
              <w:t xml:space="preserve"> (</w:t>
            </w:r>
            <w:r w:rsidR="002D7FD5" w:rsidRPr="003B782C">
              <w:rPr>
                <w:rFonts w:ascii="Arial" w:eastAsia="Times New Roman" w:hAnsi="Arial" w:cs="Arial"/>
                <w:b/>
                <w:bCs/>
                <w:color w:val="000000" w:themeColor="text1"/>
                <w:lang w:val="cy-GB" w:eastAsia="en-GB"/>
              </w:rPr>
              <w:t>Cadarnhau sut y Cyflawnir Tasgau</w:t>
            </w:r>
            <w:r w:rsidR="0031789E" w:rsidRPr="003B782C">
              <w:rPr>
                <w:rFonts w:ascii="Arial" w:eastAsia="Times New Roman" w:hAnsi="Arial" w:cs="Arial"/>
                <w:b/>
                <w:bCs/>
                <w:color w:val="000000" w:themeColor="text1"/>
                <w:lang w:val="cy-GB" w:eastAsia="en-GB"/>
              </w:rPr>
              <w:t>)</w:t>
            </w:r>
          </w:p>
        </w:tc>
      </w:tr>
      <w:tr w:rsidR="003D6FF7" w:rsidRPr="003B782C" w14:paraId="2521B4D9" w14:textId="77777777" w:rsidTr="009532AA">
        <w:trPr>
          <w:tblHeader/>
        </w:trPr>
        <w:tc>
          <w:tcPr>
            <w:tcW w:w="2555" w:type="dxa"/>
            <w:vMerge/>
          </w:tcPr>
          <w:p w14:paraId="5631F378" w14:textId="77777777" w:rsidR="0031789E" w:rsidRPr="003B782C" w:rsidRDefault="0031789E" w:rsidP="0031789E">
            <w:pPr>
              <w:jc w:val="both"/>
              <w:rPr>
                <w:rFonts w:ascii="Arial" w:eastAsia="Times New Roman" w:hAnsi="Arial" w:cs="Arial"/>
                <w:b/>
                <w:bCs/>
                <w:color w:val="000000" w:themeColor="text1"/>
                <w:lang w:val="cy-GB" w:eastAsia="en-GB"/>
              </w:rPr>
            </w:pPr>
          </w:p>
        </w:tc>
        <w:tc>
          <w:tcPr>
            <w:tcW w:w="2365" w:type="dxa"/>
            <w:shd w:val="clear" w:color="auto" w:fill="D9D9D9" w:themeFill="background1" w:themeFillShade="D9"/>
          </w:tcPr>
          <w:p w14:paraId="55562965" w14:textId="5D2D1C06" w:rsidR="0031789E" w:rsidRPr="003B782C" w:rsidRDefault="002D7FD5"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Deall Problemau</w:t>
            </w:r>
          </w:p>
        </w:tc>
        <w:tc>
          <w:tcPr>
            <w:tcW w:w="2350" w:type="dxa"/>
            <w:shd w:val="clear" w:color="auto" w:fill="D9D9D9" w:themeFill="background1" w:themeFillShade="D9"/>
          </w:tcPr>
          <w:p w14:paraId="657EE99F" w14:textId="7DBF87B9" w:rsidR="0031789E" w:rsidRPr="003B782C" w:rsidRDefault="00C21B31"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Datrys Problemau Canlyniadol</w:t>
            </w:r>
          </w:p>
        </w:tc>
        <w:tc>
          <w:tcPr>
            <w:tcW w:w="2506" w:type="dxa"/>
            <w:vMerge/>
          </w:tcPr>
          <w:p w14:paraId="50D5621C" w14:textId="77777777" w:rsidR="0031789E" w:rsidRPr="003B782C" w:rsidRDefault="0031789E" w:rsidP="0031789E">
            <w:pPr>
              <w:jc w:val="both"/>
              <w:rPr>
                <w:rFonts w:ascii="Arial" w:eastAsia="Times New Roman" w:hAnsi="Arial" w:cs="Arial"/>
                <w:b/>
                <w:bCs/>
                <w:color w:val="000000" w:themeColor="text1"/>
                <w:lang w:val="cy-GB" w:eastAsia="en-GB"/>
              </w:rPr>
            </w:pPr>
          </w:p>
        </w:tc>
      </w:tr>
      <w:tr w:rsidR="003D6FF7" w:rsidRPr="003B782C" w14:paraId="0B8E9943" w14:textId="77777777" w:rsidTr="0031789E">
        <w:tc>
          <w:tcPr>
            <w:tcW w:w="2555" w:type="dxa"/>
          </w:tcPr>
          <w:p w14:paraId="1923B928" w14:textId="63BCE5B2" w:rsidR="0031789E" w:rsidRPr="003B782C" w:rsidRDefault="005A7052"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Anghenion personol a hylendid</w:t>
            </w:r>
            <w:r w:rsidR="0031789E" w:rsidRPr="003B782C">
              <w:rPr>
                <w:rFonts w:ascii="Arial" w:eastAsia="Times New Roman" w:hAnsi="Arial" w:cs="Arial"/>
                <w:bCs/>
                <w:color w:val="000000" w:themeColor="text1"/>
                <w:lang w:val="cy-GB" w:eastAsia="en-GB"/>
              </w:rPr>
              <w:t xml:space="preserve">: </w:t>
            </w:r>
            <w:r w:rsidR="00E93DFC" w:rsidRPr="003B782C">
              <w:rPr>
                <w:rFonts w:ascii="Arial" w:eastAsia="Times New Roman" w:hAnsi="Arial" w:cs="Arial"/>
                <w:bCs/>
                <w:color w:val="000000" w:themeColor="text1"/>
                <w:lang w:val="cy-GB" w:eastAsia="en-GB"/>
              </w:rPr>
              <w:t>Ymolchi, gwisgo, mynd i’r toiled a symud o gwmpas y cartref</w:t>
            </w:r>
          </w:p>
        </w:tc>
        <w:tc>
          <w:tcPr>
            <w:tcW w:w="2365" w:type="dxa"/>
          </w:tcPr>
          <w:p w14:paraId="0A830296" w14:textId="3C61F197" w:rsidR="0031789E" w:rsidRPr="003B782C" w:rsidRDefault="00E93DFC"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A yw wedi bod yn anodd</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neu a oes arnoch angen help i </w:t>
            </w:r>
            <w:r w:rsidR="00C21B31" w:rsidRPr="003B782C">
              <w:rPr>
                <w:rFonts w:ascii="Arial" w:eastAsia="Times New Roman" w:hAnsi="Arial" w:cs="Arial"/>
                <w:bCs/>
                <w:color w:val="000000" w:themeColor="text1"/>
                <w:lang w:val="cy-GB" w:eastAsia="en-GB"/>
              </w:rPr>
              <w:t>ymolchi a sychu eich corff neu gymryd bath / cawod</w:t>
            </w:r>
            <w:r w:rsidR="0031789E" w:rsidRPr="003B782C">
              <w:rPr>
                <w:rFonts w:ascii="Arial" w:eastAsia="Times New Roman" w:hAnsi="Arial" w:cs="Arial"/>
                <w:bCs/>
                <w:color w:val="000000" w:themeColor="text1"/>
                <w:lang w:val="cy-GB" w:eastAsia="en-GB"/>
              </w:rPr>
              <w:t>?</w:t>
            </w:r>
          </w:p>
        </w:tc>
        <w:tc>
          <w:tcPr>
            <w:tcW w:w="2350" w:type="dxa"/>
          </w:tcPr>
          <w:p w14:paraId="5F06D9CE" w14:textId="7047B992" w:rsidR="0031789E" w:rsidRPr="003B782C" w:rsidRDefault="00E765FC"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Pe baech yn cael trafferth i fynd i mewn ac allan o’r bath</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sut fyddech chi’n gallu dal i ymolchi’n rheolaidd heb ddisgyn</w:t>
            </w:r>
            <w:r w:rsidR="0031789E" w:rsidRPr="003B782C">
              <w:rPr>
                <w:rFonts w:ascii="Arial" w:eastAsia="Times New Roman" w:hAnsi="Arial" w:cs="Arial"/>
                <w:bCs/>
                <w:color w:val="000000" w:themeColor="text1"/>
                <w:lang w:val="cy-GB" w:eastAsia="en-GB"/>
              </w:rPr>
              <w:t>?</w:t>
            </w:r>
          </w:p>
        </w:tc>
        <w:tc>
          <w:tcPr>
            <w:tcW w:w="2506" w:type="dxa"/>
          </w:tcPr>
          <w:p w14:paraId="24DE9F36" w14:textId="5A91D1B4" w:rsidR="0031789E" w:rsidRPr="003B782C" w:rsidRDefault="00E765FC"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Archwiliad corfforol neu weledol o wallt</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croen ac ewinedd â chydsyniad</w:t>
            </w:r>
            <w:r w:rsidR="0031789E" w:rsidRPr="003B782C">
              <w:rPr>
                <w:rFonts w:ascii="Arial" w:eastAsia="Times New Roman" w:hAnsi="Arial" w:cs="Arial"/>
                <w:bCs/>
                <w:color w:val="000000" w:themeColor="text1"/>
                <w:lang w:val="cy-GB" w:eastAsia="en-GB"/>
              </w:rPr>
              <w:t xml:space="preserve">. </w:t>
            </w:r>
            <w:r w:rsidR="007E08DC" w:rsidRPr="003B782C">
              <w:rPr>
                <w:rFonts w:ascii="Arial" w:eastAsia="Times New Roman" w:hAnsi="Arial" w:cs="Arial"/>
                <w:bCs/>
                <w:color w:val="000000" w:themeColor="text1"/>
                <w:lang w:val="cy-GB" w:eastAsia="en-GB"/>
              </w:rPr>
              <w:t>Gwerthuso cerddediad a sgrinio am broblemau cydbwysedd a chwympiadau yn ddiweddar</w:t>
            </w:r>
            <w:r w:rsidR="0031789E" w:rsidRPr="003B782C">
              <w:rPr>
                <w:rFonts w:ascii="Arial" w:eastAsia="Times New Roman" w:hAnsi="Arial" w:cs="Arial"/>
                <w:bCs/>
                <w:color w:val="000000" w:themeColor="text1"/>
                <w:lang w:val="cy-GB" w:eastAsia="en-GB"/>
              </w:rPr>
              <w:t xml:space="preserve">. </w:t>
            </w:r>
          </w:p>
        </w:tc>
      </w:tr>
      <w:tr w:rsidR="003D6FF7" w:rsidRPr="003B782C" w14:paraId="3C56E002" w14:textId="77777777" w:rsidTr="0031789E">
        <w:tc>
          <w:tcPr>
            <w:tcW w:w="2555" w:type="dxa"/>
          </w:tcPr>
          <w:p w14:paraId="789A4D1E" w14:textId="234D2C5B" w:rsidR="0031789E" w:rsidRPr="003B782C" w:rsidRDefault="004C63A2"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Cyflwr amgylchedd y cartref</w:t>
            </w:r>
            <w:r w:rsidR="0031789E" w:rsidRPr="003B782C">
              <w:rPr>
                <w:rFonts w:ascii="Arial" w:eastAsia="Times New Roman" w:hAnsi="Arial" w:cs="Arial"/>
                <w:bCs/>
                <w:color w:val="000000" w:themeColor="text1"/>
                <w:lang w:val="cy-GB" w:eastAsia="en-GB"/>
              </w:rPr>
              <w:t xml:space="preserve">: </w:t>
            </w:r>
            <w:r w:rsidR="00D71D24" w:rsidRPr="003B782C">
              <w:rPr>
                <w:rFonts w:ascii="Arial" w:eastAsia="Times New Roman" w:hAnsi="Arial" w:cs="Arial"/>
                <w:bCs/>
                <w:color w:val="000000" w:themeColor="text1"/>
                <w:lang w:val="cy-GB" w:eastAsia="en-GB"/>
              </w:rPr>
              <w:t>Gwaith atgyweirio / cynnal a chadw sylfaenol i’r ardal fyw ac osgoi risgiau diogelwch</w:t>
            </w:r>
            <w:r w:rsidR="0031789E" w:rsidRPr="003B782C">
              <w:rPr>
                <w:rFonts w:ascii="Arial" w:eastAsia="Times New Roman" w:hAnsi="Arial" w:cs="Arial"/>
                <w:bCs/>
                <w:color w:val="000000" w:themeColor="text1"/>
                <w:lang w:val="cy-GB" w:eastAsia="en-GB"/>
              </w:rPr>
              <w:t xml:space="preserve"> </w:t>
            </w:r>
          </w:p>
        </w:tc>
        <w:tc>
          <w:tcPr>
            <w:tcW w:w="2365" w:type="dxa"/>
          </w:tcPr>
          <w:p w14:paraId="528D776D" w14:textId="21B4D504" w:rsidR="0031789E" w:rsidRPr="003B782C" w:rsidRDefault="00D71D24"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Ydych chi’n cael trafferth i symud o gwmpas eich cartref oherwydd </w:t>
            </w:r>
            <w:r w:rsidR="007F7E87" w:rsidRPr="003B782C">
              <w:rPr>
                <w:rFonts w:ascii="Arial" w:eastAsia="Times New Roman" w:hAnsi="Arial" w:cs="Arial"/>
                <w:bCs/>
                <w:color w:val="000000" w:themeColor="text1"/>
                <w:lang w:val="cy-GB" w:eastAsia="en-GB"/>
              </w:rPr>
              <w:t>eitemau sydd wedi eu c</w:t>
            </w:r>
            <w:r w:rsidR="00E2186B">
              <w:rPr>
                <w:rFonts w:ascii="Arial" w:eastAsia="Times New Roman" w:hAnsi="Arial" w:cs="Arial"/>
                <w:bCs/>
                <w:color w:val="000000" w:themeColor="text1"/>
                <w:lang w:val="cy-GB" w:eastAsia="en-GB"/>
              </w:rPr>
              <w:t>elcio</w:t>
            </w:r>
            <w:r w:rsidR="0031789E" w:rsidRPr="003B782C">
              <w:rPr>
                <w:rFonts w:ascii="Arial" w:eastAsia="Times New Roman" w:hAnsi="Arial" w:cs="Arial"/>
                <w:bCs/>
                <w:color w:val="000000" w:themeColor="text1"/>
                <w:lang w:val="cy-GB" w:eastAsia="en-GB"/>
              </w:rPr>
              <w:t xml:space="preserve">, </w:t>
            </w:r>
            <w:r w:rsidR="007F7E87" w:rsidRPr="003B782C">
              <w:rPr>
                <w:rFonts w:ascii="Arial" w:eastAsia="Times New Roman" w:hAnsi="Arial" w:cs="Arial"/>
                <w:bCs/>
                <w:color w:val="000000" w:themeColor="text1"/>
                <w:lang w:val="cy-GB" w:eastAsia="en-GB"/>
              </w:rPr>
              <w:t>dodrefn neu eitemau eraill</w:t>
            </w:r>
            <w:r w:rsidR="0031789E" w:rsidRPr="003B782C">
              <w:rPr>
                <w:rFonts w:ascii="Arial" w:eastAsia="Times New Roman" w:hAnsi="Arial" w:cs="Arial"/>
                <w:bCs/>
                <w:color w:val="000000" w:themeColor="text1"/>
                <w:lang w:val="cy-GB" w:eastAsia="en-GB"/>
              </w:rPr>
              <w:t xml:space="preserve">? </w:t>
            </w:r>
          </w:p>
          <w:p w14:paraId="182B706F" w14:textId="7FEB1AA0" w:rsidR="0031789E" w:rsidRPr="003B782C" w:rsidRDefault="007F7E87"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Mae’n bwysig gwneud gwaith atgyweirio sylfaenol i’r cartref</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a oes angen gwaith atgyweirio yn rhywle yn eich cartref</w:t>
            </w:r>
            <w:r w:rsidR="0031789E" w:rsidRPr="003B782C">
              <w:rPr>
                <w:rFonts w:ascii="Arial" w:eastAsia="Times New Roman" w:hAnsi="Arial" w:cs="Arial"/>
                <w:bCs/>
                <w:color w:val="000000" w:themeColor="text1"/>
                <w:lang w:val="cy-GB" w:eastAsia="en-GB"/>
              </w:rPr>
              <w:t>?</w:t>
            </w:r>
          </w:p>
        </w:tc>
        <w:tc>
          <w:tcPr>
            <w:tcW w:w="2350" w:type="dxa"/>
          </w:tcPr>
          <w:p w14:paraId="55851203" w14:textId="2DFCFB9C" w:rsidR="0031789E" w:rsidRPr="003B782C" w:rsidRDefault="007F7E87"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Beth pe bai eich system wresogi</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neu ddŵr poeth</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peiriant golchi</w:t>
            </w:r>
            <w:r w:rsidR="0031789E" w:rsidRPr="003B782C">
              <w:rPr>
                <w:rFonts w:ascii="Arial" w:eastAsia="Times New Roman" w:hAnsi="Arial" w:cs="Arial"/>
                <w:bCs/>
                <w:color w:val="000000" w:themeColor="text1"/>
                <w:lang w:val="cy-GB" w:eastAsia="en-GB"/>
              </w:rPr>
              <w:t xml:space="preserve">, etc.) </w:t>
            </w:r>
            <w:r w:rsidRPr="003B782C">
              <w:rPr>
                <w:rFonts w:ascii="Arial" w:eastAsia="Times New Roman" w:hAnsi="Arial" w:cs="Arial"/>
                <w:bCs/>
                <w:color w:val="000000" w:themeColor="text1"/>
                <w:lang w:val="cy-GB" w:eastAsia="en-GB"/>
              </w:rPr>
              <w:t>yn stopio gweithio</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sut fyddech chi’n datrys y broblem</w:t>
            </w:r>
            <w:r w:rsidR="0031789E" w:rsidRPr="003B782C">
              <w:rPr>
                <w:rFonts w:ascii="Arial" w:eastAsia="Times New Roman" w:hAnsi="Arial" w:cs="Arial"/>
                <w:bCs/>
                <w:color w:val="000000" w:themeColor="text1"/>
                <w:lang w:val="cy-GB" w:eastAsia="en-GB"/>
              </w:rPr>
              <w:t>?</w:t>
            </w:r>
          </w:p>
        </w:tc>
        <w:tc>
          <w:tcPr>
            <w:tcW w:w="2506" w:type="dxa"/>
          </w:tcPr>
          <w:p w14:paraId="6D10E610" w14:textId="1DAEB010" w:rsidR="0031789E" w:rsidRPr="003B782C" w:rsidRDefault="007F7E87"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Adroddiadau trydydd parti am amgylchedd y cartref neu asesiad diogelwch yn y cartref gan therapydd galwedigaethol</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y gwasanaeth tân</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asiantaeth gofal cartref</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gweithiwr </w:t>
            </w:r>
            <w:r w:rsidR="00F736EE" w:rsidRPr="003B782C">
              <w:rPr>
                <w:rFonts w:ascii="Arial" w:eastAsia="Times New Roman" w:hAnsi="Arial" w:cs="Arial"/>
                <w:bCs/>
                <w:color w:val="000000" w:themeColor="text1"/>
                <w:lang w:val="cy-GB" w:eastAsia="en-GB"/>
              </w:rPr>
              <w:t>iechyd cymunedol proffesiynol neu wasanaeth arall</w:t>
            </w:r>
            <w:r w:rsidR="0031789E" w:rsidRPr="003B782C">
              <w:rPr>
                <w:rFonts w:ascii="Arial" w:eastAsia="Times New Roman" w:hAnsi="Arial" w:cs="Arial"/>
                <w:bCs/>
                <w:color w:val="000000" w:themeColor="text1"/>
                <w:lang w:val="cy-GB" w:eastAsia="en-GB"/>
              </w:rPr>
              <w:t xml:space="preserve">. </w:t>
            </w:r>
          </w:p>
        </w:tc>
      </w:tr>
      <w:tr w:rsidR="00A33920" w:rsidRPr="003B782C" w14:paraId="4DABD878" w14:textId="77777777" w:rsidTr="0031789E">
        <w:tc>
          <w:tcPr>
            <w:tcW w:w="2555" w:type="dxa"/>
          </w:tcPr>
          <w:p w14:paraId="6BDC91A7" w14:textId="35F2070B" w:rsidR="0031789E" w:rsidRPr="003B782C" w:rsidRDefault="00DB7664"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Gweithgareddau ar gyfer byw’n annibynnol</w:t>
            </w:r>
            <w:r w:rsidR="0031789E" w:rsidRPr="003B782C">
              <w:rPr>
                <w:rFonts w:ascii="Arial" w:eastAsia="Times New Roman" w:hAnsi="Arial" w:cs="Arial"/>
                <w:bCs/>
                <w:color w:val="000000" w:themeColor="text1"/>
                <w:lang w:val="cy-GB" w:eastAsia="en-GB"/>
              </w:rPr>
              <w:t>: S</w:t>
            </w:r>
            <w:r w:rsidRPr="003B782C">
              <w:rPr>
                <w:rFonts w:ascii="Arial" w:eastAsia="Times New Roman" w:hAnsi="Arial" w:cs="Arial"/>
                <w:bCs/>
                <w:color w:val="000000" w:themeColor="text1"/>
                <w:lang w:val="cy-GB" w:eastAsia="en-GB"/>
              </w:rPr>
              <w:t>iopa a pharatoi bwyd</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golchi dillad a glanhau, defnyddio’r ffôn a </w:t>
            </w:r>
            <w:r w:rsidR="004217A9" w:rsidRPr="003B782C">
              <w:rPr>
                <w:rFonts w:ascii="Arial" w:eastAsia="Times New Roman" w:hAnsi="Arial" w:cs="Arial"/>
                <w:bCs/>
                <w:color w:val="000000" w:themeColor="text1"/>
                <w:lang w:val="cy-GB" w:eastAsia="en-GB"/>
              </w:rPr>
              <w:t>chludiant</w:t>
            </w:r>
            <w:r w:rsidR="0031789E" w:rsidRPr="003B782C">
              <w:rPr>
                <w:rFonts w:ascii="Arial" w:eastAsia="Times New Roman" w:hAnsi="Arial" w:cs="Arial"/>
                <w:bCs/>
                <w:color w:val="000000" w:themeColor="text1"/>
                <w:lang w:val="cy-GB" w:eastAsia="en-GB"/>
              </w:rPr>
              <w:t xml:space="preserve"> </w:t>
            </w:r>
          </w:p>
        </w:tc>
        <w:tc>
          <w:tcPr>
            <w:tcW w:w="2365" w:type="dxa"/>
          </w:tcPr>
          <w:p w14:paraId="07CCA736" w14:textId="3C195787" w:rsidR="0031789E" w:rsidRPr="003B782C" w:rsidRDefault="004217A9"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Mae mynd i’r siop yn bwysig er mwyn prynu bwyd a dillad ar gyfer bywyd bob dydd</w:t>
            </w:r>
            <w:r w:rsidR="0031789E" w:rsidRPr="003B782C">
              <w:rPr>
                <w:rFonts w:ascii="Arial" w:eastAsia="Times New Roman" w:hAnsi="Arial" w:cs="Arial"/>
                <w:bCs/>
                <w:color w:val="000000" w:themeColor="text1"/>
                <w:lang w:val="cy-GB" w:eastAsia="en-GB"/>
              </w:rPr>
              <w:t xml:space="preserve">. </w:t>
            </w:r>
            <w:r w:rsidR="00814CA4" w:rsidRPr="003B782C">
              <w:rPr>
                <w:rFonts w:ascii="Arial" w:eastAsia="Times New Roman" w:hAnsi="Arial" w:cs="Arial"/>
                <w:bCs/>
                <w:color w:val="000000" w:themeColor="text1"/>
                <w:lang w:val="cy-GB" w:eastAsia="en-GB"/>
              </w:rPr>
              <w:t>Ydych chi’n cael anhawster i fynd i’r siop yn rheolaidd</w:t>
            </w:r>
            <w:r w:rsidR="0031789E" w:rsidRPr="003B782C">
              <w:rPr>
                <w:rFonts w:ascii="Arial" w:eastAsia="Times New Roman" w:hAnsi="Arial" w:cs="Arial"/>
                <w:bCs/>
                <w:color w:val="000000" w:themeColor="text1"/>
                <w:lang w:val="cy-GB" w:eastAsia="en-GB"/>
              </w:rPr>
              <w:t>?</w:t>
            </w:r>
          </w:p>
        </w:tc>
        <w:tc>
          <w:tcPr>
            <w:tcW w:w="2350" w:type="dxa"/>
          </w:tcPr>
          <w:p w14:paraId="513779B0" w14:textId="6653B760" w:rsidR="0031789E" w:rsidRPr="003B782C" w:rsidRDefault="00814CA4"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Pe bai angen i chi alw ffrind </w:t>
            </w:r>
            <w:r w:rsidR="0031789E" w:rsidRPr="003B782C">
              <w:rPr>
                <w:rFonts w:ascii="Arial" w:eastAsia="Times New Roman" w:hAnsi="Arial" w:cs="Arial"/>
                <w:bCs/>
                <w:color w:val="000000" w:themeColor="text1"/>
                <w:lang w:val="cy-GB" w:eastAsia="en-GB"/>
              </w:rPr>
              <w:t>(</w:t>
            </w:r>
            <w:r w:rsidRPr="003B782C">
              <w:rPr>
                <w:rFonts w:ascii="Arial" w:eastAsia="Times New Roman" w:hAnsi="Arial" w:cs="Arial"/>
                <w:bCs/>
                <w:color w:val="000000" w:themeColor="text1"/>
                <w:lang w:val="cy-GB" w:eastAsia="en-GB"/>
              </w:rPr>
              <w:t>tacsi neu wasanaeth arall</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i fynd â chi i’r siop</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sut fyddech chi’n gwneud hynny</w:t>
            </w:r>
            <w:r w:rsidR="0031789E" w:rsidRPr="003B782C">
              <w:rPr>
                <w:rFonts w:ascii="Arial" w:eastAsia="Times New Roman" w:hAnsi="Arial" w:cs="Arial"/>
                <w:bCs/>
                <w:color w:val="000000" w:themeColor="text1"/>
                <w:lang w:val="cy-GB" w:eastAsia="en-GB"/>
              </w:rPr>
              <w:t>?</w:t>
            </w:r>
          </w:p>
        </w:tc>
        <w:tc>
          <w:tcPr>
            <w:tcW w:w="2506" w:type="dxa"/>
          </w:tcPr>
          <w:p w14:paraId="5844422F" w14:textId="306CB050" w:rsidR="0031789E" w:rsidRPr="003B782C" w:rsidRDefault="003560BC"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Gofynnwch i’r unigolyn ddangos i chi sut y byddai’n defnyddio ffôn i ffonio ffrind neu wasanaeth </w:t>
            </w:r>
            <w:r w:rsidR="0049161F" w:rsidRPr="003B782C">
              <w:rPr>
                <w:rFonts w:ascii="Arial" w:eastAsia="Times New Roman" w:hAnsi="Arial" w:cs="Arial"/>
                <w:bCs/>
                <w:color w:val="000000" w:themeColor="text1"/>
                <w:lang w:val="cy-GB" w:eastAsia="en-GB"/>
              </w:rPr>
              <w:t>arall i ofyn am reid</w:t>
            </w:r>
            <w:r w:rsidR="0031789E" w:rsidRPr="003B782C">
              <w:rPr>
                <w:rFonts w:ascii="Arial" w:eastAsia="Times New Roman" w:hAnsi="Arial" w:cs="Arial"/>
                <w:bCs/>
                <w:color w:val="000000" w:themeColor="text1"/>
                <w:lang w:val="cy-GB" w:eastAsia="en-GB"/>
              </w:rPr>
              <w:t xml:space="preserve"> (</w:t>
            </w:r>
            <w:r w:rsidR="0049161F" w:rsidRPr="003B782C">
              <w:rPr>
                <w:rFonts w:ascii="Arial" w:eastAsia="Times New Roman" w:hAnsi="Arial" w:cs="Arial"/>
                <w:bCs/>
                <w:color w:val="000000" w:themeColor="text1"/>
                <w:lang w:val="cy-GB" w:eastAsia="en-GB"/>
              </w:rPr>
              <w:t>dylai’r unigolyn ddangos pob cam ar gyfer gwneud galwad a chael gwybodaeth</w:t>
            </w:r>
            <w:r w:rsidR="0031789E" w:rsidRPr="003B782C">
              <w:rPr>
                <w:rFonts w:ascii="Arial" w:eastAsia="Times New Roman" w:hAnsi="Arial" w:cs="Arial"/>
                <w:bCs/>
                <w:color w:val="000000" w:themeColor="text1"/>
                <w:lang w:val="cy-GB" w:eastAsia="en-GB"/>
              </w:rPr>
              <w:t xml:space="preserve">). </w:t>
            </w:r>
          </w:p>
        </w:tc>
      </w:tr>
      <w:tr w:rsidR="00A33920" w:rsidRPr="003B782C" w14:paraId="55535FD0" w14:textId="77777777" w:rsidTr="0031789E">
        <w:tc>
          <w:tcPr>
            <w:tcW w:w="2555" w:type="dxa"/>
          </w:tcPr>
          <w:p w14:paraId="549C53CD" w14:textId="36849EC7" w:rsidR="0031789E" w:rsidRPr="003B782C" w:rsidRDefault="0049161F"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Hunanofal meddygol</w:t>
            </w:r>
            <w:r w:rsidR="0031789E" w:rsidRPr="003B782C">
              <w:rPr>
                <w:rFonts w:ascii="Arial" w:eastAsia="Times New Roman" w:hAnsi="Arial" w:cs="Arial"/>
                <w:bCs/>
                <w:color w:val="000000" w:themeColor="text1"/>
                <w:lang w:val="cy-GB" w:eastAsia="en-GB"/>
              </w:rPr>
              <w:t xml:space="preserve">: </w:t>
            </w:r>
            <w:r w:rsidR="0089146C" w:rsidRPr="003B782C">
              <w:rPr>
                <w:rFonts w:ascii="Arial" w:eastAsia="Times New Roman" w:hAnsi="Arial" w:cs="Arial"/>
                <w:bCs/>
                <w:color w:val="000000" w:themeColor="text1"/>
                <w:lang w:val="cy-GB" w:eastAsia="en-GB"/>
              </w:rPr>
              <w:t>Cymryd meddyginiaeth, gofalu am friwiau a hunan-fonitro priodol</w:t>
            </w:r>
            <w:r w:rsidR="0031789E" w:rsidRPr="003B782C">
              <w:rPr>
                <w:rFonts w:ascii="Arial" w:eastAsia="Times New Roman" w:hAnsi="Arial" w:cs="Arial"/>
                <w:bCs/>
                <w:color w:val="000000" w:themeColor="text1"/>
                <w:lang w:val="cy-GB" w:eastAsia="en-GB"/>
              </w:rPr>
              <w:t xml:space="preserve"> </w:t>
            </w:r>
          </w:p>
        </w:tc>
        <w:tc>
          <w:tcPr>
            <w:tcW w:w="2365" w:type="dxa"/>
          </w:tcPr>
          <w:p w14:paraId="0C47C202" w14:textId="6A70B685" w:rsidR="0031789E" w:rsidRPr="003B782C" w:rsidRDefault="00A33920"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Gwirio ymwybyddiaeth y gallai pobl sy’n anghofio cymryd eu meddyginiaeth </w:t>
            </w:r>
            <w:r w:rsidR="005D3DC7" w:rsidRPr="003B782C">
              <w:rPr>
                <w:rFonts w:ascii="Arial" w:eastAsia="Times New Roman" w:hAnsi="Arial" w:cs="Arial"/>
                <w:bCs/>
                <w:color w:val="000000" w:themeColor="text1"/>
                <w:lang w:val="cy-GB" w:eastAsia="en-GB"/>
              </w:rPr>
              <w:t>gael cyflwr iechyd gwaeth yn y diwedd neu fod angen gweld y meddyg yn amlach</w:t>
            </w:r>
            <w:r w:rsidR="0031789E" w:rsidRPr="003B782C">
              <w:rPr>
                <w:rFonts w:ascii="Arial" w:eastAsia="Times New Roman" w:hAnsi="Arial" w:cs="Arial"/>
                <w:bCs/>
                <w:color w:val="000000" w:themeColor="text1"/>
                <w:lang w:val="cy-GB" w:eastAsia="en-GB"/>
              </w:rPr>
              <w:t xml:space="preserve">. </w:t>
            </w:r>
            <w:r w:rsidR="005D3DC7" w:rsidRPr="003B782C">
              <w:rPr>
                <w:rFonts w:ascii="Arial" w:eastAsia="Times New Roman" w:hAnsi="Arial" w:cs="Arial"/>
                <w:bCs/>
                <w:color w:val="000000" w:themeColor="text1"/>
                <w:lang w:val="cy-GB" w:eastAsia="en-GB"/>
              </w:rPr>
              <w:t>A ydych yn cael anhawster i gofio cymryd meddyginiaeth</w:t>
            </w:r>
            <w:r w:rsidR="0031789E" w:rsidRPr="003B782C">
              <w:rPr>
                <w:rFonts w:ascii="Arial" w:eastAsia="Times New Roman" w:hAnsi="Arial" w:cs="Arial"/>
                <w:bCs/>
                <w:color w:val="000000" w:themeColor="text1"/>
                <w:lang w:val="cy-GB" w:eastAsia="en-GB"/>
              </w:rPr>
              <w:t>?</w:t>
            </w:r>
          </w:p>
        </w:tc>
        <w:tc>
          <w:tcPr>
            <w:tcW w:w="2350" w:type="dxa"/>
          </w:tcPr>
          <w:p w14:paraId="37EA74BC" w14:textId="3FDDB990" w:rsidR="0031789E" w:rsidRPr="003B782C" w:rsidRDefault="005D3DC7"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Meddyliwch pe bai’n rhaid i chi gael rhywun </w:t>
            </w:r>
            <w:r w:rsidR="00290354" w:rsidRPr="003B782C">
              <w:rPr>
                <w:rFonts w:ascii="Arial" w:eastAsia="Times New Roman" w:hAnsi="Arial" w:cs="Arial"/>
                <w:bCs/>
                <w:color w:val="000000" w:themeColor="text1"/>
                <w:lang w:val="cy-GB" w:eastAsia="en-GB"/>
              </w:rPr>
              <w:t>i roi eich meddyginiaeth i chi a’ch gwylio yn e</w:t>
            </w:r>
            <w:r w:rsidR="0073507A">
              <w:rPr>
                <w:rFonts w:ascii="Arial" w:eastAsia="Times New Roman" w:hAnsi="Arial" w:cs="Arial"/>
                <w:bCs/>
                <w:color w:val="000000" w:themeColor="text1"/>
                <w:lang w:val="cy-GB" w:eastAsia="en-GB"/>
              </w:rPr>
              <w:t>i</w:t>
            </w:r>
            <w:r w:rsidR="00290354" w:rsidRPr="003B782C">
              <w:rPr>
                <w:rFonts w:ascii="Arial" w:eastAsia="Times New Roman" w:hAnsi="Arial" w:cs="Arial"/>
                <w:bCs/>
                <w:color w:val="000000" w:themeColor="text1"/>
                <w:lang w:val="cy-GB" w:eastAsia="en-GB"/>
              </w:rPr>
              <w:t xml:space="preserve"> c</w:t>
            </w:r>
            <w:r w:rsidR="0073507A">
              <w:rPr>
                <w:rFonts w:ascii="Arial" w:eastAsia="Times New Roman" w:hAnsi="Arial" w:cs="Arial"/>
                <w:bCs/>
                <w:color w:val="000000" w:themeColor="text1"/>
                <w:lang w:val="cy-GB" w:eastAsia="en-GB"/>
              </w:rPr>
              <w:t>h</w:t>
            </w:r>
            <w:r w:rsidR="00290354" w:rsidRPr="003B782C">
              <w:rPr>
                <w:rFonts w:ascii="Arial" w:eastAsia="Times New Roman" w:hAnsi="Arial" w:cs="Arial"/>
                <w:bCs/>
                <w:color w:val="000000" w:themeColor="text1"/>
                <w:lang w:val="cy-GB" w:eastAsia="en-GB"/>
              </w:rPr>
              <w:t>ymryd</w:t>
            </w:r>
            <w:r w:rsidR="0031789E" w:rsidRPr="003B782C">
              <w:rPr>
                <w:rFonts w:ascii="Arial" w:eastAsia="Times New Roman" w:hAnsi="Arial" w:cs="Arial"/>
                <w:bCs/>
                <w:color w:val="000000" w:themeColor="text1"/>
                <w:lang w:val="cy-GB" w:eastAsia="en-GB"/>
              </w:rPr>
              <w:t xml:space="preserve"> (</w:t>
            </w:r>
            <w:r w:rsidR="00290354" w:rsidRPr="003B782C">
              <w:rPr>
                <w:rFonts w:ascii="Arial" w:eastAsia="Times New Roman" w:hAnsi="Arial" w:cs="Arial"/>
                <w:bCs/>
                <w:color w:val="000000" w:themeColor="text1"/>
                <w:lang w:val="cy-GB" w:eastAsia="en-GB"/>
              </w:rPr>
              <w:t>neu ddim</w:t>
            </w:r>
            <w:r w:rsidR="0031789E" w:rsidRPr="003B782C">
              <w:rPr>
                <w:rFonts w:ascii="Arial" w:eastAsia="Times New Roman" w:hAnsi="Arial" w:cs="Arial"/>
                <w:bCs/>
                <w:color w:val="000000" w:themeColor="text1"/>
                <w:lang w:val="cy-GB" w:eastAsia="en-GB"/>
              </w:rPr>
              <w:t xml:space="preserve">).  </w:t>
            </w:r>
            <w:r w:rsidR="00290354" w:rsidRPr="003B782C">
              <w:rPr>
                <w:rFonts w:ascii="Arial" w:eastAsia="Times New Roman" w:hAnsi="Arial" w:cs="Arial"/>
                <w:bCs/>
                <w:color w:val="000000" w:themeColor="text1"/>
                <w:lang w:val="cy-GB" w:eastAsia="en-GB"/>
              </w:rPr>
              <w:t>Sut fyddai hyn yn effeithio ar eich bywyd bob dydd</w:t>
            </w:r>
            <w:r w:rsidR="0031789E" w:rsidRPr="003B782C">
              <w:rPr>
                <w:rFonts w:ascii="Arial" w:eastAsia="Times New Roman" w:hAnsi="Arial" w:cs="Arial"/>
                <w:bCs/>
                <w:color w:val="000000" w:themeColor="text1"/>
                <w:lang w:val="cy-GB" w:eastAsia="en-GB"/>
              </w:rPr>
              <w:t xml:space="preserve">? </w:t>
            </w:r>
          </w:p>
        </w:tc>
        <w:tc>
          <w:tcPr>
            <w:tcW w:w="2506" w:type="dxa"/>
          </w:tcPr>
          <w:p w14:paraId="388D1801" w14:textId="671ACE3E" w:rsidR="0031789E" w:rsidRPr="003B782C" w:rsidRDefault="00290354"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Gofynnwch am gael gweld </w:t>
            </w:r>
            <w:r w:rsidR="000F642F" w:rsidRPr="003B782C">
              <w:rPr>
                <w:rFonts w:ascii="Arial" w:eastAsia="Times New Roman" w:hAnsi="Arial" w:cs="Arial"/>
                <w:bCs/>
                <w:color w:val="000000" w:themeColor="text1"/>
                <w:lang w:val="cy-GB" w:eastAsia="en-GB"/>
              </w:rPr>
              <w:t>pob potel feddyginiaeth sydd yn y cartref, hyd yn oed y rhai gwag</w:t>
            </w:r>
            <w:r w:rsidR="0031789E" w:rsidRPr="003B782C">
              <w:rPr>
                <w:rFonts w:ascii="Arial" w:eastAsia="Times New Roman" w:hAnsi="Arial" w:cs="Arial"/>
                <w:bCs/>
                <w:color w:val="000000" w:themeColor="text1"/>
                <w:lang w:val="cy-GB" w:eastAsia="en-GB"/>
              </w:rPr>
              <w:t xml:space="preserve">.  </w:t>
            </w:r>
          </w:p>
          <w:p w14:paraId="17DEB1B0" w14:textId="2D5D7EF7" w:rsidR="0031789E" w:rsidRPr="003B782C" w:rsidRDefault="000F642F"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Gall gweithwyr iechyd proffesiynol a gofalwyr cartref adolygu </w:t>
            </w:r>
            <w:r w:rsidR="003D6FF7" w:rsidRPr="003B782C">
              <w:rPr>
                <w:rFonts w:ascii="Arial" w:eastAsia="Times New Roman" w:hAnsi="Arial" w:cs="Arial"/>
                <w:bCs/>
                <w:color w:val="000000" w:themeColor="text1"/>
                <w:lang w:val="cy-GB" w:eastAsia="en-GB"/>
              </w:rPr>
              <w:t xml:space="preserve">dyddiadau llenwi ac ail-lenwi meddyginiaeth </w:t>
            </w:r>
            <w:r w:rsidR="0031789E" w:rsidRPr="003B782C">
              <w:rPr>
                <w:rFonts w:ascii="Arial" w:eastAsia="Times New Roman" w:hAnsi="Arial" w:cs="Arial"/>
                <w:bCs/>
                <w:color w:val="000000" w:themeColor="text1"/>
                <w:lang w:val="cy-GB" w:eastAsia="en-GB"/>
              </w:rPr>
              <w:t>a</w:t>
            </w:r>
            <w:r w:rsidR="003D6FF7" w:rsidRPr="003B782C">
              <w:rPr>
                <w:rFonts w:ascii="Arial" w:eastAsia="Times New Roman" w:hAnsi="Arial" w:cs="Arial"/>
                <w:bCs/>
                <w:color w:val="000000" w:themeColor="text1"/>
                <w:lang w:val="cy-GB" w:eastAsia="en-GB"/>
              </w:rPr>
              <w:t xml:space="preserve"> chyfrif tabledi</w:t>
            </w:r>
            <w:r w:rsidR="0031789E" w:rsidRPr="003B782C">
              <w:rPr>
                <w:rFonts w:ascii="Arial" w:eastAsia="Times New Roman" w:hAnsi="Arial" w:cs="Arial"/>
                <w:bCs/>
                <w:color w:val="000000" w:themeColor="text1"/>
                <w:lang w:val="cy-GB" w:eastAsia="en-GB"/>
              </w:rPr>
              <w:t xml:space="preserve">, </w:t>
            </w:r>
            <w:r w:rsidR="003D6FF7" w:rsidRPr="003B782C">
              <w:rPr>
                <w:rFonts w:ascii="Arial" w:eastAsia="Times New Roman" w:hAnsi="Arial" w:cs="Arial"/>
                <w:bCs/>
                <w:color w:val="000000" w:themeColor="text1"/>
                <w:lang w:val="cy-GB" w:eastAsia="en-GB"/>
              </w:rPr>
              <w:t xml:space="preserve">neu ofyn am asesiad o </w:t>
            </w:r>
            <w:r w:rsidR="003D6FF7" w:rsidRPr="003B782C">
              <w:rPr>
                <w:rFonts w:ascii="Arial" w:eastAsia="Times New Roman" w:hAnsi="Arial" w:cs="Arial"/>
                <w:bCs/>
                <w:color w:val="000000" w:themeColor="text1"/>
                <w:lang w:val="cy-GB" w:eastAsia="en-GB"/>
              </w:rPr>
              <w:lastRenderedPageBreak/>
              <w:t>feddyginiaeth yn y cartref</w:t>
            </w:r>
            <w:r w:rsidR="0031789E" w:rsidRPr="003B782C">
              <w:rPr>
                <w:rFonts w:ascii="Arial" w:eastAsia="Times New Roman" w:hAnsi="Arial" w:cs="Arial"/>
                <w:bCs/>
                <w:color w:val="000000" w:themeColor="text1"/>
                <w:lang w:val="cy-GB" w:eastAsia="en-GB"/>
              </w:rPr>
              <w:t>.</w:t>
            </w:r>
          </w:p>
        </w:tc>
      </w:tr>
      <w:tr w:rsidR="00A33920" w:rsidRPr="003B782C" w14:paraId="633DF62D" w14:textId="77777777" w:rsidTr="0031789E">
        <w:tc>
          <w:tcPr>
            <w:tcW w:w="2555" w:type="dxa"/>
          </w:tcPr>
          <w:p w14:paraId="7A8F9536" w14:textId="252FA5BF" w:rsidR="0031789E" w:rsidRPr="003B782C" w:rsidRDefault="003D6FF7"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lastRenderedPageBreak/>
              <w:t>Materion ariannol</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 xml:space="preserve">Rheoli llyfr siec, talu biliau misol a gwneud contractau </w:t>
            </w:r>
            <w:r w:rsidR="00774563" w:rsidRPr="003B782C">
              <w:rPr>
                <w:rFonts w:ascii="Arial" w:eastAsia="Times New Roman" w:hAnsi="Arial" w:cs="Arial"/>
                <w:bCs/>
                <w:color w:val="000000" w:themeColor="text1"/>
                <w:lang w:val="cy-GB" w:eastAsia="en-GB"/>
              </w:rPr>
              <w:t>sy’n rhwymo’n gyfreithiol</w:t>
            </w:r>
          </w:p>
        </w:tc>
        <w:tc>
          <w:tcPr>
            <w:tcW w:w="2365" w:type="dxa"/>
          </w:tcPr>
          <w:p w14:paraId="715C32F9" w14:textId="59E8B4DE" w:rsidR="0031789E" w:rsidRPr="003B782C" w:rsidRDefault="00774563"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Pa anawsterau rydych chi’n eu cael o ran talu eich biliau misol mewn pryd</w:t>
            </w:r>
            <w:r w:rsidR="0031789E" w:rsidRPr="003B782C">
              <w:rPr>
                <w:rFonts w:ascii="Arial" w:eastAsia="Times New Roman" w:hAnsi="Arial" w:cs="Arial"/>
                <w:bCs/>
                <w:color w:val="000000" w:themeColor="text1"/>
                <w:lang w:val="cy-GB" w:eastAsia="en-GB"/>
              </w:rPr>
              <w:t>?</w:t>
            </w:r>
          </w:p>
          <w:p w14:paraId="791C6C1F" w14:textId="6EBCF1E0" w:rsidR="0031789E" w:rsidRPr="003B782C" w:rsidRDefault="00774563"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Pwy all eich helpu i dalu eich biliau misol neu reoli eich arian?</w:t>
            </w:r>
          </w:p>
        </w:tc>
        <w:tc>
          <w:tcPr>
            <w:tcW w:w="2350" w:type="dxa"/>
          </w:tcPr>
          <w:p w14:paraId="526CD03B" w14:textId="0D1CE2E6" w:rsidR="0031789E" w:rsidRPr="003B782C" w:rsidRDefault="00774563"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 xml:space="preserve">Sut </w:t>
            </w:r>
            <w:r w:rsidR="0085097C" w:rsidRPr="003B782C">
              <w:rPr>
                <w:rFonts w:ascii="Arial" w:eastAsia="Times New Roman" w:hAnsi="Arial" w:cs="Arial"/>
                <w:bCs/>
                <w:color w:val="000000" w:themeColor="text1"/>
                <w:lang w:val="cy-GB" w:eastAsia="en-GB"/>
              </w:rPr>
              <w:t>allai gofyn i</w:t>
            </w:r>
            <w:r w:rsidR="0031789E" w:rsidRPr="003B782C">
              <w:rPr>
                <w:rFonts w:ascii="Arial" w:eastAsia="Times New Roman" w:hAnsi="Arial" w:cs="Arial"/>
                <w:bCs/>
                <w:color w:val="000000" w:themeColor="text1"/>
                <w:lang w:val="cy-GB" w:eastAsia="en-GB"/>
              </w:rPr>
              <w:t xml:space="preserve"> (</w:t>
            </w:r>
            <w:r w:rsidR="0085097C" w:rsidRPr="003B782C">
              <w:rPr>
                <w:rFonts w:ascii="Arial" w:eastAsia="Times New Roman" w:hAnsi="Arial" w:cs="Arial"/>
                <w:bCs/>
                <w:color w:val="000000" w:themeColor="text1"/>
                <w:lang w:val="cy-GB" w:eastAsia="en-GB"/>
              </w:rPr>
              <w:t>nodwch unigolyn</w:t>
            </w:r>
            <w:r w:rsidR="0031789E" w:rsidRPr="003B782C">
              <w:rPr>
                <w:rFonts w:ascii="Arial" w:eastAsia="Times New Roman" w:hAnsi="Arial" w:cs="Arial"/>
                <w:bCs/>
                <w:color w:val="000000" w:themeColor="text1"/>
                <w:lang w:val="cy-GB" w:eastAsia="en-GB"/>
              </w:rPr>
              <w:t xml:space="preserve">) </w:t>
            </w:r>
            <w:r w:rsidR="0085097C" w:rsidRPr="003B782C">
              <w:rPr>
                <w:rFonts w:ascii="Arial" w:eastAsia="Times New Roman" w:hAnsi="Arial" w:cs="Arial"/>
                <w:bCs/>
                <w:color w:val="000000" w:themeColor="text1"/>
                <w:lang w:val="cy-GB" w:eastAsia="en-GB"/>
              </w:rPr>
              <w:t xml:space="preserve">eich helpu i dalu eich biliau fod yn well </w:t>
            </w:r>
            <w:r w:rsidR="00CE36E0" w:rsidRPr="003B782C">
              <w:rPr>
                <w:rFonts w:ascii="Arial" w:eastAsia="Times New Roman" w:hAnsi="Arial" w:cs="Arial"/>
                <w:bCs/>
                <w:color w:val="000000" w:themeColor="text1"/>
                <w:lang w:val="cy-GB" w:eastAsia="en-GB"/>
              </w:rPr>
              <w:t>na rheoli eich incwm misol a thalu eich biliau eich hun</w:t>
            </w:r>
            <w:r w:rsidR="0031789E" w:rsidRPr="003B782C">
              <w:rPr>
                <w:rFonts w:ascii="Arial" w:eastAsia="Times New Roman" w:hAnsi="Arial" w:cs="Arial"/>
                <w:bCs/>
                <w:color w:val="000000" w:themeColor="text1"/>
                <w:lang w:val="cy-GB" w:eastAsia="en-GB"/>
              </w:rPr>
              <w:t xml:space="preserve">?  </w:t>
            </w:r>
            <w:r w:rsidR="00CE36E0" w:rsidRPr="003B782C">
              <w:rPr>
                <w:rFonts w:ascii="Arial" w:eastAsia="Times New Roman" w:hAnsi="Arial" w:cs="Arial"/>
                <w:bCs/>
                <w:color w:val="000000" w:themeColor="text1"/>
                <w:lang w:val="cy-GB" w:eastAsia="en-GB"/>
              </w:rPr>
              <w:t>Beth fyddai’n digwydd pe bai pethau’n aros fel y maen nhw</w:t>
            </w:r>
            <w:r w:rsidR="0031789E" w:rsidRPr="003B782C">
              <w:rPr>
                <w:rFonts w:ascii="Arial" w:eastAsia="Times New Roman" w:hAnsi="Arial" w:cs="Arial"/>
                <w:bCs/>
                <w:color w:val="000000" w:themeColor="text1"/>
                <w:lang w:val="cy-GB" w:eastAsia="en-GB"/>
              </w:rPr>
              <w:t xml:space="preserve">? </w:t>
            </w:r>
          </w:p>
          <w:p w14:paraId="337D41B9" w14:textId="752DC812" w:rsidR="0031789E" w:rsidRPr="003B782C" w:rsidRDefault="00CE36E0"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Oes yna unrhyw resymau pam</w:t>
            </w:r>
            <w:r w:rsidR="00C74B1A" w:rsidRPr="003B782C">
              <w:rPr>
                <w:rFonts w:ascii="Arial" w:eastAsia="Times New Roman" w:hAnsi="Arial" w:cs="Arial"/>
                <w:bCs/>
                <w:color w:val="000000" w:themeColor="text1"/>
                <w:lang w:val="cy-GB" w:eastAsia="en-GB"/>
              </w:rPr>
              <w:t xml:space="preserve"> na fyddai gofyn i</w:t>
            </w:r>
            <w:r w:rsidR="0031789E" w:rsidRPr="003B782C">
              <w:rPr>
                <w:rFonts w:ascii="Arial" w:eastAsia="Times New Roman" w:hAnsi="Arial" w:cs="Arial"/>
                <w:bCs/>
                <w:color w:val="000000" w:themeColor="text1"/>
                <w:lang w:val="cy-GB" w:eastAsia="en-GB"/>
              </w:rPr>
              <w:t xml:space="preserve"> (</w:t>
            </w:r>
            <w:r w:rsidR="00C74B1A" w:rsidRPr="003B782C">
              <w:rPr>
                <w:rFonts w:ascii="Arial" w:eastAsia="Times New Roman" w:hAnsi="Arial" w:cs="Arial"/>
                <w:bCs/>
                <w:color w:val="000000" w:themeColor="text1"/>
                <w:lang w:val="cy-GB" w:eastAsia="en-GB"/>
              </w:rPr>
              <w:t>nodwch unigolyn</w:t>
            </w:r>
            <w:r w:rsidR="0031789E" w:rsidRPr="003B782C">
              <w:rPr>
                <w:rFonts w:ascii="Arial" w:eastAsia="Times New Roman" w:hAnsi="Arial" w:cs="Arial"/>
                <w:bCs/>
                <w:color w:val="000000" w:themeColor="text1"/>
                <w:lang w:val="cy-GB" w:eastAsia="en-GB"/>
              </w:rPr>
              <w:t xml:space="preserve">) </w:t>
            </w:r>
            <w:r w:rsidR="00C74B1A" w:rsidRPr="003B782C">
              <w:rPr>
                <w:rFonts w:ascii="Arial" w:eastAsia="Times New Roman" w:hAnsi="Arial" w:cs="Arial"/>
                <w:bCs/>
                <w:color w:val="000000" w:themeColor="text1"/>
                <w:lang w:val="cy-GB" w:eastAsia="en-GB"/>
              </w:rPr>
              <w:t>reoli eich incwm yn helpu, neu pam y gallai wneud pethau’n waeth i chi</w:t>
            </w:r>
            <w:r w:rsidR="0031789E" w:rsidRPr="003B782C">
              <w:rPr>
                <w:rFonts w:ascii="Arial" w:eastAsia="Times New Roman" w:hAnsi="Arial" w:cs="Arial"/>
                <w:bCs/>
                <w:color w:val="000000" w:themeColor="text1"/>
                <w:lang w:val="cy-GB" w:eastAsia="en-GB"/>
              </w:rPr>
              <w:t>?</w:t>
            </w:r>
          </w:p>
        </w:tc>
        <w:tc>
          <w:tcPr>
            <w:tcW w:w="2506" w:type="dxa"/>
          </w:tcPr>
          <w:p w14:paraId="674F2B53" w14:textId="38248CC0" w:rsidR="0031789E" w:rsidRPr="003B782C" w:rsidRDefault="00C74B1A" w:rsidP="0031789E">
            <w:pPr>
              <w:jc w:val="both"/>
              <w:rPr>
                <w:rFonts w:ascii="Arial" w:eastAsia="Times New Roman" w:hAnsi="Arial" w:cs="Arial"/>
                <w:bCs/>
                <w:color w:val="000000" w:themeColor="text1"/>
                <w:lang w:val="cy-GB" w:eastAsia="en-GB"/>
              </w:rPr>
            </w:pPr>
            <w:r w:rsidRPr="003B782C">
              <w:rPr>
                <w:rFonts w:ascii="Arial" w:eastAsia="Times New Roman" w:hAnsi="Arial" w:cs="Arial"/>
                <w:bCs/>
                <w:color w:val="000000" w:themeColor="text1"/>
                <w:lang w:val="cy-GB" w:eastAsia="en-GB"/>
              </w:rPr>
              <w:t>Adroddiadau trydydd parti am ddatganiadau banc</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dyledion heb eu casglu</w:t>
            </w:r>
            <w:r w:rsidR="0031789E" w:rsidRPr="003B782C">
              <w:rPr>
                <w:rFonts w:ascii="Arial" w:eastAsia="Times New Roman" w:hAnsi="Arial" w:cs="Arial"/>
                <w:bCs/>
                <w:color w:val="000000" w:themeColor="text1"/>
                <w:lang w:val="cy-GB" w:eastAsia="en-GB"/>
              </w:rPr>
              <w:t xml:space="preserve">, </w:t>
            </w:r>
            <w:r w:rsidRPr="003B782C">
              <w:rPr>
                <w:rFonts w:ascii="Arial" w:eastAsia="Times New Roman" w:hAnsi="Arial" w:cs="Arial"/>
                <w:bCs/>
                <w:color w:val="000000" w:themeColor="text1"/>
                <w:lang w:val="cy-GB" w:eastAsia="en-GB"/>
              </w:rPr>
              <w:t>neu filiau</w:t>
            </w:r>
            <w:r w:rsidR="0031789E" w:rsidRPr="003B782C">
              <w:rPr>
                <w:rFonts w:ascii="Arial" w:eastAsia="Times New Roman" w:hAnsi="Arial" w:cs="Arial"/>
                <w:bCs/>
                <w:color w:val="000000" w:themeColor="text1"/>
                <w:lang w:val="cy-GB" w:eastAsia="en-GB"/>
              </w:rPr>
              <w:t xml:space="preserve">.  </w:t>
            </w:r>
            <w:r w:rsidR="00B977E6" w:rsidRPr="003B782C">
              <w:rPr>
                <w:rFonts w:ascii="Arial" w:eastAsia="Times New Roman" w:hAnsi="Arial" w:cs="Arial"/>
                <w:bCs/>
                <w:color w:val="000000" w:themeColor="text1"/>
                <w:lang w:val="cy-GB" w:eastAsia="en-GB"/>
              </w:rPr>
              <w:t>Gall asesu perfformiad â thasgau ariannol arferol yn ffurfiol</w:t>
            </w:r>
            <w:r w:rsidR="0031789E" w:rsidRPr="003B782C">
              <w:rPr>
                <w:rFonts w:ascii="Arial" w:eastAsia="Times New Roman" w:hAnsi="Arial" w:cs="Arial"/>
                <w:bCs/>
                <w:color w:val="000000" w:themeColor="text1"/>
                <w:lang w:val="cy-GB" w:eastAsia="en-GB"/>
              </w:rPr>
              <w:t xml:space="preserve">, </w:t>
            </w:r>
            <w:r w:rsidR="00B977E6" w:rsidRPr="003B782C">
              <w:rPr>
                <w:rFonts w:ascii="Arial" w:eastAsia="Times New Roman" w:hAnsi="Arial" w:cs="Arial"/>
                <w:bCs/>
                <w:color w:val="000000" w:themeColor="text1"/>
                <w:lang w:val="cy-GB" w:eastAsia="en-GB"/>
              </w:rPr>
              <w:t xml:space="preserve">er enghraifft trafodion </w:t>
            </w:r>
            <w:r w:rsidR="0031789E" w:rsidRPr="003B782C">
              <w:rPr>
                <w:rFonts w:ascii="Arial" w:eastAsia="Times New Roman" w:hAnsi="Arial" w:cs="Arial"/>
                <w:bCs/>
                <w:color w:val="000000" w:themeColor="text1"/>
                <w:lang w:val="cy-GB" w:eastAsia="en-GB"/>
              </w:rPr>
              <w:t xml:space="preserve">1 </w:t>
            </w:r>
            <w:r w:rsidR="00B977E6" w:rsidRPr="003B782C">
              <w:rPr>
                <w:rFonts w:ascii="Arial" w:eastAsia="Times New Roman" w:hAnsi="Arial" w:cs="Arial"/>
                <w:bCs/>
                <w:color w:val="000000" w:themeColor="text1"/>
                <w:lang w:val="cy-GB" w:eastAsia="en-GB"/>
              </w:rPr>
              <w:t>neu</w:t>
            </w:r>
            <w:r w:rsidR="0031789E" w:rsidRPr="003B782C">
              <w:rPr>
                <w:rFonts w:ascii="Arial" w:eastAsia="Times New Roman" w:hAnsi="Arial" w:cs="Arial"/>
                <w:bCs/>
                <w:color w:val="000000" w:themeColor="text1"/>
                <w:lang w:val="cy-GB" w:eastAsia="en-GB"/>
              </w:rPr>
              <w:t xml:space="preserve"> 3 </w:t>
            </w:r>
            <w:r w:rsidR="00B977E6" w:rsidRPr="003B782C">
              <w:rPr>
                <w:rFonts w:ascii="Arial" w:eastAsia="Times New Roman" w:hAnsi="Arial" w:cs="Arial"/>
                <w:bCs/>
                <w:color w:val="000000" w:themeColor="text1"/>
                <w:lang w:val="cy-GB" w:eastAsia="en-GB"/>
              </w:rPr>
              <w:t>e</w:t>
            </w:r>
            <w:r w:rsidR="0031789E" w:rsidRPr="003B782C">
              <w:rPr>
                <w:rFonts w:ascii="Arial" w:eastAsia="Times New Roman" w:hAnsi="Arial" w:cs="Arial"/>
                <w:bCs/>
                <w:color w:val="000000" w:themeColor="text1"/>
                <w:lang w:val="cy-GB" w:eastAsia="en-GB"/>
              </w:rPr>
              <w:t xml:space="preserve">item, </w:t>
            </w:r>
            <w:r w:rsidR="00B977E6" w:rsidRPr="003B782C">
              <w:rPr>
                <w:rFonts w:ascii="Arial" w:eastAsia="Times New Roman" w:hAnsi="Arial" w:cs="Arial"/>
                <w:bCs/>
                <w:color w:val="000000" w:themeColor="text1"/>
                <w:lang w:val="cy-GB" w:eastAsia="en-GB"/>
              </w:rPr>
              <w:t>gan gynnwys cyfrifo</w:t>
            </w:r>
            <w:r w:rsidR="0073507A">
              <w:rPr>
                <w:rFonts w:ascii="Arial" w:eastAsia="Times New Roman" w:hAnsi="Arial" w:cs="Arial"/>
                <w:bCs/>
                <w:color w:val="000000" w:themeColor="text1"/>
                <w:lang w:val="cy-GB" w:eastAsia="en-GB"/>
              </w:rPr>
              <w:t>,</w:t>
            </w:r>
            <w:r w:rsidR="00B977E6" w:rsidRPr="003B782C">
              <w:rPr>
                <w:rFonts w:ascii="Arial" w:eastAsia="Times New Roman" w:hAnsi="Arial" w:cs="Arial"/>
                <w:bCs/>
                <w:color w:val="000000" w:themeColor="text1"/>
                <w:lang w:val="cy-GB" w:eastAsia="en-GB"/>
              </w:rPr>
              <w:t xml:space="preserve"> newid neu </w:t>
            </w:r>
            <w:r w:rsidR="00EB4FDA" w:rsidRPr="003B782C">
              <w:rPr>
                <w:rFonts w:ascii="Arial" w:eastAsia="Times New Roman" w:hAnsi="Arial" w:cs="Arial"/>
                <w:bCs/>
                <w:color w:val="000000" w:themeColor="text1"/>
                <w:lang w:val="cy-GB" w:eastAsia="en-GB"/>
              </w:rPr>
              <w:t>gynnal sefyllfa dalu</w:t>
            </w:r>
            <w:r w:rsidR="0031789E" w:rsidRPr="003B782C">
              <w:rPr>
                <w:rFonts w:ascii="Arial" w:eastAsia="Times New Roman" w:hAnsi="Arial" w:cs="Arial"/>
                <w:bCs/>
                <w:color w:val="000000" w:themeColor="text1"/>
                <w:lang w:val="cy-GB" w:eastAsia="en-GB"/>
              </w:rPr>
              <w:t xml:space="preserve">.  </w:t>
            </w:r>
          </w:p>
        </w:tc>
      </w:tr>
    </w:tbl>
    <w:p w14:paraId="5B1A132F" w14:textId="77777777" w:rsidR="006B102C" w:rsidRPr="003B782C" w:rsidRDefault="006B102C" w:rsidP="0031789E">
      <w:pPr>
        <w:jc w:val="both"/>
        <w:rPr>
          <w:rFonts w:ascii="Arial" w:eastAsia="Times New Roman" w:hAnsi="Arial" w:cs="Arial"/>
          <w:b/>
          <w:bCs/>
          <w:color w:val="000000" w:themeColor="text1"/>
          <w:lang w:val="cy-GB" w:eastAsia="en-GB"/>
        </w:rPr>
      </w:pPr>
    </w:p>
    <w:p w14:paraId="125ECF10" w14:textId="77777777" w:rsidR="006B102C" w:rsidRPr="003B782C" w:rsidRDefault="006B102C" w:rsidP="0031789E">
      <w:pPr>
        <w:jc w:val="both"/>
        <w:rPr>
          <w:rFonts w:ascii="Arial" w:eastAsia="Times New Roman" w:hAnsi="Arial" w:cs="Arial"/>
          <w:b/>
          <w:bCs/>
          <w:color w:val="000000" w:themeColor="text1"/>
          <w:lang w:val="cy-GB" w:eastAsia="en-GB"/>
        </w:rPr>
      </w:pPr>
    </w:p>
    <w:p w14:paraId="43E15BEA" w14:textId="77777777" w:rsidR="00EB4FDA" w:rsidRPr="003B782C" w:rsidRDefault="00EB4FDA">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br w:type="page"/>
      </w:r>
    </w:p>
    <w:p w14:paraId="5A3A5C3F" w14:textId="56888E27"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A</w:t>
      </w:r>
      <w:r w:rsidR="00EB4FDA" w:rsidRP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5 – </w:t>
      </w:r>
      <w:r w:rsidR="00EB4FDA" w:rsidRPr="003B782C">
        <w:rPr>
          <w:rFonts w:ascii="Arial" w:eastAsia="Times New Roman" w:hAnsi="Arial" w:cs="Arial"/>
          <w:b/>
          <w:bCs/>
          <w:color w:val="000000" w:themeColor="text1"/>
          <w:lang w:val="cy-GB" w:eastAsia="en-GB"/>
        </w:rPr>
        <w:t>TEMPLED AGENDA ARFAETHEDIG</w:t>
      </w:r>
      <w:r w:rsidRPr="003B782C">
        <w:rPr>
          <w:rFonts w:ascii="Arial" w:eastAsia="Times New Roman" w:hAnsi="Arial" w:cs="Arial"/>
          <w:b/>
          <w:bCs/>
          <w:color w:val="000000" w:themeColor="text1"/>
          <w:lang w:val="cy-GB" w:eastAsia="en-GB"/>
        </w:rPr>
        <w:t xml:space="preserve"> (</w:t>
      </w:r>
      <w:r w:rsidR="00E764FD" w:rsidRPr="003B782C">
        <w:rPr>
          <w:rFonts w:ascii="Arial" w:eastAsia="Times New Roman" w:hAnsi="Arial" w:cs="Arial"/>
          <w:b/>
          <w:bCs/>
          <w:color w:val="000000" w:themeColor="text1"/>
          <w:lang w:val="cy-GB" w:eastAsia="en-GB"/>
        </w:rPr>
        <w:t>CYFARFOD AMLASIANTAETHOL</w:t>
      </w:r>
      <w:r w:rsidRPr="003B782C">
        <w:rPr>
          <w:rFonts w:ascii="Arial" w:eastAsia="Times New Roman" w:hAnsi="Arial" w:cs="Arial"/>
          <w:b/>
          <w:bCs/>
          <w:color w:val="000000" w:themeColor="text1"/>
          <w:lang w:val="cy-GB" w:eastAsia="en-GB"/>
        </w:rPr>
        <w:t xml:space="preserve"> </w:t>
      </w:r>
      <w:r w:rsidR="00E764FD" w:rsidRPr="003B782C">
        <w:rPr>
          <w:rFonts w:ascii="Arial" w:eastAsia="Times New Roman" w:hAnsi="Arial" w:cs="Arial"/>
          <w:b/>
          <w:bCs/>
          <w:color w:val="000000" w:themeColor="text1"/>
          <w:lang w:val="cy-GB" w:eastAsia="en-GB"/>
        </w:rPr>
        <w:t>–</w:t>
      </w:r>
      <w:r w:rsidRPr="003B782C">
        <w:rPr>
          <w:rFonts w:ascii="Arial" w:eastAsia="Times New Roman" w:hAnsi="Arial" w:cs="Arial"/>
          <w:b/>
          <w:bCs/>
          <w:color w:val="000000" w:themeColor="text1"/>
          <w:lang w:val="cy-GB" w:eastAsia="en-GB"/>
        </w:rPr>
        <w:t xml:space="preserve"> </w:t>
      </w:r>
      <w:r w:rsidR="00E764FD" w:rsidRPr="003B782C">
        <w:rPr>
          <w:rFonts w:ascii="Arial" w:eastAsia="Times New Roman" w:hAnsi="Arial" w:cs="Arial"/>
          <w:b/>
          <w:bCs/>
          <w:color w:val="000000" w:themeColor="text1"/>
          <w:lang w:val="cy-GB" w:eastAsia="en-GB"/>
        </w:rPr>
        <w:t>PROSES HUNAN-ESGEULUSO</w:t>
      </w:r>
      <w:r w:rsidRPr="003B782C">
        <w:rPr>
          <w:rFonts w:ascii="Arial" w:eastAsia="Times New Roman" w:hAnsi="Arial" w:cs="Arial"/>
          <w:b/>
          <w:bCs/>
          <w:color w:val="000000" w:themeColor="text1"/>
          <w:lang w:val="cy-GB" w:eastAsia="en-GB"/>
        </w:rPr>
        <w:t>)</w:t>
      </w:r>
    </w:p>
    <w:p w14:paraId="0BF1C903" w14:textId="77777777" w:rsidR="0031789E" w:rsidRPr="003B782C" w:rsidRDefault="0031789E" w:rsidP="0031789E">
      <w:pPr>
        <w:jc w:val="both"/>
        <w:rPr>
          <w:rFonts w:ascii="Arial" w:eastAsia="Times New Roman" w:hAnsi="Arial" w:cs="Arial"/>
          <w:color w:val="000000" w:themeColor="text1"/>
          <w:lang w:val="cy-GB" w:eastAsia="en-GB"/>
        </w:rPr>
      </w:pPr>
    </w:p>
    <w:p w14:paraId="55B92FB0" w14:textId="7DDE00BD" w:rsidR="0031789E" w:rsidRPr="003B782C" w:rsidRDefault="008363BC" w:rsidP="0031789E">
      <w:pPr>
        <w:jc w:val="both"/>
        <w:rPr>
          <w:rFonts w:ascii="Arial" w:eastAsia="Times New Roman" w:hAnsi="Arial" w:cs="Arial"/>
          <w:b/>
          <w:color w:val="000000" w:themeColor="text1"/>
          <w:lang w:val="cy-GB" w:eastAsia="en-GB"/>
        </w:rPr>
      </w:pPr>
      <w:r w:rsidRPr="003B782C">
        <w:rPr>
          <w:rFonts w:ascii="Arial" w:eastAsia="Times New Roman" w:hAnsi="Arial" w:cs="Arial"/>
          <w:b/>
          <w:color w:val="000000" w:themeColor="text1"/>
          <w:lang w:val="cy-GB" w:eastAsia="en-GB"/>
        </w:rPr>
        <w:t>AGENDA</w:t>
      </w:r>
    </w:p>
    <w:p w14:paraId="3C67443C" w14:textId="6D88CB07" w:rsidR="0031789E" w:rsidRPr="003B782C" w:rsidRDefault="00E764FD" w:rsidP="0031789E">
      <w:pPr>
        <w:jc w:val="both"/>
        <w:rPr>
          <w:rFonts w:ascii="Arial" w:eastAsia="Times New Roman" w:hAnsi="Arial" w:cs="Arial"/>
          <w:b/>
          <w:color w:val="000000" w:themeColor="text1"/>
          <w:lang w:val="cy-GB" w:eastAsia="en-GB"/>
        </w:rPr>
      </w:pPr>
      <w:r w:rsidRPr="003B782C">
        <w:rPr>
          <w:rFonts w:ascii="Arial" w:eastAsia="Times New Roman" w:hAnsi="Arial" w:cs="Arial"/>
          <w:b/>
          <w:color w:val="000000" w:themeColor="text1"/>
          <w:lang w:val="cy-GB" w:eastAsia="en-GB"/>
        </w:rPr>
        <w:t>CYFARFOD AMLASIANTAETHOL</w:t>
      </w:r>
    </w:p>
    <w:p w14:paraId="60B18EB5" w14:textId="1EBAC32B" w:rsidR="0031789E" w:rsidRPr="003B782C" w:rsidRDefault="008363BC" w:rsidP="0031789E">
      <w:pPr>
        <w:jc w:val="both"/>
        <w:rPr>
          <w:rFonts w:ascii="Arial" w:eastAsia="Times New Roman" w:hAnsi="Arial" w:cs="Arial"/>
          <w:b/>
          <w:color w:val="000000" w:themeColor="text1"/>
          <w:lang w:val="cy-GB" w:eastAsia="en-GB"/>
        </w:rPr>
      </w:pPr>
      <w:r w:rsidRPr="003B782C">
        <w:rPr>
          <w:rFonts w:ascii="Arial" w:eastAsia="Times New Roman" w:hAnsi="Arial" w:cs="Arial"/>
          <w:b/>
          <w:color w:val="000000" w:themeColor="text1"/>
          <w:lang w:val="cy-GB" w:eastAsia="en-GB"/>
        </w:rPr>
        <w:t>HUNAN-ESGEULUSO</w:t>
      </w:r>
    </w:p>
    <w:p w14:paraId="16BC9896" w14:textId="48CF54BC" w:rsidR="0031789E" w:rsidRPr="003B782C" w:rsidRDefault="008363BC"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 </w:t>
      </w:r>
    </w:p>
    <w:p w14:paraId="5C367C5F" w14:textId="10F429B3" w:rsidR="0031789E" w:rsidRPr="003B782C" w:rsidRDefault="00E764FD"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Croeso a Chyflwyniad</w:t>
      </w:r>
      <w:r w:rsidR="0031789E" w:rsidRPr="003B782C">
        <w:rPr>
          <w:rFonts w:ascii="Arial" w:eastAsia="Times New Roman" w:hAnsi="Arial" w:cs="Arial"/>
          <w:color w:val="000000" w:themeColor="text1"/>
          <w:u w:val="single"/>
          <w:lang w:val="cy-GB" w:eastAsia="en-GB"/>
        </w:rPr>
        <w:t xml:space="preserve"> </w:t>
      </w:r>
    </w:p>
    <w:p w14:paraId="314E2619" w14:textId="379EC0F3" w:rsidR="0031789E" w:rsidRPr="003B782C" w:rsidRDefault="00E764FD"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Ymddiheuriadau</w:t>
      </w:r>
      <w:r w:rsidR="0031789E" w:rsidRPr="003B782C">
        <w:rPr>
          <w:rFonts w:ascii="Arial" w:eastAsia="Times New Roman" w:hAnsi="Arial" w:cs="Arial"/>
          <w:color w:val="000000" w:themeColor="text1"/>
          <w:lang w:val="cy-GB" w:eastAsia="en-GB"/>
        </w:rPr>
        <w:t xml:space="preserve"> </w:t>
      </w:r>
    </w:p>
    <w:p w14:paraId="1E1861E7" w14:textId="0906AD03" w:rsidR="0031789E" w:rsidRPr="003B782C" w:rsidRDefault="0031789E"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Rol</w:t>
      </w:r>
      <w:r w:rsidR="00E764FD" w:rsidRPr="003B782C">
        <w:rPr>
          <w:rFonts w:ascii="Arial" w:eastAsia="Times New Roman" w:hAnsi="Arial" w:cs="Arial"/>
          <w:color w:val="000000" w:themeColor="text1"/>
          <w:lang w:val="cy-GB" w:eastAsia="en-GB"/>
        </w:rPr>
        <w:t>au asiantaethau</w:t>
      </w:r>
      <w:r w:rsidRPr="003B782C">
        <w:rPr>
          <w:rFonts w:ascii="Arial" w:eastAsia="Times New Roman" w:hAnsi="Arial" w:cs="Arial"/>
          <w:color w:val="000000" w:themeColor="text1"/>
          <w:lang w:val="cy-GB" w:eastAsia="en-GB"/>
        </w:rPr>
        <w:t>/</w:t>
      </w:r>
      <w:r w:rsidR="00E764FD" w:rsidRPr="003B782C">
        <w:rPr>
          <w:rFonts w:ascii="Arial" w:eastAsia="Times New Roman" w:hAnsi="Arial" w:cs="Arial"/>
          <w:color w:val="000000" w:themeColor="text1"/>
          <w:lang w:val="cy-GB" w:eastAsia="en-GB"/>
        </w:rPr>
        <w:t>gweithwyr proffesiynol</w:t>
      </w:r>
      <w:r w:rsidRPr="003B782C">
        <w:rPr>
          <w:rFonts w:ascii="Arial" w:eastAsia="Times New Roman" w:hAnsi="Arial" w:cs="Arial"/>
          <w:color w:val="000000" w:themeColor="text1"/>
          <w:lang w:val="cy-GB" w:eastAsia="en-GB"/>
        </w:rPr>
        <w:t>/</w:t>
      </w:r>
      <w:r w:rsidR="00E764FD" w:rsidRPr="003B782C">
        <w:rPr>
          <w:rFonts w:ascii="Arial" w:eastAsia="Times New Roman" w:hAnsi="Arial" w:cs="Arial"/>
          <w:color w:val="000000" w:themeColor="text1"/>
          <w:lang w:val="cy-GB" w:eastAsia="en-GB"/>
        </w:rPr>
        <w:t>unigolion a gynrychiolir</w:t>
      </w:r>
      <w:r w:rsidRPr="003B782C">
        <w:rPr>
          <w:rFonts w:ascii="Arial" w:eastAsia="Times New Roman" w:hAnsi="Arial" w:cs="Arial"/>
          <w:color w:val="000000" w:themeColor="text1"/>
          <w:lang w:val="cy-GB" w:eastAsia="en-GB"/>
        </w:rPr>
        <w:t xml:space="preserve"> </w:t>
      </w:r>
    </w:p>
    <w:p w14:paraId="2870A613" w14:textId="77777777" w:rsidR="0031789E" w:rsidRPr="003B782C" w:rsidRDefault="0031789E" w:rsidP="0031789E">
      <w:pPr>
        <w:jc w:val="both"/>
        <w:rPr>
          <w:rFonts w:ascii="Arial" w:eastAsia="Times New Roman" w:hAnsi="Arial" w:cs="Arial"/>
          <w:color w:val="000000" w:themeColor="text1"/>
          <w:lang w:val="cy-GB" w:eastAsia="en-GB"/>
        </w:rPr>
      </w:pPr>
    </w:p>
    <w:p w14:paraId="049FE180" w14:textId="733F2988" w:rsidR="0031789E" w:rsidRPr="003B782C" w:rsidRDefault="00E764FD"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Manylion yr Oedolyn sy’n Wynebu Risg o Hunan-esgeuluso</w:t>
      </w:r>
      <w:r w:rsidR="0031789E" w:rsidRPr="003B782C">
        <w:rPr>
          <w:rFonts w:ascii="Arial" w:eastAsia="Times New Roman" w:hAnsi="Arial" w:cs="Arial"/>
          <w:color w:val="000000" w:themeColor="text1"/>
          <w:u w:val="single"/>
          <w:lang w:val="cy-GB" w:eastAsia="en-GB"/>
        </w:rPr>
        <w:t xml:space="preserve"> </w:t>
      </w:r>
    </w:p>
    <w:p w14:paraId="049AA0A1" w14:textId="401CA6AD" w:rsidR="0031789E" w:rsidRPr="003B782C" w:rsidRDefault="0031789E"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w:t>
      </w:r>
      <w:r w:rsidR="00E764FD" w:rsidRPr="003B782C">
        <w:rPr>
          <w:rFonts w:ascii="Arial" w:eastAsia="Times New Roman" w:hAnsi="Arial" w:cs="Arial"/>
          <w:color w:val="000000" w:themeColor="text1"/>
          <w:lang w:val="cy-GB" w:eastAsia="en-GB"/>
        </w:rPr>
        <w:t xml:space="preserve">adarnhau a yw’r oedolyn sy’n wynebu risg yn ymwybodol o’r gweithdrefnau hunan-esgeuluso sydd yn eu lle i reoli pryderon ynglŷn â hunan-esgeuluso </w:t>
      </w:r>
    </w:p>
    <w:p w14:paraId="3B10EBA6" w14:textId="0B7C716D" w:rsidR="0031789E" w:rsidRPr="003B782C" w:rsidRDefault="00E764FD"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Barn</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yr oedolyn sy’n wynebu risg a’r canlyniadau yr hoffai eu gweld</w:t>
      </w:r>
      <w:r w:rsidR="0031789E" w:rsidRPr="003B782C">
        <w:rPr>
          <w:rFonts w:ascii="Arial" w:eastAsia="Times New Roman" w:hAnsi="Arial" w:cs="Arial"/>
          <w:color w:val="000000" w:themeColor="text1"/>
          <w:lang w:val="cy-GB" w:eastAsia="en-GB"/>
        </w:rPr>
        <w:t xml:space="preserve"> </w:t>
      </w:r>
      <w:r w:rsidR="008363BC" w:rsidRPr="003B782C">
        <w:rPr>
          <w:rFonts w:ascii="Arial" w:eastAsia="Times New Roman" w:hAnsi="Arial" w:cs="Arial"/>
          <w:color w:val="000000" w:themeColor="text1"/>
          <w:lang w:val="cy-GB" w:eastAsia="en-GB"/>
        </w:rPr>
        <w:t xml:space="preserve">(os </w:t>
      </w:r>
      <w:r w:rsidR="008363BC">
        <w:rPr>
          <w:rFonts w:ascii="Arial" w:eastAsia="Times New Roman" w:hAnsi="Arial" w:cs="Arial"/>
          <w:color w:val="000000" w:themeColor="text1"/>
          <w:lang w:val="cy-GB" w:eastAsia="en-GB"/>
        </w:rPr>
        <w:t>ydynt yn hysbys</w:t>
      </w:r>
      <w:r w:rsidR="008363BC" w:rsidRPr="003B782C">
        <w:rPr>
          <w:rFonts w:ascii="Arial" w:eastAsia="Times New Roman" w:hAnsi="Arial" w:cs="Arial"/>
          <w:color w:val="000000" w:themeColor="text1"/>
          <w:lang w:val="cy-GB" w:eastAsia="en-GB"/>
        </w:rPr>
        <w:t>)</w:t>
      </w:r>
    </w:p>
    <w:p w14:paraId="132D0AC3" w14:textId="532BEB30" w:rsidR="0031789E" w:rsidRPr="003B782C" w:rsidRDefault="008363BC" w:rsidP="0031789E">
      <w:pPr>
        <w:numPr>
          <w:ilvl w:val="0"/>
          <w:numId w:val="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A</w:t>
      </w:r>
      <w:r w:rsidR="00E764FD" w:rsidRPr="003B782C">
        <w:rPr>
          <w:rFonts w:ascii="Arial" w:eastAsia="Times New Roman" w:hAnsi="Arial" w:cs="Arial"/>
          <w:color w:val="000000" w:themeColor="text1"/>
          <w:lang w:val="cy-GB" w:eastAsia="en-GB"/>
        </w:rPr>
        <w:t>siantaeth</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derbyniwyd</w:t>
      </w:r>
      <w:r w:rsidR="0031789E" w:rsidRPr="003B782C">
        <w:rPr>
          <w:rFonts w:ascii="Arial" w:eastAsia="Times New Roman" w:hAnsi="Arial" w:cs="Arial"/>
          <w:color w:val="000000" w:themeColor="text1"/>
          <w:lang w:val="cy-GB" w:eastAsia="en-GB"/>
        </w:rPr>
        <w:t>/</w:t>
      </w:r>
      <w:r>
        <w:rPr>
          <w:rFonts w:ascii="Arial" w:eastAsia="Times New Roman" w:hAnsi="Arial" w:cs="Arial"/>
          <w:color w:val="000000" w:themeColor="text1"/>
          <w:lang w:val="cy-GB" w:eastAsia="en-GB"/>
        </w:rPr>
        <w:t>g</w:t>
      </w:r>
      <w:r w:rsidR="00EB5CA8" w:rsidRPr="003B782C">
        <w:rPr>
          <w:rFonts w:ascii="Arial" w:eastAsia="Times New Roman" w:hAnsi="Arial" w:cs="Arial"/>
          <w:color w:val="000000" w:themeColor="text1"/>
          <w:lang w:val="cy-GB" w:eastAsia="en-GB"/>
        </w:rPr>
        <w:t>wrthod</w:t>
      </w:r>
      <w:r>
        <w:rPr>
          <w:rFonts w:ascii="Arial" w:eastAsia="Times New Roman" w:hAnsi="Arial" w:cs="Arial"/>
          <w:color w:val="000000" w:themeColor="text1"/>
          <w:lang w:val="cy-GB" w:eastAsia="en-GB"/>
        </w:rPr>
        <w:t>wyd</w:t>
      </w:r>
      <w:r w:rsidR="0031789E" w:rsidRPr="003B782C">
        <w:rPr>
          <w:rFonts w:ascii="Arial" w:eastAsia="Times New Roman" w:hAnsi="Arial" w:cs="Arial"/>
          <w:color w:val="000000" w:themeColor="text1"/>
          <w:lang w:val="cy-GB" w:eastAsia="en-GB"/>
        </w:rPr>
        <w:t xml:space="preserve">) </w:t>
      </w:r>
    </w:p>
    <w:p w14:paraId="42028AF2" w14:textId="77777777" w:rsidR="0031789E" w:rsidRPr="003B782C" w:rsidRDefault="0031789E" w:rsidP="0031789E">
      <w:pPr>
        <w:jc w:val="both"/>
        <w:rPr>
          <w:rFonts w:ascii="Arial" w:eastAsia="Times New Roman" w:hAnsi="Arial" w:cs="Arial"/>
          <w:color w:val="000000" w:themeColor="text1"/>
          <w:lang w:val="cy-GB" w:eastAsia="en-GB"/>
        </w:rPr>
      </w:pPr>
    </w:p>
    <w:p w14:paraId="769930EA" w14:textId="3D1F4144" w:rsidR="0031789E" w:rsidRPr="003B782C" w:rsidRDefault="002D74A5"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 xml:space="preserve">Hunan-esgeuluso a </w:t>
      </w:r>
      <w:r w:rsidR="00D443E2" w:rsidRPr="003B782C">
        <w:rPr>
          <w:rFonts w:ascii="Arial" w:eastAsia="Times New Roman" w:hAnsi="Arial" w:cs="Arial"/>
          <w:color w:val="000000" w:themeColor="text1"/>
          <w:u w:val="single"/>
          <w:lang w:val="cy-GB" w:eastAsia="en-GB"/>
        </w:rPr>
        <w:t>Hane</w:t>
      </w:r>
      <w:r w:rsidRPr="003B782C">
        <w:rPr>
          <w:rFonts w:ascii="Arial" w:eastAsia="Times New Roman" w:hAnsi="Arial" w:cs="Arial"/>
          <w:color w:val="000000" w:themeColor="text1"/>
          <w:u w:val="single"/>
          <w:lang w:val="cy-GB" w:eastAsia="en-GB"/>
        </w:rPr>
        <w:t>s Cefndir</w:t>
      </w:r>
      <w:r w:rsidR="0031789E" w:rsidRPr="003B782C">
        <w:rPr>
          <w:rFonts w:ascii="Arial" w:eastAsia="Times New Roman" w:hAnsi="Arial" w:cs="Arial"/>
          <w:color w:val="000000" w:themeColor="text1"/>
          <w:u w:val="single"/>
          <w:lang w:val="cy-GB" w:eastAsia="en-GB"/>
        </w:rPr>
        <w:t xml:space="preserve"> </w:t>
      </w:r>
    </w:p>
    <w:p w14:paraId="6DF67A64" w14:textId="77777777" w:rsidR="0031789E" w:rsidRPr="003B782C" w:rsidRDefault="0031789E" w:rsidP="0031789E">
      <w:pPr>
        <w:jc w:val="both"/>
        <w:rPr>
          <w:rFonts w:ascii="Arial" w:eastAsia="Times New Roman" w:hAnsi="Arial" w:cs="Arial"/>
          <w:color w:val="000000" w:themeColor="text1"/>
          <w:lang w:val="cy-GB" w:eastAsia="en-GB"/>
        </w:rPr>
      </w:pPr>
    </w:p>
    <w:p w14:paraId="23C2320F" w14:textId="0175C86D" w:rsidR="0031789E" w:rsidRPr="003B782C" w:rsidRDefault="00D443E2"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Manylion ac unrhyw hanes cefndir </w:t>
      </w:r>
      <w:r w:rsidR="008363BC">
        <w:rPr>
          <w:rFonts w:ascii="Arial" w:eastAsia="Times New Roman" w:hAnsi="Arial" w:cs="Arial"/>
          <w:color w:val="000000" w:themeColor="text1"/>
          <w:lang w:val="cy-GB" w:eastAsia="en-GB"/>
        </w:rPr>
        <w:t xml:space="preserve">ar gyfer </w:t>
      </w:r>
      <w:r w:rsidR="002D74A5" w:rsidRPr="003B782C">
        <w:rPr>
          <w:rFonts w:ascii="Arial" w:eastAsia="Times New Roman" w:hAnsi="Arial" w:cs="Arial"/>
          <w:color w:val="000000" w:themeColor="text1"/>
          <w:lang w:val="cy-GB" w:eastAsia="en-GB"/>
        </w:rPr>
        <w:t>yr Oedolyn sy’n wynebu risg</w:t>
      </w:r>
      <w:r w:rsidR="0031789E" w:rsidRPr="003B782C">
        <w:rPr>
          <w:rFonts w:ascii="Arial" w:eastAsia="Times New Roman" w:hAnsi="Arial" w:cs="Arial"/>
          <w:color w:val="000000" w:themeColor="text1"/>
          <w:lang w:val="cy-GB" w:eastAsia="en-GB"/>
        </w:rPr>
        <w:t xml:space="preserve">. </w:t>
      </w:r>
      <w:r w:rsidR="002D74A5" w:rsidRPr="003B782C">
        <w:rPr>
          <w:rFonts w:ascii="Arial" w:eastAsia="Times New Roman" w:hAnsi="Arial" w:cs="Arial"/>
          <w:color w:val="000000" w:themeColor="text1"/>
          <w:lang w:val="cy-GB" w:eastAsia="en-GB"/>
        </w:rPr>
        <w:t>Gallai hyn gynnwys cefnogaeth flaenorol a gynigiwyd</w:t>
      </w:r>
      <w:r w:rsidR="0031789E" w:rsidRPr="003B782C">
        <w:rPr>
          <w:rFonts w:ascii="Arial" w:eastAsia="Times New Roman" w:hAnsi="Arial" w:cs="Arial"/>
          <w:color w:val="000000" w:themeColor="text1"/>
          <w:lang w:val="cy-GB" w:eastAsia="en-GB"/>
        </w:rPr>
        <w:t xml:space="preserve">, </w:t>
      </w:r>
      <w:r w:rsidR="002D74A5" w:rsidRPr="003B782C">
        <w:rPr>
          <w:rFonts w:ascii="Arial" w:eastAsia="Times New Roman" w:hAnsi="Arial" w:cs="Arial"/>
          <w:color w:val="000000" w:themeColor="text1"/>
          <w:lang w:val="cy-GB" w:eastAsia="en-GB"/>
        </w:rPr>
        <w:t>a dderbyniwyd neu a wrthodwyd ynghyd ag unrhyw resymau dros wrthod gwasanaethau</w:t>
      </w:r>
      <w:r w:rsidR="0031789E" w:rsidRPr="003B782C">
        <w:rPr>
          <w:rFonts w:ascii="Arial" w:eastAsia="Times New Roman" w:hAnsi="Arial" w:cs="Arial"/>
          <w:color w:val="000000" w:themeColor="text1"/>
          <w:lang w:val="cy-GB" w:eastAsia="en-GB"/>
        </w:rPr>
        <w:t xml:space="preserve">.  </w:t>
      </w:r>
    </w:p>
    <w:p w14:paraId="6C073A4B" w14:textId="4BC8260D" w:rsidR="0031789E" w:rsidRPr="003B782C" w:rsidRDefault="0031789E"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w:t>
      </w:r>
      <w:r w:rsidR="002D74A5" w:rsidRPr="003B782C">
        <w:rPr>
          <w:rFonts w:ascii="Arial" w:eastAsia="Times New Roman" w:hAnsi="Arial" w:cs="Arial"/>
          <w:color w:val="000000" w:themeColor="text1"/>
          <w:lang w:val="cy-GB" w:eastAsia="en-GB"/>
        </w:rPr>
        <w:t>ronoleg atgyfeiriadau blaenorol a gafwyd</w:t>
      </w:r>
      <w:r w:rsidRPr="003B782C">
        <w:rPr>
          <w:rFonts w:ascii="Arial" w:eastAsia="Times New Roman" w:hAnsi="Arial" w:cs="Arial"/>
          <w:color w:val="000000" w:themeColor="text1"/>
          <w:lang w:val="cy-GB" w:eastAsia="en-GB"/>
        </w:rPr>
        <w:t xml:space="preserve">. </w:t>
      </w:r>
    </w:p>
    <w:p w14:paraId="6C544F12" w14:textId="77777777" w:rsidR="0031789E" w:rsidRPr="003B782C" w:rsidRDefault="0031789E" w:rsidP="0031789E">
      <w:pPr>
        <w:jc w:val="both"/>
        <w:rPr>
          <w:rFonts w:ascii="Arial" w:eastAsia="Times New Roman" w:hAnsi="Arial" w:cs="Arial"/>
          <w:color w:val="000000" w:themeColor="text1"/>
          <w:lang w:val="cy-GB" w:eastAsia="en-GB"/>
        </w:rPr>
      </w:pPr>
    </w:p>
    <w:p w14:paraId="796A613E" w14:textId="6C6FADC5" w:rsidR="0031789E" w:rsidRPr="003B782C" w:rsidRDefault="002D74A5"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Manylion am Alluedd Meddyliol</w:t>
      </w:r>
      <w:r w:rsidR="0031789E" w:rsidRPr="003B782C">
        <w:rPr>
          <w:rFonts w:ascii="Arial" w:eastAsia="Times New Roman" w:hAnsi="Arial" w:cs="Arial"/>
          <w:color w:val="000000" w:themeColor="text1"/>
          <w:u w:val="single"/>
          <w:lang w:val="cy-GB" w:eastAsia="en-GB"/>
        </w:rPr>
        <w:t xml:space="preserve"> </w:t>
      </w:r>
    </w:p>
    <w:p w14:paraId="01218389" w14:textId="3419A4EB" w:rsidR="0031789E" w:rsidRPr="003B782C" w:rsidRDefault="002D74A5"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Penderfyniad</w:t>
      </w:r>
      <w:r w:rsidR="0031789E"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au</w:t>
      </w:r>
      <w:r w:rsidR="0031789E" w:rsidRPr="003B782C">
        <w:rPr>
          <w:rFonts w:ascii="Arial" w:eastAsia="Times New Roman" w:hAnsi="Arial" w:cs="Arial"/>
          <w:color w:val="000000" w:themeColor="text1"/>
          <w:lang w:val="cy-GB" w:eastAsia="en-GB"/>
        </w:rPr>
        <w:t>) a</w:t>
      </w:r>
      <w:r w:rsidRPr="003B782C">
        <w:rPr>
          <w:rFonts w:ascii="Arial" w:eastAsia="Times New Roman" w:hAnsi="Arial" w:cs="Arial"/>
          <w:color w:val="000000" w:themeColor="text1"/>
          <w:lang w:val="cy-GB" w:eastAsia="en-GB"/>
        </w:rPr>
        <w:t xml:space="preserve"> risgiau </w:t>
      </w:r>
      <w:r w:rsidR="007017F8" w:rsidRPr="003B782C">
        <w:rPr>
          <w:rFonts w:ascii="Arial" w:eastAsia="Times New Roman" w:hAnsi="Arial" w:cs="Arial"/>
          <w:color w:val="000000" w:themeColor="text1"/>
          <w:lang w:val="cy-GB" w:eastAsia="en-GB"/>
        </w:rPr>
        <w:t xml:space="preserve">cysylltiedig a chanlyniadau a ddefnyddiwyd i asesu galluedd meddyliol </w:t>
      </w:r>
      <w:r w:rsidR="0031789E" w:rsidRPr="003B782C">
        <w:rPr>
          <w:rFonts w:ascii="Arial" w:eastAsia="Times New Roman" w:hAnsi="Arial" w:cs="Arial"/>
          <w:color w:val="000000" w:themeColor="text1"/>
          <w:lang w:val="cy-GB" w:eastAsia="en-GB"/>
        </w:rPr>
        <w:t>(</w:t>
      </w:r>
      <w:r w:rsidR="007017F8" w:rsidRPr="003B782C">
        <w:rPr>
          <w:rFonts w:ascii="Arial" w:eastAsia="Times New Roman" w:hAnsi="Arial" w:cs="Arial"/>
          <w:color w:val="000000" w:themeColor="text1"/>
          <w:lang w:val="cy-GB" w:eastAsia="en-GB"/>
        </w:rPr>
        <w:t>gan gynnwys</w:t>
      </w:r>
      <w:r w:rsidR="0031789E" w:rsidRPr="003B782C">
        <w:rPr>
          <w:rFonts w:ascii="Arial" w:eastAsia="Times New Roman" w:hAnsi="Arial" w:cs="Arial"/>
          <w:color w:val="000000" w:themeColor="text1"/>
          <w:lang w:val="cy-GB" w:eastAsia="en-GB"/>
        </w:rPr>
        <w:t xml:space="preserve"> </w:t>
      </w:r>
      <w:r w:rsidR="00197124" w:rsidRPr="003B782C">
        <w:rPr>
          <w:rFonts w:ascii="Arial" w:eastAsia="Times New Roman" w:hAnsi="Arial" w:cs="Arial"/>
          <w:color w:val="000000" w:themeColor="text1"/>
          <w:lang w:val="cy-GB" w:eastAsia="en-GB"/>
        </w:rPr>
        <w:t>‘gweithrediad goruchwyliol’</w:t>
      </w:r>
      <w:r w:rsidR="0031789E" w:rsidRPr="003B782C">
        <w:rPr>
          <w:rFonts w:ascii="Arial" w:eastAsia="Times New Roman" w:hAnsi="Arial" w:cs="Arial"/>
          <w:color w:val="000000" w:themeColor="text1"/>
          <w:lang w:val="cy-GB" w:eastAsia="en-GB"/>
        </w:rPr>
        <w:t xml:space="preserve">) </w:t>
      </w:r>
    </w:p>
    <w:p w14:paraId="7DBFC38E" w14:textId="5190215F" w:rsidR="0031789E" w:rsidRPr="003B782C" w:rsidRDefault="00653D84"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Sut y gwnaethpwyd yr asesiad o alluedd, pryd a chan bwy</w:t>
      </w:r>
    </w:p>
    <w:p w14:paraId="40BE25E8" w14:textId="40011756" w:rsidR="0031789E" w:rsidRPr="003B782C" w:rsidRDefault="00653D84"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cymerwyd yn ganiataol bod gan rywun alluedd meddyliol</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sut y daethpwyd i’r casgliad hwn</w:t>
      </w:r>
      <w:r w:rsidR="0031789E" w:rsidRPr="003B782C">
        <w:rPr>
          <w:rFonts w:ascii="Arial" w:eastAsia="Times New Roman" w:hAnsi="Arial" w:cs="Arial"/>
          <w:color w:val="000000" w:themeColor="text1"/>
          <w:lang w:val="cy-GB" w:eastAsia="en-GB"/>
        </w:rPr>
        <w:t xml:space="preserve">? </w:t>
      </w:r>
    </w:p>
    <w:p w14:paraId="59C11C4E" w14:textId="51647C98" w:rsidR="0031789E" w:rsidRPr="003B782C" w:rsidRDefault="00653D84"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Unrhyw bryderon wedi’u nodi</w:t>
      </w:r>
      <w:r w:rsidR="0031789E" w:rsidRPr="003B782C">
        <w:rPr>
          <w:rFonts w:ascii="Arial" w:eastAsia="Times New Roman" w:hAnsi="Arial" w:cs="Arial"/>
          <w:color w:val="000000" w:themeColor="text1"/>
          <w:lang w:val="cy-GB" w:eastAsia="en-GB"/>
        </w:rPr>
        <w:t xml:space="preserve"> </w:t>
      </w:r>
    </w:p>
    <w:p w14:paraId="6067D32C" w14:textId="56577043" w:rsidR="0031789E" w:rsidRPr="003B782C" w:rsidRDefault="00653D84"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 oes angen safbwynt cyfreithiol</w:t>
      </w:r>
      <w:r w:rsidR="0031789E" w:rsidRPr="003B782C">
        <w:rPr>
          <w:rFonts w:ascii="Arial" w:eastAsia="Times New Roman" w:hAnsi="Arial" w:cs="Arial"/>
          <w:color w:val="000000" w:themeColor="text1"/>
          <w:lang w:val="cy-GB" w:eastAsia="en-GB"/>
        </w:rPr>
        <w:t xml:space="preserve">? </w:t>
      </w:r>
    </w:p>
    <w:p w14:paraId="0A1D1BF9" w14:textId="77777777" w:rsidR="0031789E" w:rsidRPr="003B782C" w:rsidRDefault="0031789E" w:rsidP="0031789E">
      <w:pPr>
        <w:jc w:val="both"/>
        <w:rPr>
          <w:rFonts w:ascii="Arial" w:eastAsia="Times New Roman" w:hAnsi="Arial" w:cs="Arial"/>
          <w:color w:val="000000" w:themeColor="text1"/>
          <w:lang w:val="cy-GB" w:eastAsia="en-GB"/>
        </w:rPr>
      </w:pPr>
    </w:p>
    <w:p w14:paraId="19C6E2E5" w14:textId="133C08F7" w:rsidR="0031789E" w:rsidRPr="003B782C" w:rsidRDefault="00653D84"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Dangosyddion Asesu Risg</w:t>
      </w:r>
      <w:r w:rsidR="0031789E" w:rsidRPr="003B782C">
        <w:rPr>
          <w:rFonts w:ascii="Arial" w:eastAsia="Times New Roman" w:hAnsi="Arial" w:cs="Arial"/>
          <w:color w:val="000000" w:themeColor="text1"/>
          <w:u w:val="single"/>
          <w:lang w:val="cy-GB" w:eastAsia="en-GB"/>
        </w:rPr>
        <w:t xml:space="preserve"> </w:t>
      </w:r>
    </w:p>
    <w:p w14:paraId="7DFB30F2" w14:textId="537EFD42" w:rsidR="0031789E" w:rsidRPr="003B782C" w:rsidRDefault="00653D84"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Cytuno ar ddifrifoldeb y risgiau a nodwyd</w:t>
      </w:r>
      <w:r w:rsidR="0031789E" w:rsidRPr="003B782C">
        <w:rPr>
          <w:rFonts w:ascii="Arial" w:eastAsia="Times New Roman" w:hAnsi="Arial" w:cs="Arial"/>
          <w:color w:val="000000" w:themeColor="text1"/>
          <w:lang w:val="cy-GB" w:eastAsia="en-GB"/>
        </w:rPr>
        <w:t xml:space="preserve"> </w:t>
      </w:r>
    </w:p>
    <w:p w14:paraId="2891B83D" w14:textId="77777777" w:rsidR="0031789E" w:rsidRPr="003B782C" w:rsidRDefault="0031789E" w:rsidP="0031789E">
      <w:pPr>
        <w:jc w:val="both"/>
        <w:rPr>
          <w:rFonts w:ascii="Arial" w:eastAsia="Times New Roman" w:hAnsi="Arial" w:cs="Arial"/>
          <w:color w:val="000000" w:themeColor="text1"/>
          <w:lang w:val="cy-GB" w:eastAsia="en-GB"/>
        </w:rPr>
      </w:pPr>
    </w:p>
    <w:p w14:paraId="7955CD9B" w14:textId="08EC0119" w:rsidR="0031789E" w:rsidRPr="003B782C" w:rsidRDefault="00653D84"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C</w:t>
      </w:r>
      <w:r w:rsidR="002017B1" w:rsidRPr="003B782C">
        <w:rPr>
          <w:rFonts w:ascii="Arial" w:eastAsia="Times New Roman" w:hAnsi="Arial" w:cs="Arial"/>
          <w:color w:val="000000" w:themeColor="text1"/>
          <w:u w:val="single"/>
          <w:lang w:val="cy-GB" w:eastAsia="en-GB"/>
        </w:rPr>
        <w:t>ymorth Ymarferol a Strategaethau i Leihau’r Risgiau</w:t>
      </w:r>
      <w:r w:rsidR="0031789E" w:rsidRPr="003B782C">
        <w:rPr>
          <w:rFonts w:ascii="Arial" w:eastAsia="Times New Roman" w:hAnsi="Arial" w:cs="Arial"/>
          <w:color w:val="000000" w:themeColor="text1"/>
          <w:u w:val="single"/>
          <w:lang w:val="cy-GB" w:eastAsia="en-GB"/>
        </w:rPr>
        <w:t xml:space="preserve"> </w:t>
      </w:r>
    </w:p>
    <w:p w14:paraId="6BBD9E27" w14:textId="63DF16F7" w:rsidR="0031789E" w:rsidRPr="003B782C" w:rsidRDefault="002017B1"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Trafodaeth ynglŷn â chymorth ymarferol a strategaethau i leihau’r risgiau</w:t>
      </w:r>
    </w:p>
    <w:p w14:paraId="64693F44" w14:textId="77777777" w:rsidR="0031789E" w:rsidRPr="003B782C" w:rsidRDefault="0031789E" w:rsidP="0031789E">
      <w:pPr>
        <w:jc w:val="both"/>
        <w:rPr>
          <w:rFonts w:ascii="Arial" w:eastAsia="Times New Roman" w:hAnsi="Arial" w:cs="Arial"/>
          <w:color w:val="000000" w:themeColor="text1"/>
          <w:lang w:val="cy-GB" w:eastAsia="en-GB"/>
        </w:rPr>
      </w:pPr>
    </w:p>
    <w:p w14:paraId="34AD12B5" w14:textId="482D6BF6" w:rsidR="0031789E" w:rsidRPr="003B782C" w:rsidRDefault="002017B1"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Cytuno ar Gamau Gweithredu</w:t>
      </w:r>
      <w:r w:rsidR="0031789E" w:rsidRPr="003B782C">
        <w:rPr>
          <w:rFonts w:ascii="Arial" w:eastAsia="Times New Roman" w:hAnsi="Arial" w:cs="Arial"/>
          <w:color w:val="000000" w:themeColor="text1"/>
          <w:u w:val="single"/>
          <w:lang w:val="cy-GB" w:eastAsia="en-GB"/>
        </w:rPr>
        <w:t xml:space="preserve"> </w:t>
      </w:r>
    </w:p>
    <w:p w14:paraId="6EB37F05" w14:textId="13726773" w:rsidR="0031789E" w:rsidRPr="003B782C" w:rsidRDefault="002017B1"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I reoli risgiau a nodi</w:t>
      </w:r>
      <w:r w:rsidR="008363BC">
        <w:rPr>
          <w:rFonts w:ascii="Arial" w:eastAsia="Times New Roman" w:hAnsi="Arial" w:cs="Arial"/>
          <w:color w:val="000000" w:themeColor="text1"/>
          <w:lang w:val="cy-GB" w:eastAsia="en-GB"/>
        </w:rPr>
        <w:t xml:space="preserve"> ffactorau sbarduno</w:t>
      </w:r>
      <w:r w:rsidR="0031789E" w:rsidRPr="003B782C">
        <w:rPr>
          <w:rFonts w:ascii="Arial" w:eastAsia="Times New Roman" w:hAnsi="Arial" w:cs="Arial"/>
          <w:color w:val="000000" w:themeColor="text1"/>
          <w:lang w:val="cy-GB" w:eastAsia="en-GB"/>
        </w:rPr>
        <w:t xml:space="preserve"> </w:t>
      </w:r>
      <w:r w:rsidR="00E63907" w:rsidRPr="003B782C">
        <w:rPr>
          <w:rFonts w:ascii="Arial" w:eastAsia="Times New Roman" w:hAnsi="Arial" w:cs="Arial"/>
          <w:color w:val="000000" w:themeColor="text1"/>
          <w:lang w:val="cy-GB" w:eastAsia="en-GB"/>
        </w:rPr>
        <w:t>ar gyfer adolygiad</w:t>
      </w:r>
      <w:r w:rsidR="0031789E" w:rsidRPr="003B782C">
        <w:rPr>
          <w:rFonts w:ascii="Arial" w:eastAsia="Times New Roman" w:hAnsi="Arial" w:cs="Arial"/>
          <w:color w:val="000000" w:themeColor="text1"/>
          <w:lang w:val="cy-GB" w:eastAsia="en-GB"/>
        </w:rPr>
        <w:t xml:space="preserve"> </w:t>
      </w:r>
    </w:p>
    <w:p w14:paraId="771CD7C7" w14:textId="77777777" w:rsidR="0031789E" w:rsidRPr="003B782C" w:rsidRDefault="0031789E" w:rsidP="0031789E">
      <w:pPr>
        <w:jc w:val="both"/>
        <w:rPr>
          <w:rFonts w:ascii="Arial" w:eastAsia="Times New Roman" w:hAnsi="Arial" w:cs="Arial"/>
          <w:color w:val="000000" w:themeColor="text1"/>
          <w:lang w:val="cy-GB" w:eastAsia="en-GB"/>
        </w:rPr>
      </w:pPr>
    </w:p>
    <w:p w14:paraId="288EDBF7" w14:textId="7C99F401" w:rsidR="0031789E" w:rsidRPr="003B782C" w:rsidRDefault="0031789E"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C</w:t>
      </w:r>
      <w:r w:rsidR="00E63907" w:rsidRPr="003B782C">
        <w:rPr>
          <w:rFonts w:ascii="Arial" w:eastAsia="Times New Roman" w:hAnsi="Arial" w:cs="Arial"/>
          <w:color w:val="000000" w:themeColor="text1"/>
          <w:u w:val="single"/>
          <w:lang w:val="cy-GB" w:eastAsia="en-GB"/>
        </w:rPr>
        <w:t>yfathrebu â’r Unigolyn sy’n Wynebu Risg</w:t>
      </w:r>
      <w:r w:rsidRPr="003B782C">
        <w:rPr>
          <w:rFonts w:ascii="Arial" w:eastAsia="Times New Roman" w:hAnsi="Arial" w:cs="Arial"/>
          <w:color w:val="000000" w:themeColor="text1"/>
          <w:u w:val="single"/>
          <w:lang w:val="cy-GB" w:eastAsia="en-GB"/>
        </w:rPr>
        <w:t xml:space="preserve"> </w:t>
      </w:r>
    </w:p>
    <w:p w14:paraId="0B995126" w14:textId="7B6330D5" w:rsidR="0031789E" w:rsidRPr="003B782C" w:rsidRDefault="00E63907"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Cytuno pwy sydd yn y sefyllfa orau i siarad â’r oedolyn sy’n wynebu risg</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ei rymuso i wneud penderfyniadau a gweithredu</w:t>
      </w:r>
    </w:p>
    <w:p w14:paraId="13CADE0C" w14:textId="77777777" w:rsidR="0031789E" w:rsidRPr="003B782C" w:rsidRDefault="0031789E" w:rsidP="0031789E">
      <w:pPr>
        <w:jc w:val="both"/>
        <w:rPr>
          <w:rFonts w:ascii="Arial" w:eastAsia="Times New Roman" w:hAnsi="Arial" w:cs="Arial"/>
          <w:color w:val="000000" w:themeColor="text1"/>
          <w:lang w:val="cy-GB" w:eastAsia="en-GB"/>
        </w:rPr>
      </w:pPr>
    </w:p>
    <w:p w14:paraId="68B53186" w14:textId="7435E6AD" w:rsidR="0031789E" w:rsidRPr="003B782C" w:rsidRDefault="00E63907"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Cytuno ar Asiantaeth Arweiniol/Gweithiwr Arweiniol i Gydlynu Gwaith Parhaus</w:t>
      </w:r>
      <w:r w:rsidR="0031789E" w:rsidRPr="003B782C">
        <w:rPr>
          <w:rFonts w:ascii="Arial" w:eastAsia="Times New Roman" w:hAnsi="Arial" w:cs="Arial"/>
          <w:color w:val="000000" w:themeColor="text1"/>
          <w:u w:val="single"/>
          <w:lang w:val="cy-GB" w:eastAsia="en-GB"/>
        </w:rPr>
        <w:t xml:space="preserve"> </w:t>
      </w:r>
    </w:p>
    <w:p w14:paraId="0A39C03E" w14:textId="77777777" w:rsidR="0031789E" w:rsidRPr="003B782C" w:rsidRDefault="0031789E" w:rsidP="0031789E">
      <w:pPr>
        <w:jc w:val="both"/>
        <w:rPr>
          <w:rFonts w:ascii="Arial" w:eastAsia="Times New Roman" w:hAnsi="Arial" w:cs="Arial"/>
          <w:color w:val="000000" w:themeColor="text1"/>
          <w:lang w:val="cy-GB" w:eastAsia="en-GB"/>
        </w:rPr>
      </w:pPr>
    </w:p>
    <w:p w14:paraId="6490C6D7" w14:textId="6A1EBCE9" w:rsidR="0031789E" w:rsidRPr="003B782C" w:rsidRDefault="00E63907"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Cytuno ar Gynllun Gweithredu Hunan-esgeuluso</w:t>
      </w:r>
      <w:r w:rsidR="0031789E" w:rsidRPr="003B782C">
        <w:rPr>
          <w:rFonts w:ascii="Arial" w:eastAsia="Times New Roman" w:hAnsi="Arial" w:cs="Arial"/>
          <w:color w:val="000000" w:themeColor="text1"/>
          <w:u w:val="single"/>
          <w:lang w:val="cy-GB" w:eastAsia="en-GB"/>
        </w:rPr>
        <w:t>/</w:t>
      </w:r>
      <w:r w:rsidRPr="003B782C">
        <w:rPr>
          <w:rFonts w:ascii="Arial" w:eastAsia="Times New Roman" w:hAnsi="Arial" w:cs="Arial"/>
          <w:color w:val="000000" w:themeColor="text1"/>
          <w:u w:val="single"/>
          <w:lang w:val="cy-GB" w:eastAsia="en-GB"/>
        </w:rPr>
        <w:t>Cynllun Ymyrryd mewn Argyfwng</w:t>
      </w:r>
      <w:r w:rsidR="0031789E" w:rsidRPr="003B782C">
        <w:rPr>
          <w:rFonts w:ascii="Arial" w:eastAsia="Times New Roman" w:hAnsi="Arial" w:cs="Arial"/>
          <w:color w:val="000000" w:themeColor="text1"/>
          <w:u w:val="single"/>
          <w:lang w:val="cy-GB" w:eastAsia="en-GB"/>
        </w:rPr>
        <w:t xml:space="preserve"> </w:t>
      </w:r>
    </w:p>
    <w:p w14:paraId="2129086A" w14:textId="77777777" w:rsidR="0031789E" w:rsidRPr="003B782C" w:rsidRDefault="0031789E" w:rsidP="0031789E">
      <w:pPr>
        <w:jc w:val="both"/>
        <w:rPr>
          <w:rFonts w:ascii="Arial" w:eastAsia="Times New Roman" w:hAnsi="Arial" w:cs="Arial"/>
          <w:color w:val="000000" w:themeColor="text1"/>
          <w:lang w:val="cy-GB" w:eastAsia="en-GB"/>
        </w:rPr>
      </w:pPr>
    </w:p>
    <w:p w14:paraId="3E3489F9" w14:textId="43369BFB" w:rsidR="0031789E" w:rsidRPr="003B782C" w:rsidRDefault="00E63907" w:rsidP="0031789E">
      <w:pPr>
        <w:jc w:val="both"/>
        <w:rPr>
          <w:rFonts w:ascii="Arial" w:eastAsia="Times New Roman" w:hAnsi="Arial" w:cs="Arial"/>
          <w:color w:val="000000" w:themeColor="text1"/>
          <w:u w:val="single"/>
          <w:lang w:val="cy-GB" w:eastAsia="en-GB"/>
        </w:rPr>
      </w:pPr>
      <w:r w:rsidRPr="003B782C">
        <w:rPr>
          <w:rFonts w:ascii="Arial" w:eastAsia="Times New Roman" w:hAnsi="Arial" w:cs="Arial"/>
          <w:color w:val="000000" w:themeColor="text1"/>
          <w:u w:val="single"/>
          <w:lang w:val="cy-GB" w:eastAsia="en-GB"/>
        </w:rPr>
        <w:t>Adolygu</w:t>
      </w:r>
      <w:r w:rsidR="0031789E" w:rsidRPr="003B782C">
        <w:rPr>
          <w:rFonts w:ascii="Arial" w:eastAsia="Times New Roman" w:hAnsi="Arial" w:cs="Arial"/>
          <w:color w:val="000000" w:themeColor="text1"/>
          <w:u w:val="single"/>
          <w:lang w:val="cy-GB" w:eastAsia="en-GB"/>
        </w:rPr>
        <w:t xml:space="preserve"> </w:t>
      </w:r>
    </w:p>
    <w:p w14:paraId="009DE988" w14:textId="0A08E9AD" w:rsidR="0031789E" w:rsidRPr="003B782C" w:rsidRDefault="00E63907" w:rsidP="0031789E">
      <w:pPr>
        <w:numPr>
          <w:ilvl w:val="0"/>
          <w:numId w:val="1"/>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Cytuno ar amserlen ar gyfer adolygu</w:t>
      </w:r>
      <w:r w:rsidR="0031789E" w:rsidRPr="003B782C">
        <w:rPr>
          <w:rFonts w:ascii="Arial" w:eastAsia="Times New Roman" w:hAnsi="Arial" w:cs="Arial"/>
          <w:color w:val="000000" w:themeColor="text1"/>
          <w:lang w:val="cy-GB" w:eastAsia="en-GB"/>
        </w:rPr>
        <w:t xml:space="preserve"> </w:t>
      </w:r>
    </w:p>
    <w:p w14:paraId="4514B23D" w14:textId="77777777" w:rsidR="0031789E" w:rsidRPr="003B782C" w:rsidRDefault="0031789E" w:rsidP="0031789E">
      <w:pPr>
        <w:jc w:val="both"/>
        <w:rPr>
          <w:rFonts w:ascii="Arial" w:eastAsia="Times New Roman" w:hAnsi="Arial" w:cs="Arial"/>
          <w:color w:val="000000" w:themeColor="text1"/>
          <w:lang w:val="cy-GB" w:eastAsia="en-GB"/>
        </w:rPr>
      </w:pPr>
    </w:p>
    <w:p w14:paraId="4606B1F7" w14:textId="77777777" w:rsidR="0031789E" w:rsidRPr="003B782C" w:rsidRDefault="0031789E" w:rsidP="0031789E">
      <w:pPr>
        <w:jc w:val="both"/>
        <w:rPr>
          <w:rFonts w:ascii="Arial" w:eastAsia="Times New Roman" w:hAnsi="Arial" w:cs="Arial"/>
          <w:color w:val="000000" w:themeColor="text1"/>
          <w:lang w:val="cy-GB" w:eastAsia="en-GB"/>
        </w:rPr>
        <w:sectPr w:rsidR="0031789E" w:rsidRPr="003B782C" w:rsidSect="0031789E">
          <w:pgSz w:w="11900" w:h="16840"/>
          <w:pgMar w:top="993" w:right="1127" w:bottom="720" w:left="1134" w:header="708" w:footer="388" w:gutter="0"/>
          <w:cols w:space="708"/>
          <w:docGrid w:linePitch="360"/>
        </w:sectPr>
      </w:pPr>
    </w:p>
    <w:p w14:paraId="09E633F0" w14:textId="08EE0209" w:rsidR="0031789E" w:rsidRPr="003B782C" w:rsidRDefault="00E63907" w:rsidP="0031789E">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lastRenderedPageBreak/>
        <w:t>Efallai y byddech yn hoffi ymgynghori â’r canlynol neu eu gwahodd i gyfarfod amlasiantaethol</w:t>
      </w:r>
      <w:r w:rsidR="0031789E" w:rsidRPr="003B782C">
        <w:rPr>
          <w:rFonts w:ascii="Arial" w:eastAsia="Times New Roman" w:hAnsi="Arial" w:cs="Arial"/>
          <w:b/>
          <w:bCs/>
          <w:color w:val="000000" w:themeColor="text1"/>
          <w:lang w:val="cy-GB" w:eastAsia="en-GB"/>
        </w:rPr>
        <w:t xml:space="preserve">: </w:t>
      </w:r>
    </w:p>
    <w:p w14:paraId="5F63448B" w14:textId="50291205" w:rsidR="0031789E" w:rsidRPr="003B782C" w:rsidRDefault="00E63907"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Yr oedolyn sy’n wynebu risg a’i gynrychiolydd</w:t>
      </w:r>
      <w:r w:rsidR="00C47DBF" w:rsidRPr="003B782C">
        <w:rPr>
          <w:rFonts w:ascii="Arial" w:eastAsia="Times New Roman" w:hAnsi="Arial" w:cs="Arial"/>
          <w:color w:val="000000" w:themeColor="text1"/>
          <w:lang w:val="cy-GB" w:eastAsia="en-GB"/>
        </w:rPr>
        <w:t>/gynrychiolwyr neu eiriolwr/eiriolwyr</w:t>
      </w:r>
      <w:r w:rsidR="0031789E" w:rsidRPr="003B782C">
        <w:rPr>
          <w:rFonts w:ascii="Arial" w:eastAsia="Times New Roman" w:hAnsi="Arial" w:cs="Arial"/>
          <w:color w:val="000000" w:themeColor="text1"/>
          <w:lang w:val="cy-GB" w:eastAsia="en-GB"/>
        </w:rPr>
        <w:t xml:space="preserve"> </w:t>
      </w:r>
    </w:p>
    <w:p w14:paraId="7E4977D6" w14:textId="0C1726AE"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Gwasanaeth Tân ac Achub</w:t>
      </w:r>
    </w:p>
    <w:p w14:paraId="638749CC" w14:textId="0390788B"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Gwasanaeth </w:t>
      </w:r>
      <w:r w:rsidR="0031789E" w:rsidRPr="003B782C">
        <w:rPr>
          <w:rFonts w:ascii="Arial" w:eastAsia="Times New Roman" w:hAnsi="Arial" w:cs="Arial"/>
          <w:color w:val="000000" w:themeColor="text1"/>
          <w:lang w:val="cy-GB" w:eastAsia="en-GB"/>
        </w:rPr>
        <w:t>Amb</w:t>
      </w:r>
      <w:r w:rsidRPr="003B782C">
        <w:rPr>
          <w:rFonts w:ascii="Arial" w:eastAsia="Times New Roman" w:hAnsi="Arial" w:cs="Arial"/>
          <w:color w:val="000000" w:themeColor="text1"/>
          <w:lang w:val="cy-GB" w:eastAsia="en-GB"/>
        </w:rPr>
        <w:t>iwlans</w:t>
      </w:r>
    </w:p>
    <w:p w14:paraId="5826F717" w14:textId="57A9F49C"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Meddyg teulu</w:t>
      </w:r>
    </w:p>
    <w:p w14:paraId="69E22158" w14:textId="378739E9"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Cydweithwyr Iechyd</w:t>
      </w:r>
    </w:p>
    <w:p w14:paraId="23260DB4" w14:textId="78E18704"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Gwasanaethau Cymdeithasol</w:t>
      </w:r>
      <w:r w:rsidR="0031789E" w:rsidRPr="003B782C">
        <w:rPr>
          <w:rFonts w:ascii="Arial" w:eastAsia="Times New Roman" w:hAnsi="Arial" w:cs="Arial"/>
          <w:color w:val="000000" w:themeColor="text1"/>
          <w:lang w:val="cy-GB" w:eastAsia="en-GB"/>
        </w:rPr>
        <w:t xml:space="preserve"> </w:t>
      </w:r>
    </w:p>
    <w:p w14:paraId="05E878FA" w14:textId="1C744C37"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Nyrsys Ardal</w:t>
      </w:r>
    </w:p>
    <w:p w14:paraId="4275C658" w14:textId="6B5BD13A"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Anabledd dysgu</w:t>
      </w:r>
      <w:r w:rsidR="0031789E" w:rsidRPr="003B782C">
        <w:rPr>
          <w:rFonts w:ascii="Arial" w:eastAsia="Times New Roman" w:hAnsi="Arial" w:cs="Arial"/>
          <w:color w:val="000000" w:themeColor="text1"/>
          <w:lang w:val="cy-GB" w:eastAsia="en-GB"/>
        </w:rPr>
        <w:t xml:space="preserve"> </w:t>
      </w:r>
    </w:p>
    <w:p w14:paraId="3B46E84C" w14:textId="138EE548" w:rsidR="0031789E" w:rsidRPr="003B782C" w:rsidRDefault="00C47DBF"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Iechyd </w:t>
      </w:r>
      <w:r w:rsidR="00FE3EC4" w:rsidRPr="003B782C">
        <w:rPr>
          <w:rFonts w:ascii="Arial" w:eastAsia="Times New Roman" w:hAnsi="Arial" w:cs="Arial"/>
          <w:color w:val="000000" w:themeColor="text1"/>
          <w:lang w:val="cy-GB" w:eastAsia="en-GB"/>
        </w:rPr>
        <w:t>yr Amgylchedd</w:t>
      </w:r>
      <w:r w:rsidR="0031789E" w:rsidRPr="003B782C">
        <w:rPr>
          <w:rFonts w:ascii="Arial" w:eastAsia="Times New Roman" w:hAnsi="Arial" w:cs="Arial"/>
          <w:color w:val="000000" w:themeColor="text1"/>
          <w:lang w:val="cy-GB" w:eastAsia="en-GB"/>
        </w:rPr>
        <w:t xml:space="preserve"> </w:t>
      </w:r>
    </w:p>
    <w:p w14:paraId="2A4A8CA5" w14:textId="4CE5070E" w:rsidR="0031789E" w:rsidRPr="003B782C" w:rsidRDefault="00FE3EC4"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Darparwr Tai</w:t>
      </w:r>
      <w:r w:rsidR="0031789E" w:rsidRPr="003B782C">
        <w:rPr>
          <w:rFonts w:ascii="Arial" w:eastAsia="Times New Roman" w:hAnsi="Arial" w:cs="Arial"/>
          <w:color w:val="000000" w:themeColor="text1"/>
          <w:lang w:val="cy-GB" w:eastAsia="en-GB"/>
        </w:rPr>
        <w:t xml:space="preserve"> </w:t>
      </w:r>
    </w:p>
    <w:p w14:paraId="0902520A" w14:textId="5E43C257" w:rsidR="0031789E" w:rsidRPr="003B782C" w:rsidRDefault="00FE3EC4"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Wardeniaid Cymunedol</w:t>
      </w:r>
    </w:p>
    <w:p w14:paraId="3911F0AC" w14:textId="09FEB397" w:rsidR="0031789E" w:rsidRPr="003B782C" w:rsidRDefault="00FE3EC4"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Asiantaethau Gofal</w:t>
      </w:r>
    </w:p>
    <w:p w14:paraId="004AC251" w14:textId="51E39542" w:rsidR="0031789E" w:rsidRPr="003B782C" w:rsidRDefault="00FE3EC4"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Diogelwch Cymunedol</w:t>
      </w:r>
    </w:p>
    <w:p w14:paraId="4F0D4A02" w14:textId="1CA1FBD7" w:rsidR="0031789E" w:rsidRPr="003B782C" w:rsidRDefault="005F042E"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bCs/>
          <w:color w:val="000000" w:themeColor="text1"/>
          <w:lang w:val="cy-GB" w:eastAsia="en-GB"/>
        </w:rPr>
        <w:t>Mewnbwn cyffuriau/alcohol neu glinigol arbenigol</w:t>
      </w:r>
      <w:r w:rsidR="0031789E" w:rsidRPr="003B782C">
        <w:rPr>
          <w:rFonts w:ascii="Arial" w:eastAsia="Times New Roman" w:hAnsi="Arial" w:cs="Arial"/>
          <w:color w:val="000000" w:themeColor="text1"/>
          <w:lang w:val="cy-GB" w:eastAsia="en-GB"/>
        </w:rPr>
        <w:t xml:space="preserve"> </w:t>
      </w:r>
    </w:p>
    <w:p w14:paraId="4BDD0B7D" w14:textId="1C12A1A3" w:rsidR="0031789E" w:rsidRPr="003B782C" w:rsidRDefault="005F042E"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Rhwydweithiau Cymunedol y Sector Cymunedol/Gwirfoddol</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Age Concern</w:t>
      </w:r>
    </w:p>
    <w:p w14:paraId="7A0E9DB0" w14:textId="67C41A14" w:rsidR="0031789E" w:rsidRPr="003B782C" w:rsidRDefault="005F042E" w:rsidP="0031789E">
      <w:pPr>
        <w:numPr>
          <w:ilvl w:val="0"/>
          <w:numId w:val="35"/>
        </w:num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Cyfreithiol</w:t>
      </w:r>
      <w:r w:rsidR="0031789E" w:rsidRPr="003B782C">
        <w:rPr>
          <w:rFonts w:ascii="Arial" w:eastAsia="Times New Roman" w:hAnsi="Arial" w:cs="Arial"/>
          <w:color w:val="000000" w:themeColor="text1"/>
          <w:lang w:val="cy-GB" w:eastAsia="en-GB"/>
        </w:rPr>
        <w:t xml:space="preserve"> </w:t>
      </w:r>
    </w:p>
    <w:p w14:paraId="1DC45CA1" w14:textId="77777777" w:rsidR="0031789E" w:rsidRPr="003B782C" w:rsidRDefault="0031789E" w:rsidP="0031789E">
      <w:pPr>
        <w:jc w:val="both"/>
        <w:rPr>
          <w:rFonts w:ascii="Arial" w:eastAsia="Times New Roman" w:hAnsi="Arial" w:cs="Arial"/>
          <w:bCs/>
          <w:color w:val="000000" w:themeColor="text1"/>
          <w:lang w:val="cy-GB" w:eastAsia="en-GB"/>
        </w:rPr>
      </w:pPr>
    </w:p>
    <w:p w14:paraId="7F9A962F" w14:textId="77777777" w:rsidR="00E63907" w:rsidRPr="003B782C" w:rsidRDefault="00E63907">
      <w:pPr>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br w:type="page"/>
      </w:r>
    </w:p>
    <w:p w14:paraId="1122515A" w14:textId="2C309AB0"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A</w:t>
      </w:r>
      <w:r w:rsidR="00E63907" w:rsidRP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6 – </w:t>
      </w:r>
      <w:r w:rsidR="00E63907" w:rsidRPr="003B782C">
        <w:rPr>
          <w:rFonts w:ascii="Arial" w:eastAsia="Times New Roman" w:hAnsi="Arial" w:cs="Arial"/>
          <w:b/>
          <w:bCs/>
          <w:color w:val="000000" w:themeColor="text1"/>
          <w:lang w:val="cy-GB" w:eastAsia="en-GB"/>
        </w:rPr>
        <w:t>Y DDEDDFWRIAETH</w:t>
      </w:r>
      <w:r w:rsidRPr="003B782C">
        <w:rPr>
          <w:rFonts w:ascii="Arial" w:eastAsia="Times New Roman" w:hAnsi="Arial" w:cs="Arial"/>
          <w:b/>
          <w:bCs/>
          <w:color w:val="000000" w:themeColor="text1"/>
          <w:lang w:val="cy-GB" w:eastAsia="en-GB"/>
        </w:rPr>
        <w:t xml:space="preserve"> </w:t>
      </w:r>
    </w:p>
    <w:p w14:paraId="6C979A65" w14:textId="77777777" w:rsidR="0031789E" w:rsidRPr="003B782C" w:rsidRDefault="0031789E" w:rsidP="0031789E">
      <w:pPr>
        <w:jc w:val="both"/>
        <w:rPr>
          <w:rFonts w:ascii="Arial" w:eastAsia="Times New Roman" w:hAnsi="Arial" w:cs="Arial"/>
          <w:color w:val="000000" w:themeColor="text1"/>
          <w:lang w:val="cy-GB" w:eastAsia="en-GB"/>
        </w:rPr>
      </w:pPr>
    </w:p>
    <w:tbl>
      <w:tblPr>
        <w:tblStyle w:val="TableGrid"/>
        <w:tblW w:w="10491" w:type="dxa"/>
        <w:tblInd w:w="-431" w:type="dxa"/>
        <w:tblLook w:val="04A0" w:firstRow="1" w:lastRow="0" w:firstColumn="1" w:lastColumn="0" w:noHBand="0" w:noVBand="1"/>
        <w:tblCaption w:val="Table"/>
        <w:tblDescription w:val="Asiantaeth Pŵer Cyfreithiol a Chamau Gweithredu Amgylchiadau lle mae angen Ymyriad&#10;Cartrefi Afiach? Cartref mor Fudr neu’r Cyflwr mor Afiach nes ei fod yn Beryglus i Iechyd neu’n cynnwys Plâu&#10;Iechyd yr Amgylchedd&#10; Hysbysiad Gorfodaeth (adrannau 83-85 Deddf Iechyd y Cyhoedd 1936) &#10;Hysbysiad yn mynnu bod y sawl y cyflwynir yr hysbysiad iddo yn cydymffurfio. Os nad yw’r unigolyn yn cydymffurfio bydd y Cyngor yn gwneud y gwaith, ac yn talu amdano, ond gall adennill costau rhesymol Eiddo mewn cyflwr budr neu afiach (eitemau angen eu glanhau neu eu difrodi). &#10;Atal anaf neu berygl i’r sawl y cyflwynir yr hysbysiad iddo. &#10;(Pob deiliadaeth, gan gynnwys Lesddalwyr/ Rhydd-ddeiliaid/ Eiddo gwag)&#10;Iechyd yr Amgylchedd&#10; Hysbysiad Clirio Llanastr &#10;(Adran 92a Deddf Diogelu’r Amgylchedd 1990) Iechyd yr Amgylchedd i wneud asesiad i weld ai’r opsiwn hwn yw’r un mwyaf addas. Os yw tir sy’n agored i’r aer wedi’i hagru gan sbwriel sy’n amharu ar fwynder yr ardal. Enghraifft o hyn fyddai celcu sydd wedi ymledu i ardd.&#10;Tai&#10; Mae Deddf Tai 2004 a rheoliadau cysylltiedig yn sefydlu’r System Mesur Iechyd a Diogelwch ar gyfer Tai  (HHSRS) fel y dull rhagnodedig sy’n galluogi awdurdodau lleol yng Nghymru a Lloegr i asesu difrifoldeb peryglon i iechyd a diogelwch sy’n deillio o ddiffygion yn yr annedd. Mae’r canllawiau gweithredu yn rhestru 29 o beryglon posibl dan bedwar proffil peryglon, gan gynnwys peryglon a allai gael eu dosbarthu fel Peryglon Categori 1 neu 2. Gall camau gweithredu fod ar ffurf Hysbysiad Gwella, Hysbysiad Gwahardd neu Hysbysiad Ymwybyddiaeth o Beryglon.&#10;Iechyd yr Amgylchedd Adran 4 o Ddeddf Atal Difrod gan Blâu 1949 &#10;Os bydd perchennog neu ddeiliad yn methu â chymryd camau i gael gwared ar bla o fewn y cyfnod a bennwyd gan yr awdurdod lleol, gall yr awdurdod ei hun wneud y gwaith ac adennill y costau. Mae gan yr awdurdod lleol ddyletswydd i sicrhau nad oes pla o lygod mawr neu lygod ar dir yn ei ardal. Defnyddir hyn lle mae tir yn agored i’r aer, er enghraifft llawer iawn o sbwriel mewn gardd a allai ddenu plâu.&#10;Pryderon ynglŷn â Diogelwch Eiddo – Gweithredu’n Gyflym&#10;Gwasanaeth Tân ac Achub&#10; Pwerau Mynd i Mewn. Erthygl 27 (1) o Orchymyn Diwygio Rheoleiddio (Diogelwch Tân) 2005 Pryderon ynglŷn â diogelwch yr eiddo. Os yw unrhyw faterion yn amharu ar ardaloedd cyffredin eiddo y credir ei fod yn dod o dan y Gorchymyn Diogelwch Tân, yn rhinwedd y Gorchymyn gall y Gwasanaeth Tân ac Achub weithredu drwy archwilio’r eiddo.&#10;Tai  Mae Deddf Adeiladu 1984, adran 76, yn darparu’r pŵer i ddelio ag eiddo diffygiol sydd ag adeiladau mewn cyflwr gael ac sy’n dadfeilio. Yn darparu’r pŵer i ddelio ag adeilad diffygiol, mewn cyflwr gwael ac sy’n dadfeilio, ac eiddo lle mae cyflymder yn bwysig. &#10;Angen Mynediad at Oedolyn/Eiddo?&#10;Iechyd yr Amgylchedd&#10; Pŵer mynediad/ Gwarant&#10;(adran 287 o Ddeddf Iechyd y Cyhoedd 1936) Cael mynediad er mwyn archwilio / cyflawni gwaith angenrheidiol dan Ddeddf Iechyd y Cyhoedd. Bydd angen i’r heddlu fod yn bresennol cyn gorfodi mynediad. Unigolyn ddim yn ymgysylltu. I gael mynediad er mwyn archwilio / cyflawni gwaith angenrheidiol (Pob deiliadaeth, gan gynnwys Lesddeiliaid / Rhydd-ddeiliaid)&#10;Iechyd yr Amgylchedd Pŵer mynediad/ Gwarant (adrannau 239/240 Deddf Iechyd y Cyhoedd 1936) Swyddog Iechyd yr Amgylchedd i wneud cais i Ynad. Bydd angen rheswm da dros orfodi mynediad (pob parti yn casglu tystiolaeth) Bydd angen i’r heddlu fod yn bresennol Unigolyn ddim yn ymgysylltu/mynediad wedi’i wrthod o’r blaen. I arolygu ac archwilio &#10;(Pob deiliadaeth, gan gynnwys Lesddeiliaid/ Rhydd-ddeiliaid)&#10;Gwasanaeth Iechyd Meddwl &#10; Deddf Iechyd Meddwl 1983 &#10;Adran 13 (dyletswydd i drefnu asesiad)&#10;Deddf Iechyd Meddwl 1983&#10;Adran 135(1) (symud unigolyn)&#10;Yn caniatáu i swyddogion yr heddlu fynd i mewn i eiddo preifat, gan ddefnyddio grym os oes angen, i chwilio am unigolyn, ac os credir bod hynny’n briodol, i’w symud i fan diogel os bodlonir amodau penodol.&#10;Rhaid i  weithiwr proffesiynol iechyd meddwl cymeradwy a meddyg fod yn bresennol gyda’r heddlu.&#10;DS: Y Man Diogel fel arfer yw’r uned iechyd meddwl, ond gall fod yn Adran Achosion Brys ysbyty cyffredinol, neu unrhyw le sy’n barod i weithredu fel man diogel. Rhaid i weithiwr proffesiynol iechyd meddwl cymeradwy roi tystiolaeth gerbron ynad bod lle rhesymol i gredu bod unigolyn yn dioddef o anhwylder meddyliol, a’i fod yn cael &#10;• Ei drin yn wael, neu &#10;• Ei esgeuluso, neu &#10;• Ei gadw, ond nid dan reolaeth briodol, neu &#10;• Os yw’n byw ar ei ben ei hun ei fod yn methu â gofalu amdano ei hun, a bod y camau gweithredu yn ymateb cymesur i’r risgiau a achosir.&#10;Yr Heddlu &#10; Pŵer Mynediad (adran 17 (1) (e) o Ddeddf yr Heddlu a Thystiolaeth Droseddol 1984) Nid yw unigolyn y tu mewn i’r eiddo yn ymateb i gyswllt o’r tu allan ac mae tystiolaeth o berygl. Pŵer i fynd i mewn i eiddo heb warant.&#10; Yn rhoi pŵer i fynd i mewn i eiddo heb warant er mwyn achub bywyd, a braich neu goes, neu atal difrod difrifol i eiddo.&#10;"/>
      </w:tblPr>
      <w:tblGrid>
        <w:gridCol w:w="1790"/>
        <w:gridCol w:w="4139"/>
        <w:gridCol w:w="4562"/>
      </w:tblGrid>
      <w:tr w:rsidR="00B424F4" w:rsidRPr="003B782C" w14:paraId="1CDF9CDC" w14:textId="77777777" w:rsidTr="009532AA">
        <w:trPr>
          <w:tblHeader/>
        </w:trPr>
        <w:tc>
          <w:tcPr>
            <w:tcW w:w="1790" w:type="dxa"/>
            <w:shd w:val="clear" w:color="auto" w:fill="D9D9D9" w:themeFill="background1" w:themeFillShade="D9"/>
          </w:tcPr>
          <w:p w14:paraId="0F0B1772" w14:textId="0F8D6BC0"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A</w:t>
            </w:r>
            <w:r w:rsidR="002A2653" w:rsidRPr="003B782C">
              <w:rPr>
                <w:rFonts w:ascii="Arial" w:eastAsia="Times New Roman" w:hAnsi="Arial" w:cs="Arial"/>
                <w:b/>
                <w:bCs/>
                <w:color w:val="000000" w:themeColor="text1"/>
                <w:lang w:val="cy-GB" w:eastAsia="en-GB"/>
              </w:rPr>
              <w:t>siantaeth</w:t>
            </w:r>
          </w:p>
        </w:tc>
        <w:tc>
          <w:tcPr>
            <w:tcW w:w="4139" w:type="dxa"/>
            <w:shd w:val="clear" w:color="auto" w:fill="D9D9D9" w:themeFill="background1" w:themeFillShade="D9"/>
          </w:tcPr>
          <w:p w14:paraId="378F228B" w14:textId="47940C8A" w:rsidR="0031789E" w:rsidRPr="003B782C" w:rsidRDefault="002A2653"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Pŵer Cyfreithiol a Chamau Gweithredu</w:t>
            </w:r>
          </w:p>
        </w:tc>
        <w:tc>
          <w:tcPr>
            <w:tcW w:w="4562" w:type="dxa"/>
            <w:shd w:val="clear" w:color="auto" w:fill="D9D9D9" w:themeFill="background1" w:themeFillShade="D9"/>
          </w:tcPr>
          <w:p w14:paraId="092CF5D5" w14:textId="1707278F" w:rsidR="0031789E" w:rsidRPr="003B782C" w:rsidRDefault="002A2653"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Amgylchiadau lle mae angen Ymyriad</w:t>
            </w:r>
          </w:p>
        </w:tc>
      </w:tr>
      <w:tr w:rsidR="0031789E" w:rsidRPr="003B782C" w14:paraId="6AD23332" w14:textId="77777777" w:rsidTr="0031789E">
        <w:tc>
          <w:tcPr>
            <w:tcW w:w="10491" w:type="dxa"/>
            <w:gridSpan w:val="3"/>
            <w:shd w:val="clear" w:color="auto" w:fill="D9D9D9" w:themeFill="background1" w:themeFillShade="D9"/>
          </w:tcPr>
          <w:p w14:paraId="49916B67" w14:textId="32044099" w:rsidR="0031789E" w:rsidRPr="003B782C" w:rsidRDefault="002A2653" w:rsidP="0031789E">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Cartrefi Afiach</w:t>
            </w:r>
            <w:r w:rsidR="0031789E" w:rsidRPr="003B782C">
              <w:rPr>
                <w:rFonts w:ascii="Arial" w:eastAsia="Times New Roman" w:hAnsi="Arial" w:cs="Arial"/>
                <w:b/>
                <w:bCs/>
                <w:color w:val="000000" w:themeColor="text1"/>
                <w:lang w:val="cy-GB" w:eastAsia="en-GB"/>
              </w:rPr>
              <w:t xml:space="preserve">? </w:t>
            </w:r>
            <w:r w:rsidR="00936F45" w:rsidRPr="003B782C">
              <w:rPr>
                <w:rFonts w:ascii="Arial" w:eastAsia="Times New Roman" w:hAnsi="Arial" w:cs="Arial"/>
                <w:b/>
                <w:bCs/>
                <w:color w:val="000000" w:themeColor="text1"/>
                <w:lang w:val="cy-GB" w:eastAsia="en-GB"/>
              </w:rPr>
              <w:t xml:space="preserve">Cartref mor Fudr neu’r Cyflwr mor </w:t>
            </w:r>
            <w:r w:rsidR="00512601" w:rsidRPr="003B782C">
              <w:rPr>
                <w:rFonts w:ascii="Arial" w:eastAsia="Times New Roman" w:hAnsi="Arial" w:cs="Arial"/>
                <w:b/>
                <w:bCs/>
                <w:color w:val="000000" w:themeColor="text1"/>
                <w:lang w:val="cy-GB" w:eastAsia="en-GB"/>
              </w:rPr>
              <w:t>Afiach nes ei fod yn Beryglus i Iechyd neu’n cynnwys Plâu</w:t>
            </w:r>
          </w:p>
        </w:tc>
      </w:tr>
      <w:tr w:rsidR="00B424F4" w:rsidRPr="003B782C" w14:paraId="0F2E2D3F" w14:textId="77777777" w:rsidTr="0031789E">
        <w:tc>
          <w:tcPr>
            <w:tcW w:w="1790" w:type="dxa"/>
          </w:tcPr>
          <w:p w14:paraId="1D02EAC5" w14:textId="0BA1CA1D" w:rsidR="0031789E" w:rsidRPr="003B782C" w:rsidRDefault="00512601"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Iechyd yr Amgylchedd</w:t>
            </w:r>
          </w:p>
          <w:p w14:paraId="13F546BC"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43A7527E" w14:textId="212FCE61" w:rsidR="0031789E" w:rsidRPr="003B782C" w:rsidRDefault="00512601" w:rsidP="0031789E">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Hysbysiad Gorfodaeth</w:t>
            </w:r>
            <w:r w:rsidR="0031789E" w:rsidRPr="003B782C">
              <w:rPr>
                <w:rFonts w:ascii="Arial" w:eastAsia="Times New Roman" w:hAnsi="Arial" w:cs="Arial"/>
                <w:b/>
                <w:bCs/>
                <w:color w:val="000000" w:themeColor="text1"/>
                <w:lang w:val="cy-GB" w:eastAsia="en-GB"/>
              </w:rPr>
              <w:t xml:space="preserve"> (</w:t>
            </w:r>
            <w:r w:rsidRPr="003B782C">
              <w:rPr>
                <w:rFonts w:ascii="Arial" w:eastAsia="Times New Roman" w:hAnsi="Arial" w:cs="Arial"/>
                <w:b/>
                <w:bCs/>
                <w:color w:val="000000" w:themeColor="text1"/>
                <w:lang w:val="cy-GB" w:eastAsia="en-GB"/>
              </w:rPr>
              <w:t xml:space="preserve">adrannau </w:t>
            </w:r>
            <w:r w:rsidR="0031789E" w:rsidRPr="003B782C">
              <w:rPr>
                <w:rFonts w:ascii="Arial" w:eastAsia="Times New Roman" w:hAnsi="Arial" w:cs="Arial"/>
                <w:b/>
                <w:bCs/>
                <w:color w:val="000000" w:themeColor="text1"/>
                <w:lang w:val="cy-GB" w:eastAsia="en-GB"/>
              </w:rPr>
              <w:t xml:space="preserve">83-85 </w:t>
            </w:r>
            <w:r w:rsidR="007B6C6F" w:rsidRPr="003B782C">
              <w:rPr>
                <w:rFonts w:ascii="Arial" w:eastAsia="Times New Roman" w:hAnsi="Arial" w:cs="Arial"/>
                <w:b/>
                <w:bCs/>
                <w:color w:val="000000" w:themeColor="text1"/>
                <w:lang w:val="cy-GB" w:eastAsia="en-GB"/>
              </w:rPr>
              <w:t>Deddf Iechyd y Cyhoedd</w:t>
            </w:r>
            <w:r w:rsidR="0031789E" w:rsidRPr="003B782C">
              <w:rPr>
                <w:rFonts w:ascii="Arial" w:eastAsia="Times New Roman" w:hAnsi="Arial" w:cs="Arial"/>
                <w:b/>
                <w:bCs/>
                <w:color w:val="000000" w:themeColor="text1"/>
                <w:lang w:val="cy-GB" w:eastAsia="en-GB"/>
              </w:rPr>
              <w:t xml:space="preserve"> 1936) </w:t>
            </w:r>
            <w:r w:rsidR="0031789E" w:rsidRPr="003B782C">
              <w:rPr>
                <w:rFonts w:ascii="Arial" w:eastAsia="Times New Roman" w:hAnsi="Arial" w:cs="Arial"/>
                <w:b/>
                <w:bCs/>
                <w:color w:val="000000" w:themeColor="text1"/>
                <w:lang w:val="cy-GB" w:eastAsia="en-GB"/>
              </w:rPr>
              <w:br/>
            </w:r>
            <w:r w:rsidR="007B6C6F" w:rsidRPr="003B782C">
              <w:rPr>
                <w:rFonts w:ascii="Arial" w:eastAsia="Times New Roman" w:hAnsi="Arial" w:cs="Arial"/>
                <w:color w:val="000000" w:themeColor="text1"/>
                <w:lang w:val="cy-GB" w:eastAsia="en-GB"/>
              </w:rPr>
              <w:t xml:space="preserve">Hysbysiad yn mynnu bod </w:t>
            </w:r>
            <w:r w:rsidR="000572D3" w:rsidRPr="003B782C">
              <w:rPr>
                <w:rFonts w:ascii="Arial" w:eastAsia="Times New Roman" w:hAnsi="Arial" w:cs="Arial"/>
                <w:color w:val="000000" w:themeColor="text1"/>
                <w:lang w:val="cy-GB" w:eastAsia="en-GB"/>
              </w:rPr>
              <w:t>y sawl y cyflwynir yr hysbysiad iddo yn cydymffurfio</w:t>
            </w:r>
            <w:r w:rsidR="0031789E" w:rsidRPr="003B782C">
              <w:rPr>
                <w:rFonts w:ascii="Arial" w:eastAsia="Times New Roman" w:hAnsi="Arial" w:cs="Arial"/>
                <w:color w:val="000000" w:themeColor="text1"/>
                <w:lang w:val="cy-GB" w:eastAsia="en-GB"/>
              </w:rPr>
              <w:t xml:space="preserve">. </w:t>
            </w:r>
            <w:r w:rsidR="008363BC">
              <w:rPr>
                <w:rFonts w:ascii="Arial" w:eastAsia="Times New Roman" w:hAnsi="Arial" w:cs="Arial"/>
                <w:color w:val="000000" w:themeColor="text1"/>
                <w:lang w:val="cy-GB" w:eastAsia="en-GB"/>
              </w:rPr>
              <w:t xml:space="preserve">Os nad yw’r unigolyn yn cydymffurfio bydd </w:t>
            </w:r>
            <w:r w:rsidR="000572D3" w:rsidRPr="003B782C">
              <w:rPr>
                <w:rFonts w:ascii="Arial" w:eastAsia="Times New Roman" w:hAnsi="Arial" w:cs="Arial"/>
                <w:color w:val="000000" w:themeColor="text1"/>
                <w:lang w:val="cy-GB" w:eastAsia="en-GB"/>
              </w:rPr>
              <w:t xml:space="preserve">y Cyngor yn </w:t>
            </w:r>
            <w:r w:rsidR="008363BC">
              <w:rPr>
                <w:rFonts w:ascii="Arial" w:eastAsia="Times New Roman" w:hAnsi="Arial" w:cs="Arial"/>
                <w:color w:val="000000" w:themeColor="text1"/>
                <w:lang w:val="cy-GB" w:eastAsia="en-GB"/>
              </w:rPr>
              <w:t>gwneud y gwaith</w:t>
            </w:r>
            <w:r w:rsidR="00583D5C" w:rsidRPr="003B782C">
              <w:rPr>
                <w:rFonts w:ascii="Arial" w:eastAsia="Times New Roman" w:hAnsi="Arial" w:cs="Arial"/>
                <w:color w:val="000000" w:themeColor="text1"/>
                <w:lang w:val="cy-GB" w:eastAsia="en-GB"/>
              </w:rPr>
              <w:t>, a</w:t>
            </w:r>
            <w:r w:rsidR="008363BC">
              <w:rPr>
                <w:rFonts w:ascii="Arial" w:eastAsia="Times New Roman" w:hAnsi="Arial" w:cs="Arial"/>
                <w:color w:val="000000" w:themeColor="text1"/>
                <w:lang w:val="cy-GB" w:eastAsia="en-GB"/>
              </w:rPr>
              <w:t>c yn talu amdano,</w:t>
            </w:r>
            <w:r w:rsidR="0031789E" w:rsidRPr="003B782C">
              <w:rPr>
                <w:rFonts w:ascii="Arial" w:eastAsia="Times New Roman" w:hAnsi="Arial" w:cs="Arial"/>
                <w:color w:val="000000" w:themeColor="text1"/>
                <w:lang w:val="cy-GB" w:eastAsia="en-GB"/>
              </w:rPr>
              <w:t xml:space="preserve"> </w:t>
            </w:r>
            <w:r w:rsidR="008363BC">
              <w:rPr>
                <w:rFonts w:ascii="Arial" w:eastAsia="Times New Roman" w:hAnsi="Arial" w:cs="Arial"/>
                <w:color w:val="000000" w:themeColor="text1"/>
                <w:lang w:val="cy-GB" w:eastAsia="en-GB"/>
              </w:rPr>
              <w:t>ond</w:t>
            </w:r>
            <w:r w:rsidR="00583D5C" w:rsidRPr="003B782C">
              <w:rPr>
                <w:rFonts w:ascii="Arial" w:eastAsia="Times New Roman" w:hAnsi="Arial" w:cs="Arial"/>
                <w:color w:val="000000" w:themeColor="text1"/>
                <w:lang w:val="cy-GB" w:eastAsia="en-GB"/>
              </w:rPr>
              <w:t xml:space="preserve"> gall adennill costau rhesymol</w:t>
            </w:r>
          </w:p>
        </w:tc>
        <w:tc>
          <w:tcPr>
            <w:tcW w:w="4562" w:type="dxa"/>
          </w:tcPr>
          <w:p w14:paraId="0C59F3B9" w14:textId="71E7B448" w:rsidR="008363BC" w:rsidRDefault="009D24C6"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Eiddo mewn cyflwr budr neu afiach </w:t>
            </w:r>
            <w:r w:rsidR="0031789E" w:rsidRPr="003B782C">
              <w:rPr>
                <w:rFonts w:ascii="Arial" w:eastAsia="Times New Roman" w:hAnsi="Arial" w:cs="Arial"/>
                <w:color w:val="000000" w:themeColor="text1"/>
                <w:lang w:val="cy-GB" w:eastAsia="en-GB"/>
              </w:rPr>
              <w:t>(</w:t>
            </w:r>
            <w:r w:rsidRPr="003B782C">
              <w:rPr>
                <w:rFonts w:ascii="Arial" w:eastAsia="Times New Roman" w:hAnsi="Arial" w:cs="Arial"/>
                <w:color w:val="000000" w:themeColor="text1"/>
                <w:lang w:val="cy-GB" w:eastAsia="en-GB"/>
              </w:rPr>
              <w:t>eitemau angen eu glanhau neu eu difrodi</w:t>
            </w:r>
            <w:r w:rsidR="0031789E" w:rsidRPr="003B782C">
              <w:rPr>
                <w:rFonts w:ascii="Arial" w:eastAsia="Times New Roman" w:hAnsi="Arial" w:cs="Arial"/>
                <w:color w:val="000000" w:themeColor="text1"/>
                <w:lang w:val="cy-GB" w:eastAsia="en-GB"/>
              </w:rPr>
              <w:t>)</w:t>
            </w:r>
            <w:r w:rsidR="008363BC">
              <w:rPr>
                <w:rFonts w:ascii="Arial" w:eastAsia="Times New Roman" w:hAnsi="Arial" w:cs="Arial"/>
                <w:color w:val="000000" w:themeColor="text1"/>
                <w:lang w:val="cy-GB" w:eastAsia="en-GB"/>
              </w:rPr>
              <w:t>.</w:t>
            </w:r>
            <w:r w:rsidR="0031789E" w:rsidRPr="003B782C">
              <w:rPr>
                <w:rFonts w:ascii="Arial" w:eastAsia="Times New Roman" w:hAnsi="Arial" w:cs="Arial"/>
                <w:color w:val="000000" w:themeColor="text1"/>
                <w:lang w:val="cy-GB" w:eastAsia="en-GB"/>
              </w:rPr>
              <w:t xml:space="preserve"> </w:t>
            </w:r>
          </w:p>
          <w:p w14:paraId="05148E75" w14:textId="420D1E8E" w:rsidR="0031789E" w:rsidRPr="003B782C" w:rsidRDefault="009D24C6"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Atal anaf neu berygl i’r sawl y cyflwynir yr hysbysiad iddo</w:t>
            </w:r>
            <w:r w:rsidR="0031789E" w:rsidRPr="003B782C">
              <w:rPr>
                <w:rFonts w:ascii="Arial" w:eastAsia="Times New Roman" w:hAnsi="Arial" w:cs="Arial"/>
                <w:color w:val="000000" w:themeColor="text1"/>
                <w:lang w:val="cy-GB" w:eastAsia="en-GB"/>
              </w:rPr>
              <w:t xml:space="preserve">. </w:t>
            </w:r>
          </w:p>
          <w:p w14:paraId="00A9DA73" w14:textId="0F75889D" w:rsidR="0031789E" w:rsidRPr="003B782C" w:rsidRDefault="0031789E"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w:t>
            </w:r>
            <w:r w:rsidR="00375B67" w:rsidRPr="003B782C">
              <w:rPr>
                <w:rFonts w:ascii="Arial" w:eastAsia="Times New Roman" w:hAnsi="Arial" w:cs="Arial"/>
                <w:color w:val="000000" w:themeColor="text1"/>
                <w:lang w:val="cy-GB" w:eastAsia="en-GB"/>
              </w:rPr>
              <w:t>Pob deiliadaeth, gan gynnwys Lesddalwyr</w:t>
            </w:r>
            <w:r w:rsidRPr="003B782C">
              <w:rPr>
                <w:rFonts w:ascii="Arial" w:eastAsia="Times New Roman" w:hAnsi="Arial" w:cs="Arial"/>
                <w:color w:val="000000" w:themeColor="text1"/>
                <w:lang w:val="cy-GB" w:eastAsia="en-GB"/>
              </w:rPr>
              <w:t xml:space="preserve">/ </w:t>
            </w:r>
            <w:r w:rsidR="00375B67" w:rsidRPr="003B782C">
              <w:rPr>
                <w:rFonts w:ascii="Arial" w:eastAsia="Times New Roman" w:hAnsi="Arial" w:cs="Arial"/>
                <w:color w:val="000000" w:themeColor="text1"/>
                <w:lang w:val="cy-GB" w:eastAsia="en-GB"/>
              </w:rPr>
              <w:t>Rhydd-dd</w:t>
            </w:r>
            <w:r w:rsidR="007047BD" w:rsidRPr="003B782C">
              <w:rPr>
                <w:rFonts w:ascii="Arial" w:eastAsia="Times New Roman" w:hAnsi="Arial" w:cs="Arial"/>
                <w:color w:val="000000" w:themeColor="text1"/>
                <w:lang w:val="cy-GB" w:eastAsia="en-GB"/>
              </w:rPr>
              <w:t>eiliaid</w:t>
            </w:r>
            <w:r w:rsidRPr="003B782C">
              <w:rPr>
                <w:rFonts w:ascii="Arial" w:eastAsia="Times New Roman" w:hAnsi="Arial" w:cs="Arial"/>
                <w:color w:val="000000" w:themeColor="text1"/>
                <w:lang w:val="cy-GB" w:eastAsia="en-GB"/>
              </w:rPr>
              <w:t>/</w:t>
            </w:r>
            <w:r w:rsidR="007047BD" w:rsidRPr="003B782C">
              <w:rPr>
                <w:rFonts w:ascii="Arial" w:eastAsia="Times New Roman" w:hAnsi="Arial" w:cs="Arial"/>
                <w:color w:val="000000" w:themeColor="text1"/>
                <w:lang w:val="cy-GB" w:eastAsia="en-GB"/>
              </w:rPr>
              <w:t xml:space="preserve"> Eiddo gwag</w:t>
            </w:r>
            <w:r w:rsidRPr="003B782C">
              <w:rPr>
                <w:rFonts w:ascii="Arial" w:eastAsia="Times New Roman" w:hAnsi="Arial" w:cs="Arial"/>
                <w:color w:val="000000" w:themeColor="text1"/>
                <w:lang w:val="cy-GB" w:eastAsia="en-GB"/>
              </w:rPr>
              <w:t>)</w:t>
            </w:r>
          </w:p>
        </w:tc>
      </w:tr>
      <w:tr w:rsidR="00B424F4" w:rsidRPr="003B782C" w14:paraId="0640012D" w14:textId="77777777" w:rsidTr="0031789E">
        <w:tc>
          <w:tcPr>
            <w:tcW w:w="1790" w:type="dxa"/>
          </w:tcPr>
          <w:p w14:paraId="798A7797" w14:textId="30C6BC85" w:rsidR="0031789E" w:rsidRPr="003B782C" w:rsidRDefault="007047BD"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Iechyd yr Amgylchedd</w:t>
            </w:r>
          </w:p>
          <w:p w14:paraId="501ADFEA"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320D0693" w14:textId="7827DD23" w:rsidR="0031789E" w:rsidRPr="003B782C" w:rsidRDefault="001E0B34" w:rsidP="0031789E">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 xml:space="preserve">Hysbysiad Clirio Llanastr </w:t>
            </w:r>
            <w:r w:rsidR="0031789E" w:rsidRPr="003B782C">
              <w:rPr>
                <w:rFonts w:ascii="Arial" w:eastAsia="Times New Roman" w:hAnsi="Arial" w:cs="Arial"/>
                <w:b/>
                <w:bCs/>
                <w:color w:val="000000" w:themeColor="text1"/>
                <w:lang w:val="cy-GB" w:eastAsia="en-GB"/>
              </w:rPr>
              <w:br/>
              <w:t>(</w:t>
            </w:r>
            <w:r w:rsidR="00CD6618" w:rsidRPr="003B782C">
              <w:rPr>
                <w:rFonts w:ascii="Arial" w:eastAsia="Times New Roman" w:hAnsi="Arial" w:cs="Arial"/>
                <w:b/>
                <w:bCs/>
                <w:color w:val="000000" w:themeColor="text1"/>
                <w:lang w:val="cy-GB" w:eastAsia="en-GB"/>
              </w:rPr>
              <w:t>Adran</w:t>
            </w:r>
            <w:r w:rsidR="0031789E" w:rsidRPr="003B782C">
              <w:rPr>
                <w:rFonts w:ascii="Arial" w:eastAsia="Times New Roman" w:hAnsi="Arial" w:cs="Arial"/>
                <w:b/>
                <w:bCs/>
                <w:color w:val="000000" w:themeColor="text1"/>
                <w:lang w:val="cy-GB" w:eastAsia="en-GB"/>
              </w:rPr>
              <w:t xml:space="preserve"> 92a </w:t>
            </w:r>
            <w:r w:rsidR="00CD6618" w:rsidRPr="003B782C">
              <w:rPr>
                <w:rFonts w:ascii="Arial" w:eastAsia="Times New Roman" w:hAnsi="Arial" w:cs="Arial"/>
                <w:b/>
                <w:bCs/>
                <w:color w:val="000000" w:themeColor="text1"/>
                <w:lang w:val="cy-GB" w:eastAsia="en-GB"/>
              </w:rPr>
              <w:t>Deddf Diogelu’r Amgylchedd</w:t>
            </w:r>
            <w:r w:rsidR="0031789E" w:rsidRPr="003B782C">
              <w:rPr>
                <w:rFonts w:ascii="Arial" w:eastAsia="Times New Roman" w:hAnsi="Arial" w:cs="Arial"/>
                <w:b/>
                <w:bCs/>
                <w:color w:val="000000" w:themeColor="text1"/>
                <w:lang w:val="cy-GB" w:eastAsia="en-GB"/>
              </w:rPr>
              <w:t xml:space="preserve"> 1990) </w:t>
            </w:r>
            <w:r w:rsidRPr="003B782C">
              <w:rPr>
                <w:rFonts w:ascii="Arial" w:eastAsia="Times New Roman" w:hAnsi="Arial" w:cs="Arial"/>
                <w:color w:val="000000" w:themeColor="text1"/>
                <w:lang w:val="cy-GB" w:eastAsia="en-GB"/>
              </w:rPr>
              <w:t xml:space="preserve">Iechyd yr Amgylchedd i wneud asesiad i weld </w:t>
            </w:r>
            <w:r w:rsidR="00653AF9" w:rsidRPr="003B782C">
              <w:rPr>
                <w:rFonts w:ascii="Arial" w:eastAsia="Times New Roman" w:hAnsi="Arial" w:cs="Arial"/>
                <w:color w:val="000000" w:themeColor="text1"/>
                <w:lang w:val="cy-GB" w:eastAsia="en-GB"/>
              </w:rPr>
              <w:t>ai’r opsiwn hwn yw’r un mwyaf addas</w:t>
            </w:r>
            <w:r w:rsidR="0031789E" w:rsidRPr="003B782C">
              <w:rPr>
                <w:rFonts w:ascii="Arial" w:eastAsia="Times New Roman" w:hAnsi="Arial" w:cs="Arial"/>
                <w:color w:val="000000" w:themeColor="text1"/>
                <w:lang w:val="cy-GB" w:eastAsia="en-GB"/>
              </w:rPr>
              <w:t>.</w:t>
            </w:r>
          </w:p>
        </w:tc>
        <w:tc>
          <w:tcPr>
            <w:tcW w:w="4562" w:type="dxa"/>
          </w:tcPr>
          <w:p w14:paraId="38C204D4" w14:textId="69C55763" w:rsidR="0031789E" w:rsidRPr="003B782C" w:rsidRDefault="00653AF9"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Os yw tir sy’n agored i’r aer wedi’i </w:t>
            </w:r>
            <w:r w:rsidR="00815384" w:rsidRPr="003B782C">
              <w:rPr>
                <w:rFonts w:ascii="Arial" w:eastAsia="Times New Roman" w:hAnsi="Arial" w:cs="Arial"/>
                <w:color w:val="000000" w:themeColor="text1"/>
                <w:lang w:val="cy-GB" w:eastAsia="en-GB"/>
              </w:rPr>
              <w:t>hagru gan sbwriel sy’n amharu ar fwynder yr ardal</w:t>
            </w:r>
            <w:r w:rsidR="0031789E" w:rsidRPr="003B782C">
              <w:rPr>
                <w:rFonts w:ascii="Arial" w:eastAsia="Times New Roman" w:hAnsi="Arial" w:cs="Arial"/>
                <w:color w:val="000000" w:themeColor="text1"/>
                <w:lang w:val="cy-GB" w:eastAsia="en-GB"/>
              </w:rPr>
              <w:t xml:space="preserve">. </w:t>
            </w:r>
            <w:r w:rsidR="00815384" w:rsidRPr="003B782C">
              <w:rPr>
                <w:rFonts w:ascii="Arial" w:eastAsia="Times New Roman" w:hAnsi="Arial" w:cs="Arial"/>
                <w:color w:val="000000" w:themeColor="text1"/>
                <w:lang w:val="cy-GB" w:eastAsia="en-GB"/>
              </w:rPr>
              <w:t>Enghraifft o hyn fyddai celcu sydd wedi ymledu i ardd</w:t>
            </w:r>
            <w:r w:rsidR="0031789E" w:rsidRPr="003B782C">
              <w:rPr>
                <w:rFonts w:ascii="Arial" w:eastAsia="Times New Roman" w:hAnsi="Arial" w:cs="Arial"/>
                <w:color w:val="000000" w:themeColor="text1"/>
                <w:lang w:val="cy-GB" w:eastAsia="en-GB"/>
              </w:rPr>
              <w:t>.</w:t>
            </w:r>
          </w:p>
        </w:tc>
      </w:tr>
      <w:tr w:rsidR="00B424F4" w:rsidRPr="003B782C" w14:paraId="621A8FD4" w14:textId="77777777" w:rsidTr="0031789E">
        <w:tc>
          <w:tcPr>
            <w:tcW w:w="1790" w:type="dxa"/>
          </w:tcPr>
          <w:p w14:paraId="6079CBC0" w14:textId="4B760C6D" w:rsidR="0031789E" w:rsidRPr="003B782C" w:rsidRDefault="00815384"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Tai</w:t>
            </w:r>
          </w:p>
          <w:p w14:paraId="3B8A6BA1"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484FC206" w14:textId="1DB491CF" w:rsidR="0031789E" w:rsidRPr="003B782C" w:rsidRDefault="002007B8" w:rsidP="0031789E">
            <w:pPr>
              <w:jc w:val="both"/>
              <w:rPr>
                <w:rFonts w:ascii="Arial" w:eastAsia="Times New Roman" w:hAnsi="Arial" w:cs="Arial"/>
                <w:b/>
                <w:bCs/>
                <w:color w:val="000000" w:themeColor="text1"/>
                <w:lang w:val="cy-GB" w:eastAsia="en-GB"/>
              </w:rPr>
            </w:pPr>
            <w:r w:rsidRPr="003B782C">
              <w:rPr>
                <w:rFonts w:ascii="Arial" w:eastAsia="Times New Roman" w:hAnsi="Arial" w:cs="Arial"/>
                <w:color w:val="000000" w:themeColor="text1"/>
                <w:lang w:val="cy-GB" w:eastAsia="en-GB"/>
              </w:rPr>
              <w:t xml:space="preserve">Mae </w:t>
            </w:r>
            <w:r w:rsidR="00815384" w:rsidRPr="003B782C">
              <w:rPr>
                <w:rFonts w:ascii="Arial" w:eastAsia="Times New Roman" w:hAnsi="Arial" w:cs="Arial"/>
                <w:b/>
                <w:bCs/>
                <w:color w:val="000000" w:themeColor="text1"/>
                <w:lang w:val="cy-GB" w:eastAsia="en-GB"/>
              </w:rPr>
              <w:t>Deddf Tai</w:t>
            </w:r>
            <w:r w:rsidR="0031789E" w:rsidRPr="003B782C">
              <w:rPr>
                <w:rFonts w:ascii="Arial" w:eastAsia="Times New Roman" w:hAnsi="Arial" w:cs="Arial"/>
                <w:b/>
                <w:bCs/>
                <w:color w:val="000000" w:themeColor="text1"/>
                <w:lang w:val="cy-GB" w:eastAsia="en-GB"/>
              </w:rPr>
              <w:t xml:space="preserve"> 2004</w:t>
            </w:r>
            <w:r w:rsidR="0031789E" w:rsidRPr="003B782C">
              <w:rPr>
                <w:rFonts w:ascii="Arial" w:eastAsia="Times New Roman" w:hAnsi="Arial" w:cs="Arial"/>
                <w:color w:val="000000" w:themeColor="text1"/>
                <w:lang w:val="cy-GB" w:eastAsia="en-GB"/>
              </w:rPr>
              <w:t xml:space="preserve"> a</w:t>
            </w:r>
            <w:r w:rsidR="00815384" w:rsidRPr="003B782C">
              <w:rPr>
                <w:rFonts w:ascii="Arial" w:eastAsia="Times New Roman" w:hAnsi="Arial" w:cs="Arial"/>
                <w:color w:val="000000" w:themeColor="text1"/>
                <w:lang w:val="cy-GB" w:eastAsia="en-GB"/>
              </w:rPr>
              <w:t xml:space="preserve"> rheoliadau cysylltiedig </w:t>
            </w:r>
            <w:r w:rsidRPr="003B782C">
              <w:rPr>
                <w:rFonts w:ascii="Arial" w:eastAsia="Times New Roman" w:hAnsi="Arial" w:cs="Arial"/>
                <w:color w:val="000000" w:themeColor="text1"/>
                <w:lang w:val="cy-GB" w:eastAsia="en-GB"/>
              </w:rPr>
              <w:t>yn sefydlu’r System</w:t>
            </w:r>
            <w:r w:rsidR="00DE0DA4" w:rsidRPr="003B782C">
              <w:rPr>
                <w:rFonts w:ascii="Arial" w:eastAsia="Times New Roman" w:hAnsi="Arial" w:cs="Arial"/>
                <w:color w:val="000000" w:themeColor="text1"/>
                <w:lang w:val="cy-GB" w:eastAsia="en-GB"/>
              </w:rPr>
              <w:t xml:space="preserve"> Mesur Iechyd a Diogelwch ar gyfer Tai </w:t>
            </w:r>
            <w:r w:rsidRPr="003B782C">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t xml:space="preserve">(HHSRS) </w:t>
            </w:r>
            <w:r w:rsidR="001630A4" w:rsidRPr="003B782C">
              <w:rPr>
                <w:rFonts w:ascii="Arial" w:eastAsia="Times New Roman" w:hAnsi="Arial" w:cs="Arial"/>
                <w:color w:val="000000" w:themeColor="text1"/>
                <w:lang w:val="cy-GB" w:eastAsia="en-GB"/>
              </w:rPr>
              <w:t xml:space="preserve">fel y dull </w:t>
            </w:r>
            <w:r w:rsidR="006B6ACE" w:rsidRPr="003B782C">
              <w:rPr>
                <w:rFonts w:ascii="Arial" w:eastAsia="Times New Roman" w:hAnsi="Arial" w:cs="Arial"/>
                <w:color w:val="000000" w:themeColor="text1"/>
                <w:lang w:val="cy-GB" w:eastAsia="en-GB"/>
              </w:rPr>
              <w:t xml:space="preserve">rhagnodedig </w:t>
            </w:r>
            <w:r w:rsidR="0027798C" w:rsidRPr="003B782C">
              <w:rPr>
                <w:rFonts w:ascii="Arial" w:eastAsia="Times New Roman" w:hAnsi="Arial" w:cs="Arial"/>
                <w:color w:val="000000" w:themeColor="text1"/>
                <w:lang w:val="cy-GB" w:eastAsia="en-GB"/>
              </w:rPr>
              <w:t>sy’n galluogi</w:t>
            </w:r>
            <w:r w:rsidR="006B6ACE" w:rsidRPr="003B782C">
              <w:rPr>
                <w:rFonts w:ascii="Arial" w:eastAsia="Times New Roman" w:hAnsi="Arial" w:cs="Arial"/>
                <w:color w:val="000000" w:themeColor="text1"/>
                <w:lang w:val="cy-GB" w:eastAsia="en-GB"/>
              </w:rPr>
              <w:t xml:space="preserve"> awdurdodau lleol yng Nghymru a Lloegr </w:t>
            </w:r>
            <w:r w:rsidR="0027798C" w:rsidRPr="003B782C">
              <w:rPr>
                <w:rFonts w:ascii="Arial" w:eastAsia="Times New Roman" w:hAnsi="Arial" w:cs="Arial"/>
                <w:color w:val="000000" w:themeColor="text1"/>
                <w:lang w:val="cy-GB" w:eastAsia="en-GB"/>
              </w:rPr>
              <w:t>i</w:t>
            </w:r>
            <w:r w:rsidR="006B6ACE" w:rsidRPr="003B782C">
              <w:rPr>
                <w:rFonts w:ascii="Arial" w:eastAsia="Times New Roman" w:hAnsi="Arial" w:cs="Arial"/>
                <w:color w:val="000000" w:themeColor="text1"/>
                <w:lang w:val="cy-GB" w:eastAsia="en-GB"/>
              </w:rPr>
              <w:t xml:space="preserve"> asesu difrifoldeb peryglon i iechyd a diogelwch sy’n deillio o ddiffygion yn yr annedd</w:t>
            </w:r>
            <w:r w:rsidR="0031789E" w:rsidRPr="003B782C">
              <w:rPr>
                <w:rFonts w:ascii="Arial" w:eastAsia="Times New Roman" w:hAnsi="Arial" w:cs="Arial"/>
                <w:color w:val="000000" w:themeColor="text1"/>
                <w:lang w:val="cy-GB" w:eastAsia="en-GB"/>
              </w:rPr>
              <w:t>.</w:t>
            </w:r>
          </w:p>
        </w:tc>
        <w:tc>
          <w:tcPr>
            <w:tcW w:w="4562" w:type="dxa"/>
          </w:tcPr>
          <w:p w14:paraId="36D34569" w14:textId="256AEBD7" w:rsidR="0031789E" w:rsidRPr="003B782C" w:rsidRDefault="0027798C"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Mae’r canllawiau gweithredu yn rhestru </w:t>
            </w:r>
            <w:r w:rsidR="0031789E" w:rsidRPr="003B782C">
              <w:rPr>
                <w:rFonts w:ascii="Arial" w:eastAsia="Times New Roman" w:hAnsi="Arial" w:cs="Arial"/>
                <w:color w:val="000000" w:themeColor="text1"/>
                <w:lang w:val="cy-GB" w:eastAsia="en-GB"/>
              </w:rPr>
              <w:t xml:space="preserve">29 </w:t>
            </w:r>
            <w:r w:rsidRPr="003B782C">
              <w:rPr>
                <w:rFonts w:ascii="Arial" w:eastAsia="Times New Roman" w:hAnsi="Arial" w:cs="Arial"/>
                <w:color w:val="000000" w:themeColor="text1"/>
                <w:lang w:val="cy-GB" w:eastAsia="en-GB"/>
              </w:rPr>
              <w:t>o beryglon posibl dan bedwar proffil peryglon</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gan gynnwys peryglon a allai gael eu dosbarthu fel Peryglon Categori</w:t>
            </w:r>
            <w:r w:rsidR="0031789E" w:rsidRPr="003B782C">
              <w:rPr>
                <w:rFonts w:ascii="Arial" w:eastAsia="Times New Roman" w:hAnsi="Arial" w:cs="Arial"/>
                <w:color w:val="000000" w:themeColor="text1"/>
                <w:lang w:val="cy-GB" w:eastAsia="en-GB"/>
              </w:rPr>
              <w:t xml:space="preserve"> 1 </w:t>
            </w:r>
            <w:r w:rsidRPr="003B782C">
              <w:rPr>
                <w:rFonts w:ascii="Arial" w:eastAsia="Times New Roman" w:hAnsi="Arial" w:cs="Arial"/>
                <w:color w:val="000000" w:themeColor="text1"/>
                <w:lang w:val="cy-GB" w:eastAsia="en-GB"/>
              </w:rPr>
              <w:t xml:space="preserve">neu </w:t>
            </w:r>
            <w:r w:rsidR="0031789E" w:rsidRPr="003B782C">
              <w:rPr>
                <w:rFonts w:ascii="Arial" w:eastAsia="Times New Roman" w:hAnsi="Arial" w:cs="Arial"/>
                <w:color w:val="000000" w:themeColor="text1"/>
                <w:lang w:val="cy-GB" w:eastAsia="en-GB"/>
              </w:rPr>
              <w:t xml:space="preserve">2. </w:t>
            </w:r>
            <w:r w:rsidRPr="003B782C">
              <w:rPr>
                <w:rFonts w:ascii="Arial" w:eastAsia="Times New Roman" w:hAnsi="Arial" w:cs="Arial"/>
                <w:color w:val="000000" w:themeColor="text1"/>
                <w:lang w:val="cy-GB" w:eastAsia="en-GB"/>
              </w:rPr>
              <w:t>Gall camau gweithredu fod ar ffurf Hysbysiad Gwella</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Hysbysiad Gwahardd neu Hysbysiad Ymwybyddiaeth o Beryglon</w:t>
            </w:r>
            <w:r w:rsidR="0031789E" w:rsidRPr="003B782C">
              <w:rPr>
                <w:rFonts w:ascii="Arial" w:eastAsia="Times New Roman" w:hAnsi="Arial" w:cs="Arial"/>
                <w:color w:val="000000" w:themeColor="text1"/>
                <w:lang w:val="cy-GB" w:eastAsia="en-GB"/>
              </w:rPr>
              <w:t>.</w:t>
            </w:r>
          </w:p>
        </w:tc>
      </w:tr>
      <w:tr w:rsidR="00B424F4" w:rsidRPr="003B782C" w14:paraId="5A85BA15" w14:textId="77777777" w:rsidTr="0031789E">
        <w:tc>
          <w:tcPr>
            <w:tcW w:w="1790" w:type="dxa"/>
          </w:tcPr>
          <w:p w14:paraId="300CAB2F" w14:textId="1B53A4BD" w:rsidR="0031789E" w:rsidRPr="003B782C" w:rsidRDefault="0027798C"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Iechyd yr Amgylchedd</w:t>
            </w:r>
          </w:p>
        </w:tc>
        <w:tc>
          <w:tcPr>
            <w:tcW w:w="4139" w:type="dxa"/>
          </w:tcPr>
          <w:p w14:paraId="710FE484" w14:textId="1B489771" w:rsidR="0031789E" w:rsidRPr="003B782C" w:rsidRDefault="0027798C"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 xml:space="preserve">Adran 4 o Ddeddf Atal Difrod gan Blâu </w:t>
            </w:r>
            <w:r w:rsidR="0031789E" w:rsidRPr="003B782C">
              <w:rPr>
                <w:rFonts w:ascii="Arial" w:eastAsia="Times New Roman" w:hAnsi="Arial" w:cs="Arial"/>
                <w:b/>
                <w:bCs/>
                <w:color w:val="000000" w:themeColor="text1"/>
                <w:lang w:val="cy-GB" w:eastAsia="en-GB"/>
              </w:rPr>
              <w:t xml:space="preserve">1949 </w:t>
            </w:r>
          </w:p>
          <w:p w14:paraId="09BE8FDF" w14:textId="0AE960E6" w:rsidR="0031789E" w:rsidRPr="003B782C" w:rsidRDefault="00DF4877" w:rsidP="0031789E">
            <w:pPr>
              <w:jc w:val="both"/>
              <w:rPr>
                <w:rFonts w:ascii="Arial" w:eastAsia="Times New Roman" w:hAnsi="Arial" w:cs="Arial"/>
                <w:b/>
                <w:bCs/>
                <w:color w:val="000000" w:themeColor="text1"/>
                <w:lang w:val="cy-GB" w:eastAsia="en-GB"/>
              </w:rPr>
            </w:pPr>
            <w:r w:rsidRPr="003B782C">
              <w:rPr>
                <w:rFonts w:ascii="Arial" w:eastAsia="Times New Roman" w:hAnsi="Arial" w:cs="Arial"/>
                <w:color w:val="000000" w:themeColor="text1"/>
                <w:lang w:val="cy-GB" w:eastAsia="en-GB"/>
              </w:rPr>
              <w:t>Os bydd perchennog neu ddeiliad yn methu â chymryd camau i gael gwared ar bla o fewn y cyfnod a bennwyd gan yr awdurdod lleol</w:t>
            </w:r>
            <w:r w:rsidR="0031789E" w:rsidRPr="003B782C">
              <w:rPr>
                <w:rFonts w:ascii="Arial" w:eastAsia="Times New Roman" w:hAnsi="Arial" w:cs="Arial"/>
                <w:color w:val="000000" w:themeColor="text1"/>
                <w:lang w:val="cy-GB" w:eastAsia="en-GB"/>
              </w:rPr>
              <w:t xml:space="preserve">, </w:t>
            </w:r>
            <w:r w:rsidRPr="003B782C">
              <w:rPr>
                <w:rFonts w:ascii="Arial" w:eastAsia="Times New Roman" w:hAnsi="Arial" w:cs="Arial"/>
                <w:color w:val="000000" w:themeColor="text1"/>
                <w:lang w:val="cy-GB" w:eastAsia="en-GB"/>
              </w:rPr>
              <w:t>gall yr awdurdod ei hun wneud y gwaith ac adennill y costau</w:t>
            </w:r>
            <w:r w:rsidR="0031789E" w:rsidRPr="003B782C">
              <w:rPr>
                <w:rFonts w:ascii="Arial" w:eastAsia="Times New Roman" w:hAnsi="Arial" w:cs="Arial"/>
                <w:color w:val="000000" w:themeColor="text1"/>
                <w:lang w:val="cy-GB" w:eastAsia="en-GB"/>
              </w:rPr>
              <w:t>.</w:t>
            </w:r>
          </w:p>
        </w:tc>
        <w:tc>
          <w:tcPr>
            <w:tcW w:w="4562" w:type="dxa"/>
          </w:tcPr>
          <w:p w14:paraId="6EA2117C" w14:textId="27574661" w:rsidR="0031789E" w:rsidRPr="003B782C" w:rsidRDefault="00DF4877"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Mae gan yr awdurdod lleol ddyletswydd i sicrhau nad oes </w:t>
            </w:r>
            <w:r w:rsidR="008363BC">
              <w:rPr>
                <w:rFonts w:ascii="Arial" w:eastAsia="Times New Roman" w:hAnsi="Arial" w:cs="Arial"/>
                <w:color w:val="000000" w:themeColor="text1"/>
                <w:lang w:val="cy-GB" w:eastAsia="en-GB"/>
              </w:rPr>
              <w:t xml:space="preserve">pla o </w:t>
            </w:r>
            <w:r w:rsidRPr="003B782C">
              <w:rPr>
                <w:rFonts w:ascii="Arial" w:eastAsia="Times New Roman" w:hAnsi="Arial" w:cs="Arial"/>
                <w:color w:val="000000" w:themeColor="text1"/>
                <w:lang w:val="cy-GB" w:eastAsia="en-GB"/>
              </w:rPr>
              <w:t xml:space="preserve">lygod mawr </w:t>
            </w:r>
            <w:r w:rsidR="008363BC">
              <w:rPr>
                <w:rFonts w:ascii="Arial" w:eastAsia="Times New Roman" w:hAnsi="Arial" w:cs="Arial"/>
                <w:color w:val="000000" w:themeColor="text1"/>
                <w:lang w:val="cy-GB" w:eastAsia="en-GB"/>
              </w:rPr>
              <w:t>neu</w:t>
            </w:r>
            <w:r w:rsidRPr="003B782C">
              <w:rPr>
                <w:rFonts w:ascii="Arial" w:eastAsia="Times New Roman" w:hAnsi="Arial" w:cs="Arial"/>
                <w:color w:val="000000" w:themeColor="text1"/>
                <w:lang w:val="cy-GB" w:eastAsia="en-GB"/>
              </w:rPr>
              <w:t xml:space="preserve"> lygod </w:t>
            </w:r>
            <w:r w:rsidR="00F66791" w:rsidRPr="003B782C">
              <w:rPr>
                <w:rFonts w:ascii="Arial" w:eastAsia="Times New Roman" w:hAnsi="Arial" w:cs="Arial"/>
                <w:color w:val="000000" w:themeColor="text1"/>
                <w:lang w:val="cy-GB" w:eastAsia="en-GB"/>
              </w:rPr>
              <w:t xml:space="preserve">ar </w:t>
            </w:r>
            <w:r w:rsidR="008363BC">
              <w:rPr>
                <w:rFonts w:ascii="Arial" w:eastAsia="Times New Roman" w:hAnsi="Arial" w:cs="Arial"/>
                <w:color w:val="000000" w:themeColor="text1"/>
                <w:lang w:val="cy-GB" w:eastAsia="en-GB"/>
              </w:rPr>
              <w:t>d</w:t>
            </w:r>
            <w:r w:rsidRPr="003B782C">
              <w:rPr>
                <w:rFonts w:ascii="Arial" w:eastAsia="Times New Roman" w:hAnsi="Arial" w:cs="Arial"/>
                <w:color w:val="000000" w:themeColor="text1"/>
                <w:lang w:val="cy-GB" w:eastAsia="en-GB"/>
              </w:rPr>
              <w:t xml:space="preserve">ir </w:t>
            </w:r>
            <w:r w:rsidR="008363BC">
              <w:rPr>
                <w:rFonts w:ascii="Arial" w:eastAsia="Times New Roman" w:hAnsi="Arial" w:cs="Arial"/>
                <w:color w:val="000000" w:themeColor="text1"/>
                <w:lang w:val="cy-GB" w:eastAsia="en-GB"/>
              </w:rPr>
              <w:t>yn</w:t>
            </w:r>
            <w:r w:rsidRPr="003B782C">
              <w:rPr>
                <w:rFonts w:ascii="Arial" w:eastAsia="Times New Roman" w:hAnsi="Arial" w:cs="Arial"/>
                <w:color w:val="000000" w:themeColor="text1"/>
                <w:lang w:val="cy-GB" w:eastAsia="en-GB"/>
              </w:rPr>
              <w:t xml:space="preserve"> ei ardal</w:t>
            </w:r>
            <w:r w:rsidR="0031789E" w:rsidRPr="003B782C">
              <w:rPr>
                <w:rFonts w:ascii="Arial" w:eastAsia="Times New Roman" w:hAnsi="Arial" w:cs="Arial"/>
                <w:color w:val="000000" w:themeColor="text1"/>
                <w:lang w:val="cy-GB" w:eastAsia="en-GB"/>
              </w:rPr>
              <w:t xml:space="preserve">. </w:t>
            </w:r>
            <w:r w:rsidR="00F66791" w:rsidRPr="003B782C">
              <w:rPr>
                <w:rFonts w:ascii="Arial" w:eastAsia="Times New Roman" w:hAnsi="Arial" w:cs="Arial"/>
                <w:color w:val="000000" w:themeColor="text1"/>
                <w:lang w:val="cy-GB" w:eastAsia="en-GB"/>
              </w:rPr>
              <w:t>Defnyddir hyn lle mae tir yn agored i’r aer, er enghraifft llawer iawn o sbwriel mewn gardd a allai ddenu plâu</w:t>
            </w:r>
            <w:r w:rsidR="0031789E" w:rsidRPr="003B782C">
              <w:rPr>
                <w:rFonts w:ascii="Arial" w:eastAsia="Times New Roman" w:hAnsi="Arial" w:cs="Arial"/>
                <w:color w:val="000000" w:themeColor="text1"/>
                <w:lang w:val="cy-GB" w:eastAsia="en-GB"/>
              </w:rPr>
              <w:t>.</w:t>
            </w:r>
          </w:p>
        </w:tc>
      </w:tr>
      <w:tr w:rsidR="0031789E" w:rsidRPr="003B782C" w14:paraId="630DFAC8" w14:textId="77777777" w:rsidTr="0031789E">
        <w:tc>
          <w:tcPr>
            <w:tcW w:w="10491" w:type="dxa"/>
            <w:gridSpan w:val="3"/>
            <w:shd w:val="clear" w:color="auto" w:fill="D9D9D9" w:themeFill="background1" w:themeFillShade="D9"/>
          </w:tcPr>
          <w:p w14:paraId="5740912B" w14:textId="3D39C5E2" w:rsidR="0031789E" w:rsidRPr="003B782C" w:rsidRDefault="00F66791" w:rsidP="0031789E">
            <w:pPr>
              <w:jc w:val="both"/>
              <w:rPr>
                <w:rFonts w:ascii="Arial" w:eastAsia="Times New Roman" w:hAnsi="Arial" w:cs="Arial"/>
                <w:color w:val="000000" w:themeColor="text1"/>
                <w:lang w:val="cy-GB" w:eastAsia="en-GB"/>
              </w:rPr>
            </w:pPr>
            <w:r w:rsidRPr="003B782C">
              <w:rPr>
                <w:rFonts w:ascii="Arial" w:eastAsia="Times New Roman" w:hAnsi="Arial" w:cs="Arial"/>
                <w:b/>
                <w:bCs/>
                <w:color w:val="000000" w:themeColor="text1"/>
                <w:lang w:val="cy-GB" w:eastAsia="en-GB"/>
              </w:rPr>
              <w:t>Pryderon ynglŷn â Diogelwch Eiddo</w:t>
            </w:r>
            <w:r w:rsidR="0031789E" w:rsidRPr="003B782C">
              <w:rPr>
                <w:rFonts w:ascii="Arial" w:eastAsia="Times New Roman" w:hAnsi="Arial" w:cs="Arial"/>
                <w:b/>
                <w:bCs/>
                <w:color w:val="000000" w:themeColor="text1"/>
                <w:lang w:val="cy-GB" w:eastAsia="en-GB"/>
              </w:rPr>
              <w:t xml:space="preserve"> – </w:t>
            </w:r>
            <w:r w:rsidRPr="003B782C">
              <w:rPr>
                <w:rFonts w:ascii="Arial" w:eastAsia="Times New Roman" w:hAnsi="Arial" w:cs="Arial"/>
                <w:b/>
                <w:bCs/>
                <w:color w:val="000000" w:themeColor="text1"/>
                <w:lang w:val="cy-GB" w:eastAsia="en-GB"/>
              </w:rPr>
              <w:t>Gweithredu’n Gyflym</w:t>
            </w:r>
          </w:p>
        </w:tc>
      </w:tr>
      <w:tr w:rsidR="00B424F4" w:rsidRPr="003B782C" w14:paraId="6E5A9C37" w14:textId="77777777" w:rsidTr="0031789E">
        <w:tc>
          <w:tcPr>
            <w:tcW w:w="1790" w:type="dxa"/>
          </w:tcPr>
          <w:p w14:paraId="2A5AB488" w14:textId="16004299" w:rsidR="0031789E" w:rsidRPr="003B782C" w:rsidRDefault="00F66791"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Gwasanaeth Tân ac Achub</w:t>
            </w:r>
          </w:p>
          <w:p w14:paraId="74CC9221"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670EFC30" w14:textId="186CB764"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P</w:t>
            </w:r>
            <w:r w:rsidR="001F1A9D" w:rsidRPr="003B782C">
              <w:rPr>
                <w:rFonts w:ascii="Arial" w:eastAsia="Times New Roman" w:hAnsi="Arial" w:cs="Arial"/>
                <w:b/>
                <w:bCs/>
                <w:color w:val="000000" w:themeColor="text1"/>
                <w:lang w:val="cy-GB" w:eastAsia="en-GB"/>
              </w:rPr>
              <w:t>werau Mynd i Mewn</w:t>
            </w:r>
            <w:r w:rsidR="00BB7767" w:rsidRPr="003B782C">
              <w:rPr>
                <w:rFonts w:ascii="Arial" w:eastAsia="Times New Roman" w:hAnsi="Arial" w:cs="Arial"/>
                <w:b/>
                <w:bCs/>
                <w:color w:val="000000" w:themeColor="text1"/>
                <w:lang w:val="cy-GB" w:eastAsia="en-GB"/>
              </w:rPr>
              <w:t>. Erthygl</w:t>
            </w:r>
            <w:r w:rsidRPr="003B782C">
              <w:rPr>
                <w:rFonts w:ascii="Arial" w:eastAsia="Times New Roman" w:hAnsi="Arial" w:cs="Arial"/>
                <w:b/>
                <w:bCs/>
                <w:color w:val="000000" w:themeColor="text1"/>
                <w:lang w:val="cy-GB" w:eastAsia="en-GB"/>
              </w:rPr>
              <w:t xml:space="preserve"> 27 (1) </w:t>
            </w:r>
            <w:r w:rsidR="00BB7767" w:rsidRPr="003B782C">
              <w:rPr>
                <w:rFonts w:ascii="Arial" w:eastAsia="Times New Roman" w:hAnsi="Arial" w:cs="Arial"/>
                <w:b/>
                <w:bCs/>
                <w:color w:val="000000" w:themeColor="text1"/>
                <w:lang w:val="cy-GB" w:eastAsia="en-GB"/>
              </w:rPr>
              <w:t>o</w:t>
            </w:r>
            <w:r w:rsidRPr="003B782C">
              <w:rPr>
                <w:rFonts w:ascii="Arial" w:eastAsia="Times New Roman" w:hAnsi="Arial" w:cs="Arial"/>
                <w:b/>
                <w:bCs/>
                <w:color w:val="000000" w:themeColor="text1"/>
                <w:lang w:val="cy-GB" w:eastAsia="en-GB"/>
              </w:rPr>
              <w:t xml:space="preserve"> </w:t>
            </w:r>
            <w:r w:rsidR="00BB7767" w:rsidRPr="003B782C">
              <w:rPr>
                <w:rFonts w:ascii="Arial" w:eastAsia="Times New Roman" w:hAnsi="Arial" w:cs="Arial"/>
                <w:b/>
                <w:bCs/>
                <w:color w:val="000000" w:themeColor="text1"/>
                <w:lang w:val="cy-GB" w:eastAsia="en-GB"/>
              </w:rPr>
              <w:t>O</w:t>
            </w:r>
            <w:r w:rsidR="00FC0CF6" w:rsidRPr="003B782C">
              <w:rPr>
                <w:rFonts w:ascii="Arial" w:eastAsia="Times New Roman" w:hAnsi="Arial" w:cs="Arial"/>
                <w:b/>
                <w:bCs/>
                <w:color w:val="000000" w:themeColor="text1"/>
                <w:lang w:val="cy-GB" w:eastAsia="en-GB"/>
              </w:rPr>
              <w:t xml:space="preserve">rchymyn </w:t>
            </w:r>
            <w:r w:rsidR="008B01F8" w:rsidRPr="003B782C">
              <w:rPr>
                <w:rFonts w:ascii="Arial" w:eastAsia="Times New Roman" w:hAnsi="Arial" w:cs="Arial"/>
                <w:b/>
                <w:bCs/>
                <w:color w:val="000000" w:themeColor="text1"/>
                <w:lang w:val="cy-GB" w:eastAsia="en-GB"/>
              </w:rPr>
              <w:t>Diwygio Rheoleiddio</w:t>
            </w:r>
            <w:r w:rsidRPr="003B782C">
              <w:rPr>
                <w:rFonts w:ascii="Arial" w:eastAsia="Times New Roman" w:hAnsi="Arial" w:cs="Arial"/>
                <w:b/>
                <w:bCs/>
                <w:color w:val="000000" w:themeColor="text1"/>
                <w:lang w:val="cy-GB" w:eastAsia="en-GB"/>
              </w:rPr>
              <w:t xml:space="preserve"> (</w:t>
            </w:r>
            <w:r w:rsidR="008B01F8" w:rsidRPr="003B782C">
              <w:rPr>
                <w:rFonts w:ascii="Arial" w:eastAsia="Times New Roman" w:hAnsi="Arial" w:cs="Arial"/>
                <w:b/>
                <w:bCs/>
                <w:color w:val="000000" w:themeColor="text1"/>
                <w:lang w:val="cy-GB" w:eastAsia="en-GB"/>
              </w:rPr>
              <w:t>Diogelwch Tân</w:t>
            </w:r>
            <w:r w:rsidRPr="003B782C">
              <w:rPr>
                <w:rFonts w:ascii="Arial" w:eastAsia="Times New Roman" w:hAnsi="Arial" w:cs="Arial"/>
                <w:b/>
                <w:bCs/>
                <w:color w:val="000000" w:themeColor="text1"/>
                <w:lang w:val="cy-GB" w:eastAsia="en-GB"/>
              </w:rPr>
              <w:t xml:space="preserve">) 2005 </w:t>
            </w:r>
            <w:r w:rsidR="00F66791" w:rsidRPr="003B782C">
              <w:rPr>
                <w:rFonts w:ascii="Arial" w:eastAsia="Times New Roman" w:hAnsi="Arial" w:cs="Arial"/>
                <w:color w:val="000000" w:themeColor="text1"/>
                <w:lang w:val="cy-GB" w:eastAsia="en-GB"/>
              </w:rPr>
              <w:t>Pryderon ynglŷn â diogelwch yr eiddo</w:t>
            </w:r>
            <w:r w:rsidRPr="003B782C">
              <w:rPr>
                <w:rFonts w:ascii="Arial" w:eastAsia="Times New Roman" w:hAnsi="Arial" w:cs="Arial"/>
                <w:color w:val="000000" w:themeColor="text1"/>
                <w:lang w:val="cy-GB" w:eastAsia="en-GB"/>
              </w:rPr>
              <w:t>.</w:t>
            </w:r>
          </w:p>
        </w:tc>
        <w:tc>
          <w:tcPr>
            <w:tcW w:w="4562" w:type="dxa"/>
          </w:tcPr>
          <w:p w14:paraId="44EDB58C" w14:textId="178A8B59" w:rsidR="0031789E" w:rsidRPr="003B782C" w:rsidRDefault="00EE12FA"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Os yw unrhyw</w:t>
            </w:r>
            <w:r w:rsidR="0031789E" w:rsidRPr="003B782C">
              <w:rPr>
                <w:rFonts w:ascii="Arial" w:eastAsia="Times New Roman" w:hAnsi="Arial" w:cs="Arial"/>
                <w:color w:val="000000" w:themeColor="text1"/>
                <w:lang w:val="cy-GB" w:eastAsia="en-GB"/>
              </w:rPr>
              <w:t xml:space="preserve"> </w:t>
            </w:r>
            <w:r w:rsidR="008363BC">
              <w:rPr>
                <w:rFonts w:ascii="Arial" w:eastAsia="Times New Roman" w:hAnsi="Arial" w:cs="Arial"/>
                <w:color w:val="000000" w:themeColor="text1"/>
                <w:lang w:val="cy-GB" w:eastAsia="en-GB"/>
              </w:rPr>
              <w:t>faterion yn</w:t>
            </w:r>
            <w:r w:rsidR="0031789E" w:rsidRPr="003B782C">
              <w:rPr>
                <w:rFonts w:ascii="Arial" w:eastAsia="Times New Roman" w:hAnsi="Arial" w:cs="Arial"/>
                <w:color w:val="000000" w:themeColor="text1"/>
                <w:lang w:val="cy-GB" w:eastAsia="en-GB"/>
              </w:rPr>
              <w:t xml:space="preserve"> </w:t>
            </w:r>
            <w:r w:rsidR="00F218A7">
              <w:rPr>
                <w:rFonts w:ascii="Arial" w:eastAsia="Times New Roman" w:hAnsi="Arial" w:cs="Arial"/>
                <w:color w:val="000000" w:themeColor="text1"/>
                <w:lang w:val="cy-GB" w:eastAsia="en-GB"/>
              </w:rPr>
              <w:t xml:space="preserve">amharu ar </w:t>
            </w:r>
            <w:r w:rsidR="00C520E2" w:rsidRPr="003B782C">
              <w:rPr>
                <w:rFonts w:ascii="Arial" w:eastAsia="Times New Roman" w:hAnsi="Arial" w:cs="Arial"/>
                <w:color w:val="000000" w:themeColor="text1"/>
                <w:lang w:val="cy-GB" w:eastAsia="en-GB"/>
              </w:rPr>
              <w:t>ardaloedd cyffredin eiddo y credir ei fod yn dod o dan y Gorchymyn Diogelwch Tân</w:t>
            </w:r>
            <w:r w:rsidR="0031789E" w:rsidRPr="003B782C">
              <w:rPr>
                <w:rFonts w:ascii="Arial" w:eastAsia="Times New Roman" w:hAnsi="Arial" w:cs="Arial"/>
                <w:color w:val="000000" w:themeColor="text1"/>
                <w:lang w:val="cy-GB" w:eastAsia="en-GB"/>
              </w:rPr>
              <w:t xml:space="preserve">, </w:t>
            </w:r>
            <w:r w:rsidR="00C520E2" w:rsidRPr="003B782C">
              <w:rPr>
                <w:rFonts w:ascii="Arial" w:eastAsia="Times New Roman" w:hAnsi="Arial" w:cs="Arial"/>
                <w:color w:val="000000" w:themeColor="text1"/>
                <w:lang w:val="cy-GB" w:eastAsia="en-GB"/>
              </w:rPr>
              <w:t xml:space="preserve">yn rhinwedd y Gorchymyn </w:t>
            </w:r>
            <w:r w:rsidR="00A433CE" w:rsidRPr="003B782C">
              <w:rPr>
                <w:rFonts w:ascii="Arial" w:eastAsia="Times New Roman" w:hAnsi="Arial" w:cs="Arial"/>
                <w:color w:val="000000" w:themeColor="text1"/>
                <w:lang w:val="cy-GB" w:eastAsia="en-GB"/>
              </w:rPr>
              <w:t>gall y Gwasanaeth Tân ac Achub weithredu drwy archwilio’r eiddo</w:t>
            </w:r>
            <w:r w:rsidR="00F218A7">
              <w:rPr>
                <w:rFonts w:ascii="Arial" w:eastAsia="Times New Roman" w:hAnsi="Arial" w:cs="Arial"/>
                <w:color w:val="000000" w:themeColor="text1"/>
                <w:lang w:val="cy-GB" w:eastAsia="en-GB"/>
              </w:rPr>
              <w:t>.</w:t>
            </w:r>
          </w:p>
        </w:tc>
      </w:tr>
      <w:tr w:rsidR="00B424F4" w:rsidRPr="003B782C" w14:paraId="315325D4" w14:textId="77777777" w:rsidTr="0031789E">
        <w:tc>
          <w:tcPr>
            <w:tcW w:w="1790" w:type="dxa"/>
          </w:tcPr>
          <w:p w14:paraId="2527DA73" w14:textId="047D30BD" w:rsidR="0031789E" w:rsidRPr="003B782C" w:rsidRDefault="00A433CE"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Tai</w:t>
            </w:r>
            <w:r w:rsidR="0031789E" w:rsidRPr="003B782C">
              <w:rPr>
                <w:rFonts w:ascii="Arial" w:eastAsia="Times New Roman" w:hAnsi="Arial" w:cs="Arial"/>
                <w:color w:val="000000" w:themeColor="text1"/>
                <w:lang w:val="cy-GB" w:eastAsia="en-GB"/>
              </w:rPr>
              <w:t xml:space="preserve"> </w:t>
            </w:r>
          </w:p>
        </w:tc>
        <w:tc>
          <w:tcPr>
            <w:tcW w:w="4139" w:type="dxa"/>
          </w:tcPr>
          <w:p w14:paraId="04F439FC" w14:textId="27EE908D" w:rsidR="0031789E" w:rsidRPr="003B782C" w:rsidRDefault="00A433C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Cs/>
                <w:color w:val="000000" w:themeColor="text1"/>
                <w:lang w:val="cy-GB" w:eastAsia="en-GB"/>
              </w:rPr>
              <w:t xml:space="preserve">Mae </w:t>
            </w:r>
            <w:r w:rsidR="00982B2D" w:rsidRPr="003B782C">
              <w:rPr>
                <w:rFonts w:ascii="Arial" w:eastAsia="Times New Roman" w:hAnsi="Arial" w:cs="Arial"/>
                <w:b/>
                <w:color w:val="000000" w:themeColor="text1"/>
                <w:lang w:val="cy-GB" w:eastAsia="en-GB"/>
              </w:rPr>
              <w:t>Deddf Adeiladu</w:t>
            </w:r>
            <w:r w:rsidR="0031789E" w:rsidRPr="003B782C">
              <w:rPr>
                <w:rFonts w:ascii="Arial" w:eastAsia="Times New Roman" w:hAnsi="Arial" w:cs="Arial"/>
                <w:b/>
                <w:color w:val="000000" w:themeColor="text1"/>
                <w:lang w:val="cy-GB" w:eastAsia="en-GB"/>
              </w:rPr>
              <w:t xml:space="preserve"> 1984, </w:t>
            </w:r>
            <w:r w:rsidR="00982B2D" w:rsidRPr="003B782C">
              <w:rPr>
                <w:rFonts w:ascii="Arial" w:eastAsia="Times New Roman" w:hAnsi="Arial" w:cs="Arial"/>
                <w:b/>
                <w:color w:val="000000" w:themeColor="text1"/>
                <w:lang w:val="cy-GB" w:eastAsia="en-GB"/>
              </w:rPr>
              <w:t xml:space="preserve">adran </w:t>
            </w:r>
            <w:r w:rsidR="0031789E" w:rsidRPr="003B782C">
              <w:rPr>
                <w:rFonts w:ascii="Arial" w:eastAsia="Times New Roman" w:hAnsi="Arial" w:cs="Arial"/>
                <w:b/>
                <w:color w:val="000000" w:themeColor="text1"/>
                <w:lang w:val="cy-GB" w:eastAsia="en-GB"/>
              </w:rPr>
              <w:t>76</w:t>
            </w:r>
            <w:r w:rsidR="0031789E" w:rsidRPr="003B782C">
              <w:rPr>
                <w:rFonts w:ascii="Arial" w:eastAsia="Times New Roman" w:hAnsi="Arial" w:cs="Arial"/>
                <w:color w:val="000000" w:themeColor="text1"/>
                <w:lang w:val="cy-GB" w:eastAsia="en-GB"/>
              </w:rPr>
              <w:t xml:space="preserve">, </w:t>
            </w:r>
            <w:r w:rsidR="00982B2D" w:rsidRPr="003B782C">
              <w:rPr>
                <w:rFonts w:ascii="Arial" w:eastAsia="Times New Roman" w:hAnsi="Arial" w:cs="Arial"/>
                <w:color w:val="000000" w:themeColor="text1"/>
                <w:lang w:val="cy-GB" w:eastAsia="en-GB"/>
              </w:rPr>
              <w:t>yn darparu’r pŵer i ddelio ag eiddo diffygio</w:t>
            </w:r>
            <w:r w:rsidR="00F218A7">
              <w:rPr>
                <w:rFonts w:ascii="Arial" w:eastAsia="Times New Roman" w:hAnsi="Arial" w:cs="Arial"/>
                <w:color w:val="000000" w:themeColor="text1"/>
                <w:lang w:val="cy-GB" w:eastAsia="en-GB"/>
              </w:rPr>
              <w:t>l</w:t>
            </w:r>
            <w:r w:rsidR="00982B2D" w:rsidRPr="003B782C">
              <w:rPr>
                <w:rFonts w:ascii="Arial" w:eastAsia="Times New Roman" w:hAnsi="Arial" w:cs="Arial"/>
                <w:color w:val="000000" w:themeColor="text1"/>
                <w:lang w:val="cy-GB" w:eastAsia="en-GB"/>
              </w:rPr>
              <w:t xml:space="preserve"> sydd ag adeiladau</w:t>
            </w:r>
            <w:r w:rsidR="00F218A7">
              <w:rPr>
                <w:rFonts w:ascii="Arial" w:eastAsia="Times New Roman" w:hAnsi="Arial" w:cs="Arial"/>
                <w:color w:val="000000" w:themeColor="text1"/>
                <w:lang w:val="cy-GB" w:eastAsia="en-GB"/>
              </w:rPr>
              <w:t xml:space="preserve"> mewn cyflwr gael ac sy’n dadfeilio</w:t>
            </w:r>
            <w:r w:rsidR="0031789E" w:rsidRPr="003B782C">
              <w:rPr>
                <w:rFonts w:ascii="Arial" w:eastAsia="Times New Roman" w:hAnsi="Arial" w:cs="Arial"/>
                <w:color w:val="000000" w:themeColor="text1"/>
                <w:lang w:val="cy-GB" w:eastAsia="en-GB"/>
              </w:rPr>
              <w:t>.</w:t>
            </w:r>
          </w:p>
        </w:tc>
        <w:tc>
          <w:tcPr>
            <w:tcW w:w="4562" w:type="dxa"/>
          </w:tcPr>
          <w:p w14:paraId="2861219C" w14:textId="7088FBF6" w:rsidR="0031789E" w:rsidRPr="003B782C" w:rsidRDefault="00CD24F9"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Yn darparu’r pŵer i ddelio ag adeilad diffygiol</w:t>
            </w:r>
            <w:r w:rsidR="0031789E" w:rsidRPr="003B782C">
              <w:rPr>
                <w:rFonts w:ascii="Arial" w:eastAsia="Times New Roman" w:hAnsi="Arial" w:cs="Arial"/>
                <w:color w:val="000000" w:themeColor="text1"/>
                <w:lang w:val="cy-GB" w:eastAsia="en-GB"/>
              </w:rPr>
              <w:t xml:space="preserve">, </w:t>
            </w:r>
            <w:r w:rsidR="00F218A7">
              <w:rPr>
                <w:rFonts w:ascii="Arial" w:eastAsia="Times New Roman" w:hAnsi="Arial" w:cs="Arial"/>
                <w:color w:val="000000" w:themeColor="text1"/>
                <w:lang w:val="cy-GB" w:eastAsia="en-GB"/>
              </w:rPr>
              <w:t>mewn cyflwr gwael ac sy’n dadfeilio</w:t>
            </w:r>
            <w:r w:rsidR="0031789E" w:rsidRPr="003B782C">
              <w:rPr>
                <w:rFonts w:ascii="Arial" w:eastAsia="Times New Roman" w:hAnsi="Arial" w:cs="Arial"/>
                <w:color w:val="000000" w:themeColor="text1"/>
                <w:lang w:val="cy-GB" w:eastAsia="en-GB"/>
              </w:rPr>
              <w:t xml:space="preserve">, </w:t>
            </w:r>
            <w:r w:rsidR="003B782C" w:rsidRPr="003B782C">
              <w:rPr>
                <w:rFonts w:ascii="Arial" w:eastAsia="Times New Roman" w:hAnsi="Arial" w:cs="Arial"/>
                <w:color w:val="000000" w:themeColor="text1"/>
                <w:lang w:val="cy-GB" w:eastAsia="en-GB"/>
              </w:rPr>
              <w:t>ac eiddo lle mae cyflymder yn bwysig</w:t>
            </w:r>
            <w:r w:rsidR="0031789E" w:rsidRPr="003B782C">
              <w:rPr>
                <w:rFonts w:ascii="Arial" w:eastAsia="Times New Roman" w:hAnsi="Arial" w:cs="Arial"/>
                <w:color w:val="000000" w:themeColor="text1"/>
                <w:lang w:val="cy-GB" w:eastAsia="en-GB"/>
              </w:rPr>
              <w:t xml:space="preserve">. </w:t>
            </w:r>
          </w:p>
        </w:tc>
      </w:tr>
      <w:tr w:rsidR="0031789E" w:rsidRPr="003B782C" w14:paraId="50FA3B88" w14:textId="77777777" w:rsidTr="0031789E">
        <w:tc>
          <w:tcPr>
            <w:tcW w:w="10491" w:type="dxa"/>
            <w:gridSpan w:val="3"/>
            <w:shd w:val="clear" w:color="auto" w:fill="D9D9D9" w:themeFill="background1" w:themeFillShade="D9"/>
          </w:tcPr>
          <w:p w14:paraId="5DDF0CC8" w14:textId="15CCD3B2"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b/>
                <w:bCs/>
                <w:color w:val="000000" w:themeColor="text1"/>
                <w:lang w:val="cy-GB" w:eastAsia="en-GB"/>
              </w:rPr>
              <w:t>Angen Mynediad at Oedolyn</w:t>
            </w:r>
            <w:r w:rsidR="0031789E" w:rsidRPr="003B782C">
              <w:rPr>
                <w:rFonts w:ascii="Arial" w:eastAsia="Times New Roman" w:hAnsi="Arial" w:cs="Arial"/>
                <w:b/>
                <w:bCs/>
                <w:color w:val="000000" w:themeColor="text1"/>
                <w:lang w:val="cy-GB" w:eastAsia="en-GB"/>
              </w:rPr>
              <w:t>/</w:t>
            </w:r>
            <w:r>
              <w:rPr>
                <w:rFonts w:ascii="Arial" w:eastAsia="Times New Roman" w:hAnsi="Arial" w:cs="Arial"/>
                <w:b/>
                <w:bCs/>
                <w:color w:val="000000" w:themeColor="text1"/>
                <w:lang w:val="cy-GB" w:eastAsia="en-GB"/>
              </w:rPr>
              <w:t>Eiddo</w:t>
            </w:r>
            <w:r w:rsidR="0031789E" w:rsidRPr="003B782C">
              <w:rPr>
                <w:rFonts w:ascii="Arial" w:eastAsia="Times New Roman" w:hAnsi="Arial" w:cs="Arial"/>
                <w:b/>
                <w:bCs/>
                <w:color w:val="000000" w:themeColor="text1"/>
                <w:lang w:val="cy-GB" w:eastAsia="en-GB"/>
              </w:rPr>
              <w:t>?</w:t>
            </w:r>
          </w:p>
        </w:tc>
      </w:tr>
      <w:tr w:rsidR="00B424F4" w:rsidRPr="003B782C" w14:paraId="1DF1BE4D" w14:textId="77777777" w:rsidTr="0031789E">
        <w:tc>
          <w:tcPr>
            <w:tcW w:w="1790" w:type="dxa"/>
          </w:tcPr>
          <w:p w14:paraId="2ACAB94F" w14:textId="13921551"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Iechyd yr Amgylchedd</w:t>
            </w:r>
          </w:p>
          <w:p w14:paraId="3E33CA91"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63EEDF5C" w14:textId="305D676B" w:rsidR="0031789E" w:rsidRPr="003B782C" w:rsidRDefault="008B55FF"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Pŵer mynediad</w:t>
            </w:r>
            <w:r w:rsidR="0031789E" w:rsidRPr="003B782C">
              <w:rPr>
                <w:rFonts w:ascii="Arial" w:eastAsia="Times New Roman" w:hAnsi="Arial" w:cs="Arial"/>
                <w:b/>
                <w:bCs/>
                <w:color w:val="000000" w:themeColor="text1"/>
                <w:lang w:val="cy-GB" w:eastAsia="en-GB"/>
              </w:rPr>
              <w:t xml:space="preserve">/ </w:t>
            </w:r>
            <w:r>
              <w:rPr>
                <w:rFonts w:ascii="Arial" w:eastAsia="Times New Roman" w:hAnsi="Arial" w:cs="Arial"/>
                <w:b/>
                <w:bCs/>
                <w:color w:val="000000" w:themeColor="text1"/>
                <w:lang w:val="cy-GB" w:eastAsia="en-GB"/>
              </w:rPr>
              <w:t>Gw</w:t>
            </w:r>
            <w:r w:rsidR="0031789E" w:rsidRPr="003B782C">
              <w:rPr>
                <w:rFonts w:ascii="Arial" w:eastAsia="Times New Roman" w:hAnsi="Arial" w:cs="Arial"/>
                <w:b/>
                <w:bCs/>
                <w:color w:val="000000" w:themeColor="text1"/>
                <w:lang w:val="cy-GB" w:eastAsia="en-GB"/>
              </w:rPr>
              <w:t>arant</w:t>
            </w:r>
            <w:r w:rsidR="0031789E" w:rsidRPr="003B782C">
              <w:rPr>
                <w:rFonts w:ascii="Arial" w:eastAsia="Times New Roman" w:hAnsi="Arial" w:cs="Arial"/>
                <w:b/>
                <w:bCs/>
                <w:color w:val="000000" w:themeColor="text1"/>
                <w:lang w:val="cy-GB" w:eastAsia="en-GB"/>
              </w:rPr>
              <w:br/>
              <w:t>(</w:t>
            </w:r>
            <w:r w:rsidR="00B424F4">
              <w:rPr>
                <w:rFonts w:ascii="Arial" w:eastAsia="Times New Roman" w:hAnsi="Arial" w:cs="Arial"/>
                <w:b/>
                <w:bCs/>
                <w:color w:val="000000" w:themeColor="text1"/>
                <w:lang w:val="cy-GB" w:eastAsia="en-GB"/>
              </w:rPr>
              <w:t xml:space="preserve">adran </w:t>
            </w:r>
            <w:r w:rsidR="0031789E" w:rsidRPr="003B782C">
              <w:rPr>
                <w:rFonts w:ascii="Arial" w:eastAsia="Times New Roman" w:hAnsi="Arial" w:cs="Arial"/>
                <w:b/>
                <w:bCs/>
                <w:color w:val="000000" w:themeColor="text1"/>
                <w:lang w:val="cy-GB" w:eastAsia="en-GB"/>
              </w:rPr>
              <w:t xml:space="preserve">287 </w:t>
            </w:r>
            <w:r w:rsidR="00B424F4">
              <w:rPr>
                <w:rFonts w:ascii="Arial" w:eastAsia="Times New Roman" w:hAnsi="Arial" w:cs="Arial"/>
                <w:b/>
                <w:bCs/>
                <w:color w:val="000000" w:themeColor="text1"/>
                <w:lang w:val="cy-GB" w:eastAsia="en-GB"/>
              </w:rPr>
              <w:t xml:space="preserve">o Ddeddf Iechyd y Cyhoedd </w:t>
            </w:r>
            <w:r w:rsidR="0031789E" w:rsidRPr="003B782C">
              <w:rPr>
                <w:rFonts w:ascii="Arial" w:eastAsia="Times New Roman" w:hAnsi="Arial" w:cs="Arial"/>
                <w:b/>
                <w:bCs/>
                <w:color w:val="000000" w:themeColor="text1"/>
                <w:lang w:val="cy-GB" w:eastAsia="en-GB"/>
              </w:rPr>
              <w:t xml:space="preserve">1936) </w:t>
            </w:r>
            <w:r w:rsidR="00680FEB">
              <w:rPr>
                <w:rFonts w:ascii="Arial" w:eastAsia="Times New Roman" w:hAnsi="Arial" w:cs="Arial"/>
                <w:color w:val="000000" w:themeColor="text1"/>
                <w:lang w:val="cy-GB" w:eastAsia="en-GB"/>
              </w:rPr>
              <w:t>Cael mynediad er mwyn archwilio</w:t>
            </w:r>
            <w:r w:rsidR="00680FEB" w:rsidRPr="003B782C">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t xml:space="preserve">/ </w:t>
            </w:r>
            <w:r w:rsidR="00680FEB">
              <w:rPr>
                <w:rFonts w:ascii="Arial" w:eastAsia="Times New Roman" w:hAnsi="Arial" w:cs="Arial"/>
                <w:color w:val="000000" w:themeColor="text1"/>
                <w:lang w:val="cy-GB" w:eastAsia="en-GB"/>
              </w:rPr>
              <w:t xml:space="preserve">cyflawni gwaith angenrheidiol </w:t>
            </w:r>
            <w:r w:rsidR="00AC6530">
              <w:rPr>
                <w:rFonts w:ascii="Arial" w:eastAsia="Times New Roman" w:hAnsi="Arial" w:cs="Arial"/>
                <w:color w:val="000000" w:themeColor="text1"/>
                <w:lang w:val="cy-GB" w:eastAsia="en-GB"/>
              </w:rPr>
              <w:t>dan Ddeddf Iechyd</w:t>
            </w:r>
            <w:r w:rsidR="00DF2440">
              <w:rPr>
                <w:rFonts w:ascii="Arial" w:eastAsia="Times New Roman" w:hAnsi="Arial" w:cs="Arial"/>
                <w:color w:val="000000" w:themeColor="text1"/>
                <w:lang w:val="cy-GB" w:eastAsia="en-GB"/>
              </w:rPr>
              <w:t xml:space="preserve"> y Cyhoedd. </w:t>
            </w:r>
            <w:r w:rsidR="007222EF">
              <w:rPr>
                <w:rFonts w:ascii="Arial" w:eastAsia="Times New Roman" w:hAnsi="Arial" w:cs="Arial"/>
                <w:color w:val="000000" w:themeColor="text1"/>
                <w:lang w:val="cy-GB" w:eastAsia="en-GB"/>
              </w:rPr>
              <w:t>Bydd a</w:t>
            </w:r>
            <w:r w:rsidR="00DF2440">
              <w:rPr>
                <w:rFonts w:ascii="Arial" w:eastAsia="Times New Roman" w:hAnsi="Arial" w:cs="Arial"/>
                <w:color w:val="000000" w:themeColor="text1"/>
                <w:lang w:val="cy-GB" w:eastAsia="en-GB"/>
              </w:rPr>
              <w:t xml:space="preserve">ngen i’r heddlu fod yn bresennol cyn </w:t>
            </w:r>
            <w:r w:rsidR="000845D5">
              <w:rPr>
                <w:rFonts w:ascii="Arial" w:eastAsia="Times New Roman" w:hAnsi="Arial" w:cs="Arial"/>
                <w:color w:val="000000" w:themeColor="text1"/>
                <w:lang w:val="cy-GB" w:eastAsia="en-GB"/>
              </w:rPr>
              <w:t>gorfodi mynediad</w:t>
            </w:r>
            <w:r w:rsidR="00F218A7">
              <w:rPr>
                <w:rFonts w:ascii="Arial" w:eastAsia="Times New Roman" w:hAnsi="Arial" w:cs="Arial"/>
                <w:color w:val="000000" w:themeColor="text1"/>
                <w:lang w:val="cy-GB" w:eastAsia="en-GB"/>
              </w:rPr>
              <w:t>.</w:t>
            </w:r>
          </w:p>
        </w:tc>
        <w:tc>
          <w:tcPr>
            <w:tcW w:w="4562" w:type="dxa"/>
          </w:tcPr>
          <w:p w14:paraId="5DFBBF96" w14:textId="633F7C83" w:rsidR="0031789E" w:rsidRPr="003B782C" w:rsidRDefault="000845D5"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Unigolyn ddim yn ymgysylltu</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I gael mynediad er mwyn archwilio / cyflawni gwaith angenrheidiol</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Pob deiliadaeth, gan gynnwys Lesddeiliaid</w:t>
            </w:r>
            <w:r w:rsidRPr="003B782C">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Rhydd-ddeiliaid</w:t>
            </w:r>
            <w:r w:rsidR="0031789E" w:rsidRPr="003B782C">
              <w:rPr>
                <w:rFonts w:ascii="Arial" w:eastAsia="Times New Roman" w:hAnsi="Arial" w:cs="Arial"/>
                <w:color w:val="000000" w:themeColor="text1"/>
                <w:lang w:val="cy-GB" w:eastAsia="en-GB"/>
              </w:rPr>
              <w:t>)</w:t>
            </w:r>
          </w:p>
        </w:tc>
      </w:tr>
      <w:tr w:rsidR="00B424F4" w:rsidRPr="003B782C" w14:paraId="48FC6B69" w14:textId="77777777" w:rsidTr="0031789E">
        <w:tc>
          <w:tcPr>
            <w:tcW w:w="1790" w:type="dxa"/>
          </w:tcPr>
          <w:p w14:paraId="5E1E5D86" w14:textId="26C1D692"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lastRenderedPageBreak/>
              <w:t>Iechyd yr Amgylchedd</w:t>
            </w:r>
          </w:p>
        </w:tc>
        <w:tc>
          <w:tcPr>
            <w:tcW w:w="4139" w:type="dxa"/>
          </w:tcPr>
          <w:p w14:paraId="4DF6B771" w14:textId="5AC9CB16" w:rsidR="0031789E" w:rsidRPr="003B782C" w:rsidRDefault="009013DB"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Pŵer mynediad</w:t>
            </w:r>
            <w:r w:rsidR="0031789E" w:rsidRPr="003B782C">
              <w:rPr>
                <w:rFonts w:ascii="Arial" w:eastAsia="Times New Roman" w:hAnsi="Arial" w:cs="Arial"/>
                <w:b/>
                <w:bCs/>
                <w:color w:val="000000" w:themeColor="text1"/>
                <w:lang w:val="cy-GB" w:eastAsia="en-GB"/>
              </w:rPr>
              <w:t xml:space="preserve">/ </w:t>
            </w:r>
            <w:r>
              <w:rPr>
                <w:rFonts w:ascii="Arial" w:eastAsia="Times New Roman" w:hAnsi="Arial" w:cs="Arial"/>
                <w:b/>
                <w:bCs/>
                <w:color w:val="000000" w:themeColor="text1"/>
                <w:lang w:val="cy-GB" w:eastAsia="en-GB"/>
              </w:rPr>
              <w:t>Gw</w:t>
            </w:r>
            <w:r w:rsidR="0031789E" w:rsidRPr="003B782C">
              <w:rPr>
                <w:rFonts w:ascii="Arial" w:eastAsia="Times New Roman" w:hAnsi="Arial" w:cs="Arial"/>
                <w:b/>
                <w:bCs/>
                <w:color w:val="000000" w:themeColor="text1"/>
                <w:lang w:val="cy-GB" w:eastAsia="en-GB"/>
              </w:rPr>
              <w:t>arant (</w:t>
            </w:r>
            <w:r>
              <w:rPr>
                <w:rFonts w:ascii="Arial" w:eastAsia="Times New Roman" w:hAnsi="Arial" w:cs="Arial"/>
                <w:b/>
                <w:bCs/>
                <w:color w:val="000000" w:themeColor="text1"/>
                <w:lang w:val="cy-GB" w:eastAsia="en-GB"/>
              </w:rPr>
              <w:t xml:space="preserve">adrannau </w:t>
            </w:r>
            <w:r w:rsidR="0031789E" w:rsidRPr="003B782C">
              <w:rPr>
                <w:rFonts w:ascii="Arial" w:eastAsia="Times New Roman" w:hAnsi="Arial" w:cs="Arial"/>
                <w:b/>
                <w:bCs/>
                <w:color w:val="000000" w:themeColor="text1"/>
                <w:lang w:val="cy-GB" w:eastAsia="en-GB"/>
              </w:rPr>
              <w:t xml:space="preserve">239/240 </w:t>
            </w:r>
            <w:r>
              <w:rPr>
                <w:rFonts w:ascii="Arial" w:eastAsia="Times New Roman" w:hAnsi="Arial" w:cs="Arial"/>
                <w:b/>
                <w:bCs/>
                <w:color w:val="000000" w:themeColor="text1"/>
                <w:lang w:val="cy-GB" w:eastAsia="en-GB"/>
              </w:rPr>
              <w:t>Deddf Iechyd y Cyhoedd</w:t>
            </w:r>
            <w:r w:rsidR="0031789E" w:rsidRPr="003B782C">
              <w:rPr>
                <w:rFonts w:ascii="Arial" w:eastAsia="Times New Roman" w:hAnsi="Arial" w:cs="Arial"/>
                <w:b/>
                <w:bCs/>
                <w:color w:val="000000" w:themeColor="text1"/>
                <w:lang w:val="cy-GB" w:eastAsia="en-GB"/>
              </w:rPr>
              <w:t xml:space="preserve"> 1936) </w:t>
            </w:r>
            <w:r>
              <w:rPr>
                <w:rFonts w:ascii="Arial" w:eastAsia="Times New Roman" w:hAnsi="Arial" w:cs="Arial"/>
                <w:color w:val="000000" w:themeColor="text1"/>
                <w:lang w:val="cy-GB" w:eastAsia="en-GB"/>
              </w:rPr>
              <w:t>Swyddog Iechyd yr Amgylchedd i wneud cais i Ynad</w:t>
            </w:r>
            <w:r w:rsidR="0031789E" w:rsidRPr="003B782C">
              <w:rPr>
                <w:rFonts w:ascii="Arial" w:eastAsia="Times New Roman" w:hAnsi="Arial" w:cs="Arial"/>
                <w:color w:val="000000" w:themeColor="text1"/>
                <w:lang w:val="cy-GB" w:eastAsia="en-GB"/>
              </w:rPr>
              <w:t xml:space="preserve">. </w:t>
            </w:r>
            <w:r w:rsidR="007222EF">
              <w:rPr>
                <w:rFonts w:ascii="Arial" w:eastAsia="Times New Roman" w:hAnsi="Arial" w:cs="Arial"/>
                <w:color w:val="000000" w:themeColor="text1"/>
                <w:lang w:val="cy-GB" w:eastAsia="en-GB"/>
              </w:rPr>
              <w:t>Bydd angen rheswm da dros orfodi mynediad</w:t>
            </w:r>
            <w:r w:rsidR="0031789E" w:rsidRPr="003B782C">
              <w:rPr>
                <w:rFonts w:ascii="Arial" w:eastAsia="Times New Roman" w:hAnsi="Arial" w:cs="Arial"/>
                <w:color w:val="000000" w:themeColor="text1"/>
                <w:lang w:val="cy-GB" w:eastAsia="en-GB"/>
              </w:rPr>
              <w:t xml:space="preserve"> (</w:t>
            </w:r>
            <w:r w:rsidR="007222EF">
              <w:rPr>
                <w:rFonts w:ascii="Arial" w:eastAsia="Times New Roman" w:hAnsi="Arial" w:cs="Arial"/>
                <w:color w:val="000000" w:themeColor="text1"/>
                <w:lang w:val="cy-GB" w:eastAsia="en-GB"/>
              </w:rPr>
              <w:t>pob parti yn casglu tystiolaeth</w:t>
            </w:r>
            <w:r w:rsidR="0031789E" w:rsidRPr="003B782C">
              <w:rPr>
                <w:rFonts w:ascii="Arial" w:eastAsia="Times New Roman" w:hAnsi="Arial" w:cs="Arial"/>
                <w:color w:val="000000" w:themeColor="text1"/>
                <w:lang w:val="cy-GB" w:eastAsia="en-GB"/>
              </w:rPr>
              <w:t xml:space="preserve">) </w:t>
            </w:r>
            <w:r w:rsidR="007222EF">
              <w:rPr>
                <w:rFonts w:ascii="Arial" w:eastAsia="Times New Roman" w:hAnsi="Arial" w:cs="Arial"/>
                <w:color w:val="000000" w:themeColor="text1"/>
                <w:lang w:val="cy-GB" w:eastAsia="en-GB"/>
              </w:rPr>
              <w:t>Bydd angen i’r heddlu fod yn bresennol</w:t>
            </w:r>
          </w:p>
        </w:tc>
        <w:tc>
          <w:tcPr>
            <w:tcW w:w="4562" w:type="dxa"/>
          </w:tcPr>
          <w:p w14:paraId="0CE85B1F" w14:textId="5E712E92" w:rsidR="0031789E" w:rsidRPr="003B782C" w:rsidRDefault="00330C6E"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Unigolyn ddim yn ymgysylltu</w:t>
            </w:r>
            <w:r w:rsidR="0031789E" w:rsidRPr="003B782C">
              <w:rPr>
                <w:rFonts w:ascii="Arial" w:eastAsia="Times New Roman" w:hAnsi="Arial" w:cs="Arial"/>
                <w:color w:val="000000" w:themeColor="text1"/>
                <w:lang w:val="cy-GB" w:eastAsia="en-GB"/>
              </w:rPr>
              <w:t>/</w:t>
            </w:r>
            <w:r>
              <w:rPr>
                <w:rFonts w:ascii="Arial" w:eastAsia="Times New Roman" w:hAnsi="Arial" w:cs="Arial"/>
                <w:color w:val="000000" w:themeColor="text1"/>
                <w:lang w:val="cy-GB" w:eastAsia="en-GB"/>
              </w:rPr>
              <w:t>mynediad wedi’i wrthod o’r blaen</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I arolygu ac archwilio</w:t>
            </w:r>
            <w:r w:rsidRPr="003B782C">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br/>
              <w:t>(</w:t>
            </w:r>
            <w:r>
              <w:rPr>
                <w:rFonts w:ascii="Arial" w:eastAsia="Times New Roman" w:hAnsi="Arial" w:cs="Arial"/>
                <w:color w:val="000000" w:themeColor="text1"/>
                <w:lang w:val="cy-GB" w:eastAsia="en-GB"/>
              </w:rPr>
              <w:t>Pob deiliadaeth, gan gynnwys Lesddeiliaid/ Rhydd-ddeiliaid</w:t>
            </w:r>
            <w:r w:rsidR="0031789E" w:rsidRPr="003B782C">
              <w:rPr>
                <w:rFonts w:ascii="Arial" w:eastAsia="Times New Roman" w:hAnsi="Arial" w:cs="Arial"/>
                <w:color w:val="000000" w:themeColor="text1"/>
                <w:lang w:val="cy-GB" w:eastAsia="en-GB"/>
              </w:rPr>
              <w:t>)</w:t>
            </w:r>
          </w:p>
        </w:tc>
      </w:tr>
      <w:tr w:rsidR="00B424F4" w:rsidRPr="003B782C" w14:paraId="3A4C296B" w14:textId="77777777" w:rsidTr="0031789E">
        <w:tc>
          <w:tcPr>
            <w:tcW w:w="1790" w:type="dxa"/>
          </w:tcPr>
          <w:p w14:paraId="16B168FF" w14:textId="466A06BD"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Gwasanaeth Iechyd Meddwl</w:t>
            </w:r>
            <w:r w:rsidR="0031789E" w:rsidRPr="003B782C">
              <w:rPr>
                <w:rFonts w:ascii="Arial" w:eastAsia="Times New Roman" w:hAnsi="Arial" w:cs="Arial"/>
                <w:color w:val="000000" w:themeColor="text1"/>
                <w:lang w:val="cy-GB" w:eastAsia="en-GB"/>
              </w:rPr>
              <w:t xml:space="preserve"> </w:t>
            </w:r>
          </w:p>
          <w:p w14:paraId="2F15CDEA"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72894439" w14:textId="4820D265" w:rsidR="0031789E" w:rsidRPr="003B782C" w:rsidRDefault="0085286F"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Deddf Iechyd Meddwl</w:t>
            </w:r>
            <w:r w:rsidR="0031789E" w:rsidRPr="003B782C">
              <w:rPr>
                <w:rFonts w:ascii="Arial" w:eastAsia="Times New Roman" w:hAnsi="Arial" w:cs="Arial"/>
                <w:b/>
                <w:bCs/>
                <w:color w:val="000000" w:themeColor="text1"/>
                <w:lang w:val="cy-GB" w:eastAsia="en-GB"/>
              </w:rPr>
              <w:t xml:space="preserve"> 1983 </w:t>
            </w:r>
          </w:p>
          <w:p w14:paraId="170B4415" w14:textId="633CFE28" w:rsidR="0031789E" w:rsidRPr="003B782C" w:rsidRDefault="0085286F"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Adran</w:t>
            </w:r>
            <w:r w:rsidR="0031789E" w:rsidRPr="003B782C">
              <w:rPr>
                <w:rFonts w:ascii="Arial" w:eastAsia="Times New Roman" w:hAnsi="Arial" w:cs="Arial"/>
                <w:b/>
                <w:bCs/>
                <w:color w:val="000000" w:themeColor="text1"/>
                <w:lang w:val="cy-GB" w:eastAsia="en-GB"/>
              </w:rPr>
              <w:t xml:space="preserve"> 13 (d</w:t>
            </w:r>
            <w:r>
              <w:rPr>
                <w:rFonts w:ascii="Arial" w:eastAsia="Times New Roman" w:hAnsi="Arial" w:cs="Arial"/>
                <w:b/>
                <w:bCs/>
                <w:color w:val="000000" w:themeColor="text1"/>
                <w:lang w:val="cy-GB" w:eastAsia="en-GB"/>
              </w:rPr>
              <w:t>yletswydd i drefnu asesiad</w:t>
            </w:r>
            <w:r w:rsidR="0031789E" w:rsidRPr="003B782C">
              <w:rPr>
                <w:rFonts w:ascii="Arial" w:eastAsia="Times New Roman" w:hAnsi="Arial" w:cs="Arial"/>
                <w:b/>
                <w:bCs/>
                <w:color w:val="000000" w:themeColor="text1"/>
                <w:lang w:val="cy-GB" w:eastAsia="en-GB"/>
              </w:rPr>
              <w:t>)</w:t>
            </w:r>
          </w:p>
          <w:p w14:paraId="263F9965" w14:textId="3C2F1DE9" w:rsidR="0031789E" w:rsidRPr="003B782C" w:rsidRDefault="0085286F"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Deddf Iechyd Meddwl</w:t>
            </w:r>
            <w:r w:rsidR="0031789E" w:rsidRPr="003B782C">
              <w:rPr>
                <w:rFonts w:ascii="Arial" w:eastAsia="Times New Roman" w:hAnsi="Arial" w:cs="Arial"/>
                <w:b/>
                <w:bCs/>
                <w:color w:val="000000" w:themeColor="text1"/>
                <w:lang w:val="cy-GB" w:eastAsia="en-GB"/>
              </w:rPr>
              <w:t xml:space="preserve"> 1983</w:t>
            </w:r>
            <w:r w:rsidR="0031789E" w:rsidRPr="003B782C">
              <w:rPr>
                <w:rFonts w:ascii="Arial" w:eastAsia="Times New Roman" w:hAnsi="Arial" w:cs="Arial"/>
                <w:b/>
                <w:bCs/>
                <w:color w:val="000000" w:themeColor="text1"/>
                <w:lang w:val="cy-GB" w:eastAsia="en-GB"/>
              </w:rPr>
              <w:br/>
            </w:r>
            <w:r>
              <w:rPr>
                <w:rFonts w:ascii="Arial" w:eastAsia="Times New Roman" w:hAnsi="Arial" w:cs="Arial"/>
                <w:b/>
                <w:bCs/>
                <w:color w:val="000000" w:themeColor="text1"/>
                <w:lang w:val="cy-GB" w:eastAsia="en-GB"/>
              </w:rPr>
              <w:t>Adran</w:t>
            </w:r>
            <w:r w:rsidR="0031789E" w:rsidRPr="003B782C">
              <w:rPr>
                <w:rFonts w:ascii="Arial" w:eastAsia="Times New Roman" w:hAnsi="Arial" w:cs="Arial"/>
                <w:b/>
                <w:bCs/>
                <w:color w:val="000000" w:themeColor="text1"/>
                <w:lang w:val="cy-GB" w:eastAsia="en-GB"/>
              </w:rPr>
              <w:t xml:space="preserve"> 135(1) (</w:t>
            </w:r>
            <w:r w:rsidR="0038465D">
              <w:rPr>
                <w:rFonts w:ascii="Arial" w:eastAsia="Times New Roman" w:hAnsi="Arial" w:cs="Arial"/>
                <w:b/>
                <w:bCs/>
                <w:color w:val="000000" w:themeColor="text1"/>
                <w:lang w:val="cy-GB" w:eastAsia="en-GB"/>
              </w:rPr>
              <w:t>symud</w:t>
            </w:r>
            <w:r w:rsidR="0031789E" w:rsidRPr="003B782C">
              <w:rPr>
                <w:rFonts w:ascii="Arial" w:eastAsia="Times New Roman" w:hAnsi="Arial" w:cs="Arial"/>
                <w:b/>
                <w:bCs/>
                <w:color w:val="000000" w:themeColor="text1"/>
                <w:lang w:val="cy-GB" w:eastAsia="en-GB"/>
              </w:rPr>
              <w:t xml:space="preserve"> </w:t>
            </w:r>
            <w:r w:rsidR="00E86B62">
              <w:rPr>
                <w:rFonts w:ascii="Arial" w:eastAsia="Times New Roman" w:hAnsi="Arial" w:cs="Arial"/>
                <w:b/>
                <w:bCs/>
                <w:color w:val="000000" w:themeColor="text1"/>
                <w:lang w:val="cy-GB" w:eastAsia="en-GB"/>
              </w:rPr>
              <w:t>unigolyn</w:t>
            </w:r>
            <w:r w:rsidR="0031789E" w:rsidRPr="003B782C">
              <w:rPr>
                <w:rFonts w:ascii="Arial" w:eastAsia="Times New Roman" w:hAnsi="Arial" w:cs="Arial"/>
                <w:b/>
                <w:bCs/>
                <w:color w:val="000000" w:themeColor="text1"/>
                <w:lang w:val="cy-GB" w:eastAsia="en-GB"/>
              </w:rPr>
              <w:t>)</w:t>
            </w:r>
            <w:r w:rsidR="0031789E" w:rsidRPr="003B782C">
              <w:rPr>
                <w:rFonts w:ascii="Arial" w:eastAsia="Times New Roman" w:hAnsi="Arial" w:cs="Arial"/>
                <w:b/>
                <w:bCs/>
                <w:color w:val="000000" w:themeColor="text1"/>
                <w:lang w:val="cy-GB" w:eastAsia="en-GB"/>
              </w:rPr>
              <w:br/>
            </w:r>
            <w:r w:rsidR="0038465D">
              <w:rPr>
                <w:rFonts w:ascii="Arial" w:eastAsia="Times New Roman" w:hAnsi="Arial" w:cs="Arial"/>
                <w:color w:val="000000" w:themeColor="text1"/>
                <w:lang w:val="cy-GB" w:eastAsia="en-GB"/>
              </w:rPr>
              <w:t>Yn caniatáu i swyddogion yr heddlu fynd i mewn i eiddo preifat</w:t>
            </w:r>
            <w:r w:rsidR="0031789E" w:rsidRPr="003B782C">
              <w:rPr>
                <w:rFonts w:ascii="Arial" w:eastAsia="Times New Roman" w:hAnsi="Arial" w:cs="Arial"/>
                <w:color w:val="000000" w:themeColor="text1"/>
                <w:lang w:val="cy-GB" w:eastAsia="en-GB"/>
              </w:rPr>
              <w:t xml:space="preserve">, </w:t>
            </w:r>
            <w:r w:rsidR="00E86B62">
              <w:rPr>
                <w:rFonts w:ascii="Arial" w:eastAsia="Times New Roman" w:hAnsi="Arial" w:cs="Arial"/>
                <w:color w:val="000000" w:themeColor="text1"/>
                <w:lang w:val="cy-GB" w:eastAsia="en-GB"/>
              </w:rPr>
              <w:t>gan ddefnyddio grym os oes angen</w:t>
            </w:r>
            <w:r w:rsidR="0031789E" w:rsidRPr="003B782C">
              <w:rPr>
                <w:rFonts w:ascii="Arial" w:eastAsia="Times New Roman" w:hAnsi="Arial" w:cs="Arial"/>
                <w:color w:val="000000" w:themeColor="text1"/>
                <w:lang w:val="cy-GB" w:eastAsia="en-GB"/>
              </w:rPr>
              <w:t xml:space="preserve">, </w:t>
            </w:r>
            <w:r w:rsidR="00E63310">
              <w:rPr>
                <w:rFonts w:ascii="Arial" w:eastAsia="Times New Roman" w:hAnsi="Arial" w:cs="Arial"/>
                <w:color w:val="000000" w:themeColor="text1"/>
                <w:lang w:val="cy-GB" w:eastAsia="en-GB"/>
              </w:rPr>
              <w:t>i chwilio am unigolyn</w:t>
            </w:r>
            <w:r w:rsidR="0031789E" w:rsidRPr="003B782C">
              <w:rPr>
                <w:rFonts w:ascii="Arial" w:eastAsia="Times New Roman" w:hAnsi="Arial" w:cs="Arial"/>
                <w:color w:val="000000" w:themeColor="text1"/>
                <w:lang w:val="cy-GB" w:eastAsia="en-GB"/>
              </w:rPr>
              <w:t xml:space="preserve">, </w:t>
            </w:r>
            <w:r w:rsidR="00E63310">
              <w:rPr>
                <w:rFonts w:ascii="Arial" w:eastAsia="Times New Roman" w:hAnsi="Arial" w:cs="Arial"/>
                <w:color w:val="000000" w:themeColor="text1"/>
                <w:lang w:val="cy-GB" w:eastAsia="en-GB"/>
              </w:rPr>
              <w:t>ac os credir bod hynny’n briodol</w:t>
            </w:r>
            <w:r w:rsidR="0031789E" w:rsidRPr="003B782C">
              <w:rPr>
                <w:rFonts w:ascii="Arial" w:eastAsia="Times New Roman" w:hAnsi="Arial" w:cs="Arial"/>
                <w:color w:val="000000" w:themeColor="text1"/>
                <w:lang w:val="cy-GB" w:eastAsia="en-GB"/>
              </w:rPr>
              <w:t xml:space="preserve">, </w:t>
            </w:r>
            <w:r w:rsidR="00E63310">
              <w:rPr>
                <w:rFonts w:ascii="Arial" w:eastAsia="Times New Roman" w:hAnsi="Arial" w:cs="Arial"/>
                <w:color w:val="000000" w:themeColor="text1"/>
                <w:lang w:val="cy-GB" w:eastAsia="en-GB"/>
              </w:rPr>
              <w:t>i</w:t>
            </w:r>
            <w:r w:rsidR="0038465D">
              <w:rPr>
                <w:rFonts w:ascii="Arial" w:eastAsia="Times New Roman" w:hAnsi="Arial" w:cs="Arial"/>
                <w:color w:val="000000" w:themeColor="text1"/>
                <w:lang w:val="cy-GB" w:eastAsia="en-GB"/>
              </w:rPr>
              <w:t>’w</w:t>
            </w:r>
            <w:r w:rsidR="00E63310">
              <w:rPr>
                <w:rFonts w:ascii="Arial" w:eastAsia="Times New Roman" w:hAnsi="Arial" w:cs="Arial"/>
                <w:color w:val="000000" w:themeColor="text1"/>
                <w:lang w:val="cy-GB" w:eastAsia="en-GB"/>
              </w:rPr>
              <w:t xml:space="preserve"> symud </w:t>
            </w:r>
            <w:r w:rsidR="00E71EB1">
              <w:rPr>
                <w:rFonts w:ascii="Arial" w:eastAsia="Times New Roman" w:hAnsi="Arial" w:cs="Arial"/>
                <w:color w:val="000000" w:themeColor="text1"/>
                <w:lang w:val="cy-GB" w:eastAsia="en-GB"/>
              </w:rPr>
              <w:t xml:space="preserve">i </w:t>
            </w:r>
            <w:r w:rsidR="00F30E36">
              <w:rPr>
                <w:rFonts w:ascii="Arial" w:eastAsia="Times New Roman" w:hAnsi="Arial" w:cs="Arial"/>
                <w:color w:val="000000" w:themeColor="text1"/>
                <w:lang w:val="cy-GB" w:eastAsia="en-GB"/>
              </w:rPr>
              <w:t>fan</w:t>
            </w:r>
            <w:r w:rsidR="00E71EB1">
              <w:rPr>
                <w:rFonts w:ascii="Arial" w:eastAsia="Times New Roman" w:hAnsi="Arial" w:cs="Arial"/>
                <w:color w:val="000000" w:themeColor="text1"/>
                <w:lang w:val="cy-GB" w:eastAsia="en-GB"/>
              </w:rPr>
              <w:t xml:space="preserve"> diogel os bodlonir amodau penodol</w:t>
            </w:r>
            <w:r w:rsidR="0031789E" w:rsidRPr="003B782C">
              <w:rPr>
                <w:rFonts w:ascii="Arial" w:eastAsia="Times New Roman" w:hAnsi="Arial" w:cs="Arial"/>
                <w:color w:val="000000" w:themeColor="text1"/>
                <w:lang w:val="cy-GB" w:eastAsia="en-GB"/>
              </w:rPr>
              <w:t>.</w:t>
            </w:r>
            <w:r w:rsidR="0031789E" w:rsidRPr="003B782C">
              <w:rPr>
                <w:rFonts w:ascii="Arial" w:eastAsia="Times New Roman" w:hAnsi="Arial" w:cs="Arial"/>
                <w:color w:val="000000" w:themeColor="text1"/>
                <w:lang w:val="cy-GB" w:eastAsia="en-GB"/>
              </w:rPr>
              <w:br/>
            </w:r>
            <w:r w:rsidR="0038465D">
              <w:rPr>
                <w:rFonts w:ascii="Arial" w:eastAsia="Times New Roman" w:hAnsi="Arial" w:cs="Arial"/>
                <w:color w:val="000000" w:themeColor="text1"/>
                <w:lang w:val="cy-GB" w:eastAsia="en-GB"/>
              </w:rPr>
              <w:t xml:space="preserve">Rhaid </w:t>
            </w:r>
            <w:r w:rsidR="00E01339">
              <w:rPr>
                <w:rFonts w:ascii="Arial" w:eastAsia="Times New Roman" w:hAnsi="Arial" w:cs="Arial"/>
                <w:color w:val="000000" w:themeColor="text1"/>
                <w:lang w:val="cy-GB" w:eastAsia="en-GB"/>
              </w:rPr>
              <w:t xml:space="preserve">i  </w:t>
            </w:r>
            <w:r w:rsidR="00F30E36">
              <w:rPr>
                <w:rFonts w:ascii="Arial" w:eastAsia="Times New Roman" w:hAnsi="Arial" w:cs="Arial"/>
                <w:color w:val="000000" w:themeColor="text1"/>
                <w:lang w:val="cy-GB" w:eastAsia="en-GB"/>
              </w:rPr>
              <w:t>weithiwr proffesiynol iechyd meddwl cymeradwy a meddyg fod yn bresennol gyda’r heddlu</w:t>
            </w:r>
            <w:r w:rsidR="0031789E" w:rsidRPr="003B782C">
              <w:rPr>
                <w:rFonts w:ascii="Arial" w:eastAsia="Times New Roman" w:hAnsi="Arial" w:cs="Arial"/>
                <w:color w:val="000000" w:themeColor="text1"/>
                <w:lang w:val="cy-GB" w:eastAsia="en-GB"/>
              </w:rPr>
              <w:t>.</w:t>
            </w:r>
            <w:r w:rsidR="0031789E" w:rsidRPr="003B782C">
              <w:rPr>
                <w:rFonts w:ascii="Arial" w:eastAsia="Times New Roman" w:hAnsi="Arial" w:cs="Arial"/>
                <w:color w:val="000000" w:themeColor="text1"/>
                <w:lang w:val="cy-GB" w:eastAsia="en-GB"/>
              </w:rPr>
              <w:br/>
            </w:r>
            <w:r w:rsidR="00F30E36">
              <w:rPr>
                <w:rFonts w:ascii="Arial" w:eastAsia="Times New Roman" w:hAnsi="Arial" w:cs="Arial"/>
                <w:color w:val="000000" w:themeColor="text1"/>
                <w:lang w:val="cy-GB" w:eastAsia="en-GB"/>
              </w:rPr>
              <w:t>DS</w:t>
            </w:r>
            <w:r w:rsidR="00A00B50">
              <w:rPr>
                <w:rFonts w:ascii="Arial" w:eastAsia="Times New Roman" w:hAnsi="Arial" w:cs="Arial"/>
                <w:color w:val="000000" w:themeColor="text1"/>
                <w:lang w:val="cy-GB" w:eastAsia="en-GB"/>
              </w:rPr>
              <w:t>:</w:t>
            </w:r>
            <w:r w:rsidR="0031789E" w:rsidRPr="003B782C">
              <w:rPr>
                <w:rFonts w:ascii="Arial" w:eastAsia="Times New Roman" w:hAnsi="Arial" w:cs="Arial"/>
                <w:color w:val="000000" w:themeColor="text1"/>
                <w:lang w:val="cy-GB" w:eastAsia="en-GB"/>
              </w:rPr>
              <w:t xml:space="preserve"> </w:t>
            </w:r>
            <w:r w:rsidR="00F30E36">
              <w:rPr>
                <w:rFonts w:ascii="Arial" w:eastAsia="Times New Roman" w:hAnsi="Arial" w:cs="Arial"/>
                <w:color w:val="000000" w:themeColor="text1"/>
                <w:lang w:val="cy-GB" w:eastAsia="en-GB"/>
              </w:rPr>
              <w:t>Y Man Diogel fel arfer yw’r uned iechyd meddwl</w:t>
            </w:r>
            <w:r w:rsidR="0031789E" w:rsidRPr="003B782C">
              <w:rPr>
                <w:rFonts w:ascii="Arial" w:eastAsia="Times New Roman" w:hAnsi="Arial" w:cs="Arial"/>
                <w:color w:val="000000" w:themeColor="text1"/>
                <w:lang w:val="cy-GB" w:eastAsia="en-GB"/>
              </w:rPr>
              <w:t xml:space="preserve">, </w:t>
            </w:r>
            <w:r w:rsidR="00F30E36">
              <w:rPr>
                <w:rFonts w:ascii="Arial" w:eastAsia="Times New Roman" w:hAnsi="Arial" w:cs="Arial"/>
                <w:color w:val="000000" w:themeColor="text1"/>
                <w:lang w:val="cy-GB" w:eastAsia="en-GB"/>
              </w:rPr>
              <w:t>ond gall fod yn Adran Achosion Brys ysbyty cyffredinol</w:t>
            </w:r>
            <w:r w:rsidR="0031789E" w:rsidRPr="003B782C">
              <w:rPr>
                <w:rFonts w:ascii="Arial" w:eastAsia="Times New Roman" w:hAnsi="Arial" w:cs="Arial"/>
                <w:color w:val="000000" w:themeColor="text1"/>
                <w:lang w:val="cy-GB" w:eastAsia="en-GB"/>
              </w:rPr>
              <w:t xml:space="preserve">, </w:t>
            </w:r>
            <w:r w:rsidR="00F30E36">
              <w:rPr>
                <w:rFonts w:ascii="Arial" w:eastAsia="Times New Roman" w:hAnsi="Arial" w:cs="Arial"/>
                <w:color w:val="000000" w:themeColor="text1"/>
                <w:lang w:val="cy-GB" w:eastAsia="en-GB"/>
              </w:rPr>
              <w:t xml:space="preserve">neu </w:t>
            </w:r>
            <w:r w:rsidR="00484EB4">
              <w:rPr>
                <w:rFonts w:ascii="Arial" w:eastAsia="Times New Roman" w:hAnsi="Arial" w:cs="Arial"/>
                <w:color w:val="000000" w:themeColor="text1"/>
                <w:lang w:val="cy-GB" w:eastAsia="en-GB"/>
              </w:rPr>
              <w:t>unrhyw le sy’n barod i weithredu fel man diogel</w:t>
            </w:r>
            <w:r w:rsidR="0031789E" w:rsidRPr="003B782C">
              <w:rPr>
                <w:rFonts w:ascii="Arial" w:eastAsia="Times New Roman" w:hAnsi="Arial" w:cs="Arial"/>
                <w:color w:val="000000" w:themeColor="text1"/>
                <w:lang w:val="cy-GB" w:eastAsia="en-GB"/>
              </w:rPr>
              <w:t>.</w:t>
            </w:r>
          </w:p>
        </w:tc>
        <w:tc>
          <w:tcPr>
            <w:tcW w:w="4562" w:type="dxa"/>
          </w:tcPr>
          <w:p w14:paraId="70EC8145" w14:textId="0A554685" w:rsidR="0031789E" w:rsidRPr="003B782C" w:rsidRDefault="00484EB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Rhaid i weithiwr proffesiynol iechyd meddwl cymeradwy roi tystiolaeth gerbron ynad bod lle rhesymol i gredu bod unigolyn yn dioddef o anhwylder meddyliol, a’i fod yn cael</w:t>
            </w:r>
            <w:r w:rsidR="0031789E" w:rsidRPr="003B782C">
              <w:rPr>
                <w:rFonts w:ascii="Arial" w:eastAsia="Times New Roman" w:hAnsi="Arial" w:cs="Arial"/>
                <w:color w:val="000000" w:themeColor="text1"/>
                <w:lang w:val="cy-GB" w:eastAsia="en-GB"/>
              </w:rPr>
              <w:t xml:space="preserve"> </w:t>
            </w:r>
          </w:p>
          <w:p w14:paraId="3C281C24" w14:textId="79C0B816" w:rsidR="0031789E" w:rsidRPr="003B782C" w:rsidRDefault="00FB1399" w:rsidP="0031789E">
            <w:pPr>
              <w:numPr>
                <w:ilvl w:val="0"/>
                <w:numId w:val="4"/>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Ei drin yn wael</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neu</w:t>
            </w:r>
            <w:r w:rsidR="0031789E" w:rsidRPr="003B782C">
              <w:rPr>
                <w:rFonts w:ascii="Arial" w:eastAsia="Times New Roman" w:hAnsi="Arial" w:cs="Arial"/>
                <w:color w:val="000000" w:themeColor="text1"/>
                <w:lang w:val="cy-GB" w:eastAsia="en-GB"/>
              </w:rPr>
              <w:t xml:space="preserve"> </w:t>
            </w:r>
          </w:p>
          <w:p w14:paraId="69CC7674" w14:textId="40EAC1EB" w:rsidR="0031789E" w:rsidRPr="003B782C" w:rsidRDefault="00FB1399" w:rsidP="0031789E">
            <w:pPr>
              <w:numPr>
                <w:ilvl w:val="0"/>
                <w:numId w:val="4"/>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Ei esgeuluso</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neu</w:t>
            </w:r>
            <w:r w:rsidR="0031789E" w:rsidRPr="003B782C">
              <w:rPr>
                <w:rFonts w:ascii="Arial" w:eastAsia="Times New Roman" w:hAnsi="Arial" w:cs="Arial"/>
                <w:color w:val="000000" w:themeColor="text1"/>
                <w:lang w:val="cy-GB" w:eastAsia="en-GB"/>
              </w:rPr>
              <w:t xml:space="preserve"> </w:t>
            </w:r>
          </w:p>
          <w:p w14:paraId="63E93720" w14:textId="18D48EDE" w:rsidR="0031789E" w:rsidRPr="003B782C" w:rsidRDefault="00FB1399" w:rsidP="0031789E">
            <w:pPr>
              <w:numPr>
                <w:ilvl w:val="0"/>
                <w:numId w:val="4"/>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Ei gadw</w:t>
            </w:r>
            <w:r w:rsidR="00CE7C49">
              <w:rPr>
                <w:rFonts w:ascii="Arial" w:eastAsia="Times New Roman" w:hAnsi="Arial" w:cs="Arial"/>
                <w:color w:val="000000" w:themeColor="text1"/>
                <w:lang w:val="cy-GB" w:eastAsia="en-GB"/>
              </w:rPr>
              <w:t>, ond nid dan reolaeth briodol</w:t>
            </w:r>
            <w:r w:rsidR="0031789E" w:rsidRPr="003B782C">
              <w:rPr>
                <w:rFonts w:ascii="Arial" w:eastAsia="Times New Roman" w:hAnsi="Arial" w:cs="Arial"/>
                <w:color w:val="000000" w:themeColor="text1"/>
                <w:lang w:val="cy-GB" w:eastAsia="en-GB"/>
              </w:rPr>
              <w:t xml:space="preserve">, </w:t>
            </w:r>
            <w:r w:rsidR="00CE7C49">
              <w:rPr>
                <w:rFonts w:ascii="Arial" w:eastAsia="Times New Roman" w:hAnsi="Arial" w:cs="Arial"/>
                <w:color w:val="000000" w:themeColor="text1"/>
                <w:lang w:val="cy-GB" w:eastAsia="en-GB"/>
              </w:rPr>
              <w:t>neu</w:t>
            </w:r>
            <w:r w:rsidR="0031789E" w:rsidRPr="003B782C">
              <w:rPr>
                <w:rFonts w:ascii="Arial" w:eastAsia="Times New Roman" w:hAnsi="Arial" w:cs="Arial"/>
                <w:color w:val="000000" w:themeColor="text1"/>
                <w:lang w:val="cy-GB" w:eastAsia="en-GB"/>
              </w:rPr>
              <w:t xml:space="preserve"> </w:t>
            </w:r>
          </w:p>
          <w:p w14:paraId="04F4B18D" w14:textId="103AFAF7" w:rsidR="0031789E" w:rsidRPr="003B782C" w:rsidRDefault="00CE7C49" w:rsidP="0031789E">
            <w:pPr>
              <w:numPr>
                <w:ilvl w:val="0"/>
                <w:numId w:val="4"/>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Os yw’n byw ar ei ben ei hun ei fod yn methu â gofalu amdano ei hun</w:t>
            </w:r>
            <w:r w:rsidR="0031789E" w:rsidRPr="003B782C">
              <w:rPr>
                <w:rFonts w:ascii="Arial" w:eastAsia="Times New Roman" w:hAnsi="Arial" w:cs="Arial"/>
                <w:color w:val="000000" w:themeColor="text1"/>
                <w:lang w:val="cy-GB" w:eastAsia="en-GB"/>
              </w:rPr>
              <w:t>, a</w:t>
            </w:r>
            <w:r>
              <w:rPr>
                <w:rFonts w:ascii="Arial" w:eastAsia="Times New Roman" w:hAnsi="Arial" w:cs="Arial"/>
                <w:color w:val="000000" w:themeColor="text1"/>
                <w:lang w:val="cy-GB" w:eastAsia="en-GB"/>
              </w:rPr>
              <w:t xml:space="preserve"> bod y camau gweithredu yn ymateb cymesur i’r risgiau </w:t>
            </w:r>
            <w:r w:rsidR="003C4936">
              <w:rPr>
                <w:rFonts w:ascii="Arial" w:eastAsia="Times New Roman" w:hAnsi="Arial" w:cs="Arial"/>
                <w:color w:val="000000" w:themeColor="text1"/>
                <w:lang w:val="cy-GB" w:eastAsia="en-GB"/>
              </w:rPr>
              <w:t>a achosir</w:t>
            </w:r>
            <w:r w:rsidR="0031789E" w:rsidRPr="003B782C">
              <w:rPr>
                <w:rFonts w:ascii="Arial" w:eastAsia="Times New Roman" w:hAnsi="Arial" w:cs="Arial"/>
                <w:color w:val="000000" w:themeColor="text1"/>
                <w:lang w:val="cy-GB" w:eastAsia="en-GB"/>
              </w:rPr>
              <w:t>.</w:t>
            </w:r>
          </w:p>
        </w:tc>
      </w:tr>
      <w:tr w:rsidR="00B424F4" w:rsidRPr="003B782C" w14:paraId="6401D260" w14:textId="77777777" w:rsidTr="0031789E">
        <w:tc>
          <w:tcPr>
            <w:tcW w:w="1790" w:type="dxa"/>
          </w:tcPr>
          <w:p w14:paraId="16DDB462" w14:textId="697BE045"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Yr Heddlu</w:t>
            </w:r>
            <w:r w:rsidR="0031789E" w:rsidRPr="003B782C">
              <w:rPr>
                <w:rFonts w:ascii="Arial" w:eastAsia="Times New Roman" w:hAnsi="Arial" w:cs="Arial"/>
                <w:color w:val="000000" w:themeColor="text1"/>
                <w:lang w:val="cy-GB" w:eastAsia="en-GB"/>
              </w:rPr>
              <w:t xml:space="preserve"> </w:t>
            </w:r>
          </w:p>
          <w:p w14:paraId="525DC428"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723B00FA" w14:textId="047F1D35" w:rsidR="0031789E" w:rsidRPr="003B782C" w:rsidRDefault="003C4936" w:rsidP="0031789E">
            <w:pPr>
              <w:jc w:val="both"/>
              <w:rPr>
                <w:rFonts w:ascii="Arial" w:eastAsia="Times New Roman" w:hAnsi="Arial" w:cs="Arial"/>
                <w:color w:val="000000" w:themeColor="text1"/>
                <w:lang w:val="cy-GB" w:eastAsia="en-GB"/>
              </w:rPr>
            </w:pPr>
            <w:r>
              <w:rPr>
                <w:rFonts w:ascii="Arial" w:eastAsia="Times New Roman" w:hAnsi="Arial" w:cs="Arial"/>
                <w:b/>
                <w:bCs/>
                <w:color w:val="000000" w:themeColor="text1"/>
                <w:lang w:val="cy-GB" w:eastAsia="en-GB"/>
              </w:rPr>
              <w:t>Pŵer Mynediad</w:t>
            </w:r>
            <w:r w:rsidR="0031789E" w:rsidRPr="003B782C">
              <w:rPr>
                <w:rFonts w:ascii="Arial" w:eastAsia="Times New Roman" w:hAnsi="Arial" w:cs="Arial"/>
                <w:b/>
                <w:bCs/>
                <w:color w:val="000000" w:themeColor="text1"/>
                <w:lang w:val="cy-GB" w:eastAsia="en-GB"/>
              </w:rPr>
              <w:t xml:space="preserve"> (</w:t>
            </w:r>
            <w:r>
              <w:rPr>
                <w:rFonts w:ascii="Arial" w:eastAsia="Times New Roman" w:hAnsi="Arial" w:cs="Arial"/>
                <w:b/>
                <w:bCs/>
                <w:color w:val="000000" w:themeColor="text1"/>
                <w:lang w:val="cy-GB" w:eastAsia="en-GB"/>
              </w:rPr>
              <w:t xml:space="preserve">adran </w:t>
            </w:r>
            <w:r w:rsidR="0031789E" w:rsidRPr="003B782C">
              <w:rPr>
                <w:rFonts w:ascii="Arial" w:eastAsia="Times New Roman" w:hAnsi="Arial" w:cs="Arial"/>
                <w:b/>
                <w:bCs/>
                <w:color w:val="000000" w:themeColor="text1"/>
                <w:lang w:val="cy-GB" w:eastAsia="en-GB"/>
              </w:rPr>
              <w:t xml:space="preserve">17 (1) (e) o </w:t>
            </w:r>
            <w:r>
              <w:rPr>
                <w:rFonts w:ascii="Arial" w:eastAsia="Times New Roman" w:hAnsi="Arial" w:cs="Arial"/>
                <w:b/>
                <w:bCs/>
                <w:color w:val="000000" w:themeColor="text1"/>
                <w:lang w:val="cy-GB" w:eastAsia="en-GB"/>
              </w:rPr>
              <w:t>Ddeddf yr Heddlu a Thystiolaeth Droseddol</w:t>
            </w:r>
            <w:r w:rsidR="0031789E" w:rsidRPr="003B782C">
              <w:rPr>
                <w:rFonts w:ascii="Arial" w:eastAsia="Times New Roman" w:hAnsi="Arial" w:cs="Arial"/>
                <w:b/>
                <w:bCs/>
                <w:color w:val="000000" w:themeColor="text1"/>
                <w:lang w:val="cy-GB" w:eastAsia="en-GB"/>
              </w:rPr>
              <w:t xml:space="preserve"> 1984) </w:t>
            </w:r>
            <w:r w:rsidR="00A729AE">
              <w:rPr>
                <w:rFonts w:ascii="Arial" w:eastAsia="Times New Roman" w:hAnsi="Arial" w:cs="Arial"/>
                <w:color w:val="000000" w:themeColor="text1"/>
                <w:lang w:val="cy-GB" w:eastAsia="en-GB"/>
              </w:rPr>
              <w:t>Nid yw u</w:t>
            </w:r>
            <w:r>
              <w:rPr>
                <w:rFonts w:ascii="Arial" w:eastAsia="Times New Roman" w:hAnsi="Arial" w:cs="Arial"/>
                <w:color w:val="000000" w:themeColor="text1"/>
                <w:lang w:val="cy-GB" w:eastAsia="en-GB"/>
              </w:rPr>
              <w:t xml:space="preserve">nigolyn y tu mewn i’r eiddo yn ymateb i gyswllt o’r tu allan </w:t>
            </w:r>
            <w:r w:rsidR="00A729AE">
              <w:rPr>
                <w:rFonts w:ascii="Arial" w:eastAsia="Times New Roman" w:hAnsi="Arial" w:cs="Arial"/>
                <w:color w:val="000000" w:themeColor="text1"/>
                <w:lang w:val="cy-GB" w:eastAsia="en-GB"/>
              </w:rPr>
              <w:t>ac mae tystiolaeth o berygl</w:t>
            </w:r>
            <w:r w:rsidR="0031789E" w:rsidRPr="003B782C">
              <w:rPr>
                <w:rFonts w:ascii="Arial" w:eastAsia="Times New Roman" w:hAnsi="Arial" w:cs="Arial"/>
                <w:color w:val="000000" w:themeColor="text1"/>
                <w:lang w:val="cy-GB" w:eastAsia="en-GB"/>
              </w:rPr>
              <w:t xml:space="preserve">. </w:t>
            </w:r>
            <w:r w:rsidR="00A729AE">
              <w:rPr>
                <w:rFonts w:ascii="Arial" w:eastAsia="Times New Roman" w:hAnsi="Arial" w:cs="Arial"/>
                <w:color w:val="000000" w:themeColor="text1"/>
                <w:lang w:val="cy-GB" w:eastAsia="en-GB"/>
              </w:rPr>
              <w:t>Pŵer i fynd i mewn i eiddo heb warant</w:t>
            </w:r>
            <w:r w:rsidR="00F218A7">
              <w:rPr>
                <w:rFonts w:ascii="Arial" w:eastAsia="Times New Roman" w:hAnsi="Arial" w:cs="Arial"/>
                <w:color w:val="000000" w:themeColor="text1"/>
                <w:lang w:val="cy-GB" w:eastAsia="en-GB"/>
              </w:rPr>
              <w:t>.</w:t>
            </w:r>
          </w:p>
          <w:p w14:paraId="5CA17DD7" w14:textId="77777777" w:rsidR="0031789E" w:rsidRPr="003B782C" w:rsidRDefault="0031789E" w:rsidP="0031789E">
            <w:pPr>
              <w:jc w:val="both"/>
              <w:rPr>
                <w:rFonts w:ascii="Arial" w:eastAsia="Times New Roman" w:hAnsi="Arial" w:cs="Arial"/>
                <w:b/>
                <w:bCs/>
                <w:color w:val="000000" w:themeColor="text1"/>
                <w:lang w:val="cy-GB" w:eastAsia="en-GB"/>
              </w:rPr>
            </w:pPr>
          </w:p>
        </w:tc>
        <w:tc>
          <w:tcPr>
            <w:tcW w:w="4562" w:type="dxa"/>
          </w:tcPr>
          <w:p w14:paraId="3A65873C" w14:textId="06F1DCB1" w:rsidR="0031789E" w:rsidRPr="003B782C" w:rsidRDefault="00A729AE"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Yn rhoi pŵer i fynd i mewn i eiddo heb warant er mwyn achub </w:t>
            </w:r>
            <w:r w:rsidR="00A87871">
              <w:rPr>
                <w:rFonts w:ascii="Arial" w:eastAsia="Times New Roman" w:hAnsi="Arial" w:cs="Arial"/>
                <w:color w:val="000000" w:themeColor="text1"/>
                <w:lang w:val="cy-GB" w:eastAsia="en-GB"/>
              </w:rPr>
              <w:t>bywyd</w:t>
            </w:r>
            <w:r w:rsidR="00F218A7">
              <w:rPr>
                <w:rFonts w:ascii="Arial" w:eastAsia="Times New Roman" w:hAnsi="Arial" w:cs="Arial"/>
                <w:color w:val="000000" w:themeColor="text1"/>
                <w:lang w:val="cy-GB" w:eastAsia="en-GB"/>
              </w:rPr>
              <w:t>,</w:t>
            </w:r>
            <w:r w:rsidR="00A87871">
              <w:rPr>
                <w:rFonts w:ascii="Arial" w:eastAsia="Times New Roman" w:hAnsi="Arial" w:cs="Arial"/>
                <w:color w:val="000000" w:themeColor="text1"/>
                <w:lang w:val="cy-GB" w:eastAsia="en-GB"/>
              </w:rPr>
              <w:t xml:space="preserve"> a</w:t>
            </w:r>
            <w:r w:rsidR="00625796">
              <w:rPr>
                <w:rFonts w:ascii="Arial" w:eastAsia="Times New Roman" w:hAnsi="Arial" w:cs="Arial"/>
                <w:color w:val="000000" w:themeColor="text1"/>
                <w:lang w:val="cy-GB" w:eastAsia="en-GB"/>
              </w:rPr>
              <w:t xml:space="preserve"> braich neu goes</w:t>
            </w:r>
            <w:r w:rsidR="00F218A7">
              <w:rPr>
                <w:rFonts w:ascii="Arial" w:eastAsia="Times New Roman" w:hAnsi="Arial" w:cs="Arial"/>
                <w:color w:val="000000" w:themeColor="text1"/>
                <w:lang w:val="cy-GB" w:eastAsia="en-GB"/>
              </w:rPr>
              <w:t>,</w:t>
            </w:r>
            <w:r w:rsidR="00A87871">
              <w:rPr>
                <w:rFonts w:ascii="Arial" w:eastAsia="Times New Roman" w:hAnsi="Arial" w:cs="Arial"/>
                <w:color w:val="000000" w:themeColor="text1"/>
                <w:lang w:val="cy-GB" w:eastAsia="en-GB"/>
              </w:rPr>
              <w:t xml:space="preserve"> neu atal difrod difrifol i eiddo</w:t>
            </w:r>
            <w:r w:rsidR="0031789E" w:rsidRPr="003B782C">
              <w:rPr>
                <w:rFonts w:ascii="Arial" w:eastAsia="Times New Roman" w:hAnsi="Arial" w:cs="Arial"/>
                <w:color w:val="000000" w:themeColor="text1"/>
                <w:lang w:val="cy-GB" w:eastAsia="en-GB"/>
              </w:rPr>
              <w:t>.</w:t>
            </w:r>
          </w:p>
        </w:tc>
      </w:tr>
    </w:tbl>
    <w:p w14:paraId="34F094F4" w14:textId="77777777" w:rsidR="0031789E" w:rsidRPr="003B782C" w:rsidRDefault="0031789E" w:rsidP="0031789E">
      <w:pPr>
        <w:jc w:val="both"/>
        <w:rPr>
          <w:rFonts w:ascii="Arial" w:eastAsia="Times New Roman" w:hAnsi="Arial" w:cs="Arial"/>
          <w:b/>
          <w:bCs/>
          <w:color w:val="000000" w:themeColor="text1"/>
          <w:lang w:val="cy-GB" w:eastAsia="en-GB"/>
        </w:rPr>
        <w:sectPr w:rsidR="0031789E" w:rsidRPr="003B782C" w:rsidSect="0031789E">
          <w:pgSz w:w="11900" w:h="16840"/>
          <w:pgMar w:top="709" w:right="1127" w:bottom="720" w:left="1134" w:header="708" w:footer="388" w:gutter="0"/>
          <w:cols w:space="708"/>
          <w:docGrid w:linePitch="360"/>
        </w:sectPr>
      </w:pPr>
    </w:p>
    <w:tbl>
      <w:tblPr>
        <w:tblStyle w:val="TableGrid"/>
        <w:tblW w:w="10491" w:type="dxa"/>
        <w:tblInd w:w="-431" w:type="dxa"/>
        <w:tblLook w:val="04A0" w:firstRow="1" w:lastRow="0" w:firstColumn="1" w:lastColumn="0" w:noHBand="0" w:noVBand="1"/>
        <w:tblCaption w:val="Table"/>
        <w:tblDescription w:val="Ymddygiad Hunan-esgeuluso sy’n Achosi Niwsans i Bobl Eraill?&#10;Tai&#10; Deddf Ymddygiad Gwrth-gymdeithasol 2003 (gorchmynion/gwaharddebau) &#10;Deddf Cymdogaethau Glân a’r Amgylchedd 2005 (erlyniad) Mae pwerau’n bodoli i fynd i’r afael ag ymddygiad hunan-esgeuluso sy’n achosi niwsans difrifol a diflastod i bobl eraill.&#10;Tai&#10;&#10; Deddf Ymddygiad Gwrth-gymdeithasol, Troseddu a Phlismona 2014 Gellir cael gwaharddeb sifil gan y Llys Sirol os yw’r llys yn fodlon bod yr unigolyn y gofynnir am y waharddeb yn ei erbyn wedi ymwneud, neu os yw’n bygwth ymwneud ag ymddygiad gwrth-gymdeithasol, neu os yw’r llys yn credu ei bod yn iawn ac yn gyfleus i roi’r waharddeb er mwyn atal yr unigolyn rhag ymwneud ag ymddygiad gwrthgymdeithasol. Ymddygiad gan y tenant sy’n gallu achosi niwsans neu ddiflastod yn gysylltiedig â thai i unrhyw berson. Mae “cysylltiedig â thai” yn golygu bod yn uniongyrchol neu’n anuniongyrchol gysylltiedig â swyddogaethau rheoli tai darparwr tai neu awdurdod lleol&#10;&#10;&#10;&#10;&#10;&#10;Tai Deddf Tai 1985, dan Atodlen 2, Seiliau 2 a 3 &#10;Mae seiliau i geisio meddiannaeth o dŷ annedd Mae hyn yn ymdrin â cheisio meddiannaeth o’r eiddo. Os yw’r tenant yn euog o ymddygiad sy’n achosi, neu sy’n debygol o achosi, niwsans neu ddiflastod.  &#10;Os yw eiddo’r tenant wedi dirywio oherwydd gwastraff neu esgeulustod.  &#10;Risg i Les Anifeiliaid?&#10;Asiantaethau Lles Anifeiliaid fel yr RSPCA/ Awdurdod Lleol e.e. Iechyd yr Amgylchedd /DEFRA Troseddau Deddf Lles Anifeiliaid 2006 (Hysbysiad gwella) Addysgu perchennog yw’r cam cychwynnol a ffefrir, cyflwyno hysbysiad gwella a monitro. Os nad yw’r unigolyn yn cydymffurfio gall wynebu dirwy neu garchar. Achosion o gam-drin/esgeuluso anifeiliaid. Mae’r Ddeddf yn nodi bod creulondeb tuag at anifail yn anghyfreithlon, a bod yn rhaid i unigolyn ddiwallu anghenion lles anifeiliaid.&#10;Gweler hefyd: http://www.defra.gov.uk/wildlife pets/. &#10;&#10;"/>
      </w:tblPr>
      <w:tblGrid>
        <w:gridCol w:w="1790"/>
        <w:gridCol w:w="4139"/>
        <w:gridCol w:w="4562"/>
      </w:tblGrid>
      <w:tr w:rsidR="0031789E" w:rsidRPr="009532AA" w14:paraId="67EF04C8" w14:textId="77777777" w:rsidTr="009532AA">
        <w:trPr>
          <w:tblHeader/>
        </w:trPr>
        <w:tc>
          <w:tcPr>
            <w:tcW w:w="10491" w:type="dxa"/>
            <w:gridSpan w:val="3"/>
            <w:shd w:val="clear" w:color="auto" w:fill="D9D9D9" w:themeFill="background1" w:themeFillShade="D9"/>
          </w:tcPr>
          <w:p w14:paraId="0C8F1395" w14:textId="10EBB372" w:rsidR="0031789E" w:rsidRPr="009532AA" w:rsidRDefault="00282B67" w:rsidP="009532AA">
            <w:pPr>
              <w:pStyle w:val="Title"/>
              <w:rPr>
                <w:rFonts w:ascii="Arial" w:eastAsia="Times New Roman" w:hAnsi="Arial" w:cs="Arial"/>
                <w:sz w:val="44"/>
                <w:lang w:val="cy-GB" w:eastAsia="en-GB"/>
              </w:rPr>
            </w:pPr>
            <w:r w:rsidRPr="009532AA">
              <w:rPr>
                <w:rFonts w:ascii="Arial" w:eastAsia="Times New Roman" w:hAnsi="Arial" w:cs="Arial"/>
                <w:sz w:val="28"/>
                <w:lang w:val="cy-GB" w:eastAsia="en-GB"/>
              </w:rPr>
              <w:lastRenderedPageBreak/>
              <w:t>Ymddygiad Hunan-esgeuluso sy’n Achosi Niwsans i Bobl Eraill</w:t>
            </w:r>
            <w:r w:rsidR="0031789E" w:rsidRPr="009532AA">
              <w:rPr>
                <w:rFonts w:ascii="Arial" w:eastAsia="Times New Roman" w:hAnsi="Arial" w:cs="Arial"/>
                <w:sz w:val="28"/>
                <w:lang w:val="cy-GB" w:eastAsia="en-GB"/>
              </w:rPr>
              <w:t>?</w:t>
            </w:r>
          </w:p>
        </w:tc>
      </w:tr>
      <w:tr w:rsidR="00E672AD" w:rsidRPr="003B782C" w14:paraId="3E8B7340" w14:textId="77777777" w:rsidTr="0031789E">
        <w:tc>
          <w:tcPr>
            <w:tcW w:w="1790" w:type="dxa"/>
          </w:tcPr>
          <w:p w14:paraId="57975BB3" w14:textId="26F529A6"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Tai</w:t>
            </w:r>
          </w:p>
          <w:p w14:paraId="64A5C335"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463EB8A5" w14:textId="61FA72FA" w:rsidR="0031789E" w:rsidRPr="003B782C" w:rsidRDefault="00282B67"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Deddf Ymddygiad Gwrth-gymdeithasol</w:t>
            </w:r>
            <w:r w:rsidR="0031789E" w:rsidRPr="003B782C">
              <w:rPr>
                <w:rFonts w:ascii="Arial" w:eastAsia="Times New Roman" w:hAnsi="Arial" w:cs="Arial"/>
                <w:b/>
                <w:bCs/>
                <w:color w:val="000000" w:themeColor="text1"/>
                <w:lang w:val="cy-GB" w:eastAsia="en-GB"/>
              </w:rPr>
              <w:t xml:space="preserve"> 2003 </w:t>
            </w:r>
            <w:r w:rsidR="0031789E" w:rsidRPr="003B782C">
              <w:rPr>
                <w:rFonts w:ascii="Arial" w:eastAsia="Times New Roman" w:hAnsi="Arial" w:cs="Arial"/>
                <w:color w:val="000000" w:themeColor="text1"/>
                <w:lang w:val="cy-GB" w:eastAsia="en-GB"/>
              </w:rPr>
              <w:t>(</w:t>
            </w:r>
            <w:r>
              <w:rPr>
                <w:rFonts w:ascii="Arial" w:eastAsia="Times New Roman" w:hAnsi="Arial" w:cs="Arial"/>
                <w:color w:val="000000" w:themeColor="text1"/>
                <w:lang w:val="cy-GB" w:eastAsia="en-GB"/>
              </w:rPr>
              <w:t>gorchmynion</w:t>
            </w:r>
            <w:r w:rsidR="0031789E" w:rsidRPr="003B782C">
              <w:rPr>
                <w:rFonts w:ascii="Arial" w:eastAsia="Times New Roman" w:hAnsi="Arial" w:cs="Arial"/>
                <w:color w:val="000000" w:themeColor="text1"/>
                <w:lang w:val="cy-GB" w:eastAsia="en-GB"/>
              </w:rPr>
              <w:t>/</w:t>
            </w:r>
            <w:r w:rsidR="008C3E8E">
              <w:rPr>
                <w:rFonts w:ascii="Arial" w:eastAsia="Times New Roman" w:hAnsi="Arial" w:cs="Arial"/>
                <w:color w:val="000000" w:themeColor="text1"/>
                <w:lang w:val="cy-GB" w:eastAsia="en-GB"/>
              </w:rPr>
              <w:t>gwaharddebau</w:t>
            </w:r>
            <w:r w:rsidR="0031789E" w:rsidRPr="003B782C">
              <w:rPr>
                <w:rFonts w:ascii="Arial" w:eastAsia="Times New Roman" w:hAnsi="Arial" w:cs="Arial"/>
                <w:color w:val="000000" w:themeColor="text1"/>
                <w:lang w:val="cy-GB" w:eastAsia="en-GB"/>
              </w:rPr>
              <w:t>)</w:t>
            </w:r>
            <w:r w:rsidR="0031789E" w:rsidRPr="003B782C">
              <w:rPr>
                <w:rFonts w:ascii="Arial" w:eastAsia="Times New Roman" w:hAnsi="Arial" w:cs="Arial"/>
                <w:b/>
                <w:bCs/>
                <w:color w:val="000000" w:themeColor="text1"/>
                <w:lang w:val="cy-GB" w:eastAsia="en-GB"/>
              </w:rPr>
              <w:t xml:space="preserve"> </w:t>
            </w:r>
          </w:p>
          <w:p w14:paraId="6F3E7D76" w14:textId="78F71154" w:rsidR="0031789E" w:rsidRPr="003B782C" w:rsidRDefault="008C3E8E"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 xml:space="preserve">Deddf </w:t>
            </w:r>
            <w:r w:rsidR="00E851DA">
              <w:rPr>
                <w:rFonts w:ascii="Arial" w:eastAsia="Times New Roman" w:hAnsi="Arial" w:cs="Arial"/>
                <w:b/>
                <w:bCs/>
                <w:color w:val="000000" w:themeColor="text1"/>
                <w:lang w:val="cy-GB" w:eastAsia="en-GB"/>
              </w:rPr>
              <w:t>Cymdogaethau Glân a’r Amgylchedd</w:t>
            </w:r>
            <w:r w:rsidR="0031789E" w:rsidRPr="003B782C">
              <w:rPr>
                <w:rFonts w:ascii="Arial" w:eastAsia="Times New Roman" w:hAnsi="Arial" w:cs="Arial"/>
                <w:b/>
                <w:bCs/>
                <w:color w:val="000000" w:themeColor="text1"/>
                <w:lang w:val="cy-GB" w:eastAsia="en-GB"/>
              </w:rPr>
              <w:t xml:space="preserve"> 2005 </w:t>
            </w:r>
            <w:r w:rsidR="0031789E" w:rsidRPr="003B782C">
              <w:rPr>
                <w:rFonts w:ascii="Arial" w:eastAsia="Times New Roman" w:hAnsi="Arial" w:cs="Arial"/>
                <w:color w:val="000000" w:themeColor="text1"/>
                <w:lang w:val="cy-GB" w:eastAsia="en-GB"/>
              </w:rPr>
              <w:t>(</w:t>
            </w:r>
            <w:r w:rsidR="00E851DA">
              <w:rPr>
                <w:rFonts w:ascii="Arial" w:eastAsia="Times New Roman" w:hAnsi="Arial" w:cs="Arial"/>
                <w:color w:val="000000" w:themeColor="text1"/>
                <w:lang w:val="cy-GB" w:eastAsia="en-GB"/>
              </w:rPr>
              <w:t>erlyniad</w:t>
            </w:r>
            <w:r w:rsidR="0031789E" w:rsidRPr="003B782C">
              <w:rPr>
                <w:rFonts w:ascii="Arial" w:eastAsia="Times New Roman" w:hAnsi="Arial" w:cs="Arial"/>
                <w:color w:val="000000" w:themeColor="text1"/>
                <w:lang w:val="cy-GB" w:eastAsia="en-GB"/>
              </w:rPr>
              <w:t>)</w:t>
            </w:r>
          </w:p>
        </w:tc>
        <w:tc>
          <w:tcPr>
            <w:tcW w:w="4562" w:type="dxa"/>
          </w:tcPr>
          <w:p w14:paraId="4B600ACF" w14:textId="6E901C31" w:rsidR="0031789E" w:rsidRPr="003B782C" w:rsidRDefault="00E851DA"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Mae pwerau’n bodoli i fynd i’r afael ag ymddygiad hunan-esgeuluso sy’n </w:t>
            </w:r>
            <w:r w:rsidR="00600EA3">
              <w:rPr>
                <w:rFonts w:ascii="Arial" w:eastAsia="Times New Roman" w:hAnsi="Arial" w:cs="Arial"/>
                <w:color w:val="000000" w:themeColor="text1"/>
                <w:lang w:val="cy-GB" w:eastAsia="en-GB"/>
              </w:rPr>
              <w:t>achosi niwsans difrifol a diflastod i bobl eraill</w:t>
            </w:r>
            <w:r w:rsidR="0031789E" w:rsidRPr="003B782C">
              <w:rPr>
                <w:rFonts w:ascii="Arial" w:eastAsia="Times New Roman" w:hAnsi="Arial" w:cs="Arial"/>
                <w:color w:val="000000" w:themeColor="text1"/>
                <w:lang w:val="cy-GB" w:eastAsia="en-GB"/>
              </w:rPr>
              <w:t>.</w:t>
            </w:r>
          </w:p>
        </w:tc>
      </w:tr>
      <w:tr w:rsidR="00E672AD" w:rsidRPr="003B782C" w14:paraId="752E2AD2" w14:textId="77777777" w:rsidTr="0031789E">
        <w:tc>
          <w:tcPr>
            <w:tcW w:w="1790" w:type="dxa"/>
          </w:tcPr>
          <w:p w14:paraId="06D1461B" w14:textId="74413B5B"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Tai</w:t>
            </w:r>
          </w:p>
          <w:p w14:paraId="257B23D8" w14:textId="77777777" w:rsidR="0031789E" w:rsidRPr="003B782C" w:rsidRDefault="0031789E" w:rsidP="0031789E">
            <w:pPr>
              <w:jc w:val="both"/>
              <w:rPr>
                <w:rFonts w:ascii="Arial" w:eastAsia="Times New Roman" w:hAnsi="Arial" w:cs="Arial"/>
                <w:color w:val="000000" w:themeColor="text1"/>
                <w:lang w:val="cy-GB" w:eastAsia="en-GB"/>
              </w:rPr>
            </w:pPr>
          </w:p>
          <w:p w14:paraId="001AEB7E" w14:textId="77777777" w:rsidR="0031789E" w:rsidRPr="003B782C" w:rsidRDefault="0031789E" w:rsidP="0031789E">
            <w:pPr>
              <w:jc w:val="both"/>
              <w:rPr>
                <w:rFonts w:ascii="Arial" w:eastAsia="Times New Roman" w:hAnsi="Arial" w:cs="Arial"/>
                <w:color w:val="000000" w:themeColor="text1"/>
                <w:lang w:val="cy-GB" w:eastAsia="en-GB"/>
              </w:rPr>
            </w:pPr>
          </w:p>
        </w:tc>
        <w:tc>
          <w:tcPr>
            <w:tcW w:w="4139" w:type="dxa"/>
          </w:tcPr>
          <w:p w14:paraId="23C8E1F8" w14:textId="2AE99EB9" w:rsidR="0031789E" w:rsidRPr="003B782C" w:rsidRDefault="00DA3EEC"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Deddf Ymddygiad Gwrth-gymdeithasol, Troseddu a Phlismona</w:t>
            </w:r>
            <w:r w:rsidR="0031789E" w:rsidRPr="003B782C">
              <w:rPr>
                <w:rFonts w:ascii="Arial" w:eastAsia="Times New Roman" w:hAnsi="Arial" w:cs="Arial"/>
                <w:b/>
                <w:bCs/>
                <w:color w:val="000000" w:themeColor="text1"/>
                <w:lang w:val="cy-GB" w:eastAsia="en-GB"/>
              </w:rPr>
              <w:t xml:space="preserve"> 2014 </w:t>
            </w:r>
            <w:r>
              <w:rPr>
                <w:rFonts w:ascii="Arial" w:eastAsia="Times New Roman" w:hAnsi="Arial" w:cs="Arial"/>
                <w:color w:val="000000" w:themeColor="text1"/>
                <w:lang w:val="cy-GB" w:eastAsia="en-GB"/>
              </w:rPr>
              <w:t>Gellir cael</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 xml:space="preserve">gwaharddeb sifil gan y Llys Sirol os yw’r llys yn fodlon </w:t>
            </w:r>
            <w:r w:rsidR="00657D6A">
              <w:rPr>
                <w:rFonts w:ascii="Arial" w:eastAsia="Times New Roman" w:hAnsi="Arial" w:cs="Arial"/>
                <w:color w:val="000000" w:themeColor="text1"/>
                <w:lang w:val="cy-GB" w:eastAsia="en-GB"/>
              </w:rPr>
              <w:t>bod yr unigolyn y gofynnir am y waharddeb yn ei erbyn w</w:t>
            </w:r>
            <w:bookmarkStart w:id="0" w:name="_GoBack"/>
            <w:bookmarkEnd w:id="0"/>
            <w:r w:rsidR="00657D6A">
              <w:rPr>
                <w:rFonts w:ascii="Arial" w:eastAsia="Times New Roman" w:hAnsi="Arial" w:cs="Arial"/>
                <w:color w:val="000000" w:themeColor="text1"/>
                <w:lang w:val="cy-GB" w:eastAsia="en-GB"/>
              </w:rPr>
              <w:t xml:space="preserve">edi </w:t>
            </w:r>
            <w:r w:rsidR="002D4331">
              <w:rPr>
                <w:rFonts w:ascii="Arial" w:eastAsia="Times New Roman" w:hAnsi="Arial" w:cs="Arial"/>
                <w:color w:val="000000" w:themeColor="text1"/>
                <w:lang w:val="cy-GB" w:eastAsia="en-GB"/>
              </w:rPr>
              <w:t>ymwneud, neu os yw’n bygwth ymwneud ag ymddygiad gwrth-gymdeithasol</w:t>
            </w:r>
            <w:r w:rsidR="0031789E" w:rsidRPr="003B782C">
              <w:rPr>
                <w:rFonts w:ascii="Arial" w:eastAsia="Times New Roman" w:hAnsi="Arial" w:cs="Arial"/>
                <w:color w:val="000000" w:themeColor="text1"/>
                <w:lang w:val="cy-GB" w:eastAsia="en-GB"/>
              </w:rPr>
              <w:t xml:space="preserve">, </w:t>
            </w:r>
            <w:r w:rsidR="002D4331">
              <w:rPr>
                <w:rFonts w:ascii="Arial" w:eastAsia="Times New Roman" w:hAnsi="Arial" w:cs="Arial"/>
                <w:color w:val="000000" w:themeColor="text1"/>
                <w:lang w:val="cy-GB" w:eastAsia="en-GB"/>
              </w:rPr>
              <w:t xml:space="preserve">neu os yw’r llys </w:t>
            </w:r>
            <w:r w:rsidR="00324CB8">
              <w:rPr>
                <w:rFonts w:ascii="Arial" w:eastAsia="Times New Roman" w:hAnsi="Arial" w:cs="Arial"/>
                <w:color w:val="000000" w:themeColor="text1"/>
                <w:lang w:val="cy-GB" w:eastAsia="en-GB"/>
              </w:rPr>
              <w:t>yn credu ei bod yn iawn ac yn gyfleus i roi’r waharddeb er mwyn atal yr unigolyn rhag ymwneud ag ymddygiad gwrthgymdeithasol</w:t>
            </w:r>
            <w:r w:rsidR="0031789E" w:rsidRPr="003B782C">
              <w:rPr>
                <w:rFonts w:ascii="Arial" w:eastAsia="Times New Roman" w:hAnsi="Arial" w:cs="Arial"/>
                <w:color w:val="000000" w:themeColor="text1"/>
                <w:lang w:val="cy-GB" w:eastAsia="en-GB"/>
              </w:rPr>
              <w:t>.</w:t>
            </w:r>
          </w:p>
        </w:tc>
        <w:tc>
          <w:tcPr>
            <w:tcW w:w="4562" w:type="dxa"/>
          </w:tcPr>
          <w:p w14:paraId="6C91AC7A" w14:textId="0C980D7C" w:rsidR="0031789E" w:rsidRPr="003B782C" w:rsidRDefault="00324CB8"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Ymddygiad gan y </w:t>
            </w:r>
            <w:r w:rsidR="0031789E" w:rsidRPr="003B782C">
              <w:rPr>
                <w:rFonts w:ascii="Arial" w:eastAsia="Times New Roman" w:hAnsi="Arial" w:cs="Arial"/>
                <w:color w:val="000000" w:themeColor="text1"/>
                <w:lang w:val="cy-GB" w:eastAsia="en-GB"/>
              </w:rPr>
              <w:t xml:space="preserve">tenant </w:t>
            </w:r>
            <w:r>
              <w:rPr>
                <w:rFonts w:ascii="Arial" w:eastAsia="Times New Roman" w:hAnsi="Arial" w:cs="Arial"/>
                <w:color w:val="000000" w:themeColor="text1"/>
                <w:lang w:val="cy-GB" w:eastAsia="en-GB"/>
              </w:rPr>
              <w:t>sy’n gallu achosi niwsans neu ddiflastod yn gysylltiedig â thai i unrhyw berson</w:t>
            </w:r>
            <w:r w:rsidR="0031789E" w:rsidRPr="003B782C">
              <w:rPr>
                <w:rFonts w:ascii="Arial" w:eastAsia="Times New Roman" w:hAnsi="Arial" w:cs="Arial"/>
                <w:color w:val="000000" w:themeColor="text1"/>
                <w:lang w:val="cy-GB" w:eastAsia="en-GB"/>
              </w:rPr>
              <w:t xml:space="preserve">. </w:t>
            </w:r>
            <w:r w:rsidR="009C1B3F">
              <w:rPr>
                <w:rFonts w:ascii="Arial" w:eastAsia="Times New Roman" w:hAnsi="Arial" w:cs="Arial"/>
                <w:color w:val="000000" w:themeColor="text1"/>
                <w:lang w:val="cy-GB" w:eastAsia="en-GB"/>
              </w:rPr>
              <w:t xml:space="preserve">Mae </w:t>
            </w:r>
            <w:r w:rsidR="0031789E" w:rsidRPr="003B782C">
              <w:rPr>
                <w:rFonts w:ascii="Arial" w:eastAsia="Times New Roman" w:hAnsi="Arial" w:cs="Arial"/>
                <w:color w:val="000000" w:themeColor="text1"/>
                <w:lang w:val="cy-GB" w:eastAsia="en-GB"/>
              </w:rPr>
              <w:t>“</w:t>
            </w:r>
            <w:r w:rsidR="009C1B3F">
              <w:rPr>
                <w:rFonts w:ascii="Arial" w:eastAsia="Times New Roman" w:hAnsi="Arial" w:cs="Arial"/>
                <w:color w:val="000000" w:themeColor="text1"/>
                <w:lang w:val="cy-GB" w:eastAsia="en-GB"/>
              </w:rPr>
              <w:t xml:space="preserve">cysylltiedig </w:t>
            </w:r>
            <w:r w:rsidR="00717FD6">
              <w:rPr>
                <w:rFonts w:ascii="Arial" w:eastAsia="Times New Roman" w:hAnsi="Arial" w:cs="Arial"/>
                <w:color w:val="000000" w:themeColor="text1"/>
                <w:lang w:val="cy-GB" w:eastAsia="en-GB"/>
              </w:rPr>
              <w:t>â thai</w:t>
            </w:r>
            <w:r w:rsidR="0031789E" w:rsidRPr="003B782C">
              <w:rPr>
                <w:rFonts w:ascii="Arial" w:eastAsia="Times New Roman" w:hAnsi="Arial" w:cs="Arial"/>
                <w:color w:val="000000" w:themeColor="text1"/>
                <w:lang w:val="cy-GB" w:eastAsia="en-GB"/>
              </w:rPr>
              <w:t xml:space="preserve">” </w:t>
            </w:r>
            <w:r w:rsidR="00717FD6">
              <w:rPr>
                <w:rFonts w:ascii="Arial" w:eastAsia="Times New Roman" w:hAnsi="Arial" w:cs="Arial"/>
                <w:color w:val="000000" w:themeColor="text1"/>
                <w:lang w:val="cy-GB" w:eastAsia="en-GB"/>
              </w:rPr>
              <w:t xml:space="preserve">yn golygu </w:t>
            </w:r>
            <w:r w:rsidR="00E55D16">
              <w:rPr>
                <w:rFonts w:ascii="Arial" w:eastAsia="Times New Roman" w:hAnsi="Arial" w:cs="Arial"/>
                <w:color w:val="000000" w:themeColor="text1"/>
                <w:lang w:val="cy-GB" w:eastAsia="en-GB"/>
              </w:rPr>
              <w:t>bod yn uniongyrchol neu’n anuniongyrchol gysylltiedig â swyddogaethau rheoli tai darparwr tai neu awdurdod lleol</w:t>
            </w:r>
          </w:p>
          <w:p w14:paraId="2B92B431" w14:textId="77777777" w:rsidR="0031789E" w:rsidRPr="003B782C" w:rsidRDefault="0031789E" w:rsidP="0031789E">
            <w:pPr>
              <w:jc w:val="both"/>
              <w:rPr>
                <w:rFonts w:ascii="Arial" w:eastAsia="Times New Roman" w:hAnsi="Arial" w:cs="Arial"/>
                <w:color w:val="000000" w:themeColor="text1"/>
                <w:lang w:val="cy-GB" w:eastAsia="en-GB"/>
              </w:rPr>
            </w:pPr>
          </w:p>
          <w:p w14:paraId="3617769F" w14:textId="77777777" w:rsidR="0031789E" w:rsidRPr="003B782C" w:rsidRDefault="0031789E" w:rsidP="0031789E">
            <w:pPr>
              <w:jc w:val="both"/>
              <w:rPr>
                <w:rFonts w:ascii="Arial" w:eastAsia="Times New Roman" w:hAnsi="Arial" w:cs="Arial"/>
                <w:color w:val="000000" w:themeColor="text1"/>
                <w:lang w:val="cy-GB" w:eastAsia="en-GB"/>
              </w:rPr>
            </w:pPr>
          </w:p>
          <w:p w14:paraId="3D2E7BCB" w14:textId="77777777" w:rsidR="0031789E" w:rsidRPr="003B782C" w:rsidRDefault="0031789E" w:rsidP="0031789E">
            <w:pPr>
              <w:jc w:val="both"/>
              <w:rPr>
                <w:rFonts w:ascii="Arial" w:eastAsia="Times New Roman" w:hAnsi="Arial" w:cs="Arial"/>
                <w:color w:val="000000" w:themeColor="text1"/>
                <w:lang w:val="cy-GB" w:eastAsia="en-GB"/>
              </w:rPr>
            </w:pPr>
          </w:p>
          <w:p w14:paraId="3B4FDFE8" w14:textId="77777777" w:rsidR="0031789E" w:rsidRPr="003B782C" w:rsidRDefault="0031789E" w:rsidP="0031789E">
            <w:pPr>
              <w:jc w:val="both"/>
              <w:rPr>
                <w:rFonts w:ascii="Arial" w:eastAsia="Times New Roman" w:hAnsi="Arial" w:cs="Arial"/>
                <w:color w:val="000000" w:themeColor="text1"/>
                <w:lang w:val="cy-GB" w:eastAsia="en-GB"/>
              </w:rPr>
            </w:pPr>
          </w:p>
          <w:p w14:paraId="024D93DD" w14:textId="77777777" w:rsidR="0031789E" w:rsidRPr="003B782C" w:rsidRDefault="0031789E" w:rsidP="0031789E">
            <w:pPr>
              <w:jc w:val="both"/>
              <w:rPr>
                <w:rFonts w:ascii="Arial" w:eastAsia="Times New Roman" w:hAnsi="Arial" w:cs="Arial"/>
                <w:color w:val="000000" w:themeColor="text1"/>
                <w:lang w:val="cy-GB" w:eastAsia="en-GB"/>
              </w:rPr>
            </w:pPr>
          </w:p>
        </w:tc>
      </w:tr>
      <w:tr w:rsidR="00E672AD" w:rsidRPr="003B782C" w14:paraId="1B5B6B62" w14:textId="77777777" w:rsidTr="0031789E">
        <w:tc>
          <w:tcPr>
            <w:tcW w:w="1790" w:type="dxa"/>
          </w:tcPr>
          <w:p w14:paraId="072DBA93" w14:textId="61E11982" w:rsidR="0031789E" w:rsidRPr="003B782C" w:rsidRDefault="00B424F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Tai</w:t>
            </w:r>
          </w:p>
        </w:tc>
        <w:tc>
          <w:tcPr>
            <w:tcW w:w="4139" w:type="dxa"/>
          </w:tcPr>
          <w:p w14:paraId="005B3C66" w14:textId="74C1777A" w:rsidR="0031789E" w:rsidRPr="003B782C" w:rsidRDefault="00E55D16"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Deddf Tai</w:t>
            </w:r>
            <w:r w:rsidR="0031789E" w:rsidRPr="003B782C">
              <w:rPr>
                <w:rFonts w:ascii="Arial" w:eastAsia="Times New Roman" w:hAnsi="Arial" w:cs="Arial"/>
                <w:b/>
                <w:bCs/>
                <w:color w:val="000000" w:themeColor="text1"/>
                <w:lang w:val="cy-GB" w:eastAsia="en-GB"/>
              </w:rPr>
              <w:t xml:space="preserve"> 1985, </w:t>
            </w:r>
            <w:r w:rsidR="00F218A7">
              <w:rPr>
                <w:rFonts w:ascii="Arial" w:eastAsia="Times New Roman" w:hAnsi="Arial" w:cs="Arial"/>
                <w:b/>
                <w:bCs/>
                <w:color w:val="000000" w:themeColor="text1"/>
                <w:lang w:val="cy-GB" w:eastAsia="en-GB"/>
              </w:rPr>
              <w:t>d</w:t>
            </w:r>
            <w:r>
              <w:rPr>
                <w:rFonts w:ascii="Arial" w:eastAsia="Times New Roman" w:hAnsi="Arial" w:cs="Arial"/>
                <w:b/>
                <w:bCs/>
                <w:color w:val="000000" w:themeColor="text1"/>
                <w:lang w:val="cy-GB" w:eastAsia="en-GB"/>
              </w:rPr>
              <w:t>an Atodlen</w:t>
            </w:r>
            <w:r w:rsidR="0031789E" w:rsidRPr="003B782C">
              <w:rPr>
                <w:rFonts w:ascii="Arial" w:eastAsia="Times New Roman" w:hAnsi="Arial" w:cs="Arial"/>
                <w:b/>
                <w:bCs/>
                <w:color w:val="000000" w:themeColor="text1"/>
                <w:lang w:val="cy-GB" w:eastAsia="en-GB"/>
              </w:rPr>
              <w:t xml:space="preserve"> 2, </w:t>
            </w:r>
            <w:r>
              <w:rPr>
                <w:rFonts w:ascii="Arial" w:eastAsia="Times New Roman" w:hAnsi="Arial" w:cs="Arial"/>
                <w:b/>
                <w:bCs/>
                <w:color w:val="000000" w:themeColor="text1"/>
                <w:lang w:val="cy-GB" w:eastAsia="en-GB"/>
              </w:rPr>
              <w:t>Seiliau</w:t>
            </w:r>
            <w:r w:rsidR="0031789E" w:rsidRPr="003B782C">
              <w:rPr>
                <w:rFonts w:ascii="Arial" w:eastAsia="Times New Roman" w:hAnsi="Arial" w:cs="Arial"/>
                <w:b/>
                <w:bCs/>
                <w:color w:val="000000" w:themeColor="text1"/>
                <w:lang w:val="cy-GB" w:eastAsia="en-GB"/>
              </w:rPr>
              <w:t xml:space="preserve"> 2 a 3 </w:t>
            </w:r>
          </w:p>
          <w:p w14:paraId="4728C1DD" w14:textId="0116E49E" w:rsidR="0031789E" w:rsidRPr="003B782C" w:rsidRDefault="00D038A7" w:rsidP="0031789E">
            <w:pPr>
              <w:jc w:val="both"/>
              <w:rPr>
                <w:rFonts w:ascii="Arial" w:eastAsia="Times New Roman" w:hAnsi="Arial" w:cs="Arial"/>
                <w:bCs/>
                <w:color w:val="000000" w:themeColor="text1"/>
                <w:lang w:val="cy-GB" w:eastAsia="en-GB"/>
              </w:rPr>
            </w:pPr>
            <w:r>
              <w:rPr>
                <w:rFonts w:ascii="Arial" w:eastAsia="Times New Roman" w:hAnsi="Arial" w:cs="Arial"/>
                <w:bCs/>
                <w:color w:val="000000" w:themeColor="text1"/>
                <w:lang w:val="cy-GB" w:eastAsia="en-GB"/>
              </w:rPr>
              <w:t>Mae seiliau i geisio meddiannaeth o dŷ annedd</w:t>
            </w:r>
          </w:p>
        </w:tc>
        <w:tc>
          <w:tcPr>
            <w:tcW w:w="4562" w:type="dxa"/>
          </w:tcPr>
          <w:p w14:paraId="01A20698" w14:textId="1761C069" w:rsidR="0031789E" w:rsidRPr="003B782C" w:rsidRDefault="00D038A7"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Mae hyn yn ymdrin â cheisio meddiannaeth o’r eiddo</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Os yw’r</w:t>
            </w:r>
            <w:r w:rsidR="0031789E" w:rsidRPr="003B782C">
              <w:rPr>
                <w:rFonts w:ascii="Arial" w:eastAsia="Times New Roman" w:hAnsi="Arial" w:cs="Arial"/>
                <w:color w:val="000000" w:themeColor="text1"/>
                <w:lang w:val="cy-GB" w:eastAsia="en-GB"/>
              </w:rPr>
              <w:t xml:space="preserve"> tenant </w:t>
            </w:r>
            <w:r>
              <w:rPr>
                <w:rFonts w:ascii="Arial" w:eastAsia="Times New Roman" w:hAnsi="Arial" w:cs="Arial"/>
                <w:color w:val="000000" w:themeColor="text1"/>
                <w:lang w:val="cy-GB" w:eastAsia="en-GB"/>
              </w:rPr>
              <w:t>yn euog o ymddygiad sy’n achosi</w:t>
            </w:r>
            <w:r w:rsidR="00E15656">
              <w:rPr>
                <w:rFonts w:ascii="Arial" w:eastAsia="Times New Roman" w:hAnsi="Arial" w:cs="Arial"/>
                <w:color w:val="000000" w:themeColor="text1"/>
                <w:lang w:val="cy-GB" w:eastAsia="en-GB"/>
              </w:rPr>
              <w:t>,</w:t>
            </w:r>
            <w:r>
              <w:rPr>
                <w:rFonts w:ascii="Arial" w:eastAsia="Times New Roman" w:hAnsi="Arial" w:cs="Arial"/>
                <w:color w:val="000000" w:themeColor="text1"/>
                <w:lang w:val="cy-GB" w:eastAsia="en-GB"/>
              </w:rPr>
              <w:t xml:space="preserve"> </w:t>
            </w:r>
            <w:r w:rsidR="00E15656">
              <w:rPr>
                <w:rFonts w:ascii="Arial" w:eastAsia="Times New Roman" w:hAnsi="Arial" w:cs="Arial"/>
                <w:color w:val="000000" w:themeColor="text1"/>
                <w:lang w:val="cy-GB" w:eastAsia="en-GB"/>
              </w:rPr>
              <w:t>neu sy’n debygol o achosi, niwsans neu ddiflastod</w:t>
            </w:r>
            <w:r w:rsidR="0031789E" w:rsidRPr="003B782C">
              <w:rPr>
                <w:rFonts w:ascii="Arial" w:eastAsia="Times New Roman" w:hAnsi="Arial" w:cs="Arial"/>
                <w:color w:val="000000" w:themeColor="text1"/>
                <w:lang w:val="cy-GB" w:eastAsia="en-GB"/>
              </w:rPr>
              <w:t xml:space="preserve">.  </w:t>
            </w:r>
          </w:p>
          <w:p w14:paraId="3FE3A5C6" w14:textId="65047BD6" w:rsidR="0031789E" w:rsidRPr="003B782C" w:rsidRDefault="00E15656"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Os yw eiddo’r</w:t>
            </w:r>
            <w:r w:rsidR="0031789E" w:rsidRPr="003B782C">
              <w:rPr>
                <w:rFonts w:ascii="Arial" w:eastAsia="Times New Roman" w:hAnsi="Arial" w:cs="Arial"/>
                <w:color w:val="000000" w:themeColor="text1"/>
                <w:lang w:val="cy-GB" w:eastAsia="en-GB"/>
              </w:rPr>
              <w:t xml:space="preserve"> tenant </w:t>
            </w:r>
            <w:r>
              <w:rPr>
                <w:rFonts w:ascii="Arial" w:eastAsia="Times New Roman" w:hAnsi="Arial" w:cs="Arial"/>
                <w:color w:val="000000" w:themeColor="text1"/>
                <w:lang w:val="cy-GB" w:eastAsia="en-GB"/>
              </w:rPr>
              <w:t xml:space="preserve">wedi dirywio </w:t>
            </w:r>
            <w:r w:rsidR="00E672AD">
              <w:rPr>
                <w:rFonts w:ascii="Arial" w:eastAsia="Times New Roman" w:hAnsi="Arial" w:cs="Arial"/>
                <w:color w:val="000000" w:themeColor="text1"/>
                <w:lang w:val="cy-GB" w:eastAsia="en-GB"/>
              </w:rPr>
              <w:t>oherwydd gwastraff neu esgeulustod</w:t>
            </w:r>
            <w:r w:rsidR="0031789E" w:rsidRPr="003B782C">
              <w:rPr>
                <w:rFonts w:ascii="Arial" w:eastAsia="Times New Roman" w:hAnsi="Arial" w:cs="Arial"/>
                <w:color w:val="000000" w:themeColor="text1"/>
                <w:lang w:val="cy-GB" w:eastAsia="en-GB"/>
              </w:rPr>
              <w:t xml:space="preserve">.  </w:t>
            </w:r>
          </w:p>
        </w:tc>
      </w:tr>
      <w:tr w:rsidR="0031789E" w:rsidRPr="003B782C" w14:paraId="55382B62" w14:textId="77777777" w:rsidTr="0031789E">
        <w:tc>
          <w:tcPr>
            <w:tcW w:w="10491" w:type="dxa"/>
            <w:gridSpan w:val="3"/>
            <w:shd w:val="clear" w:color="auto" w:fill="D9D9D9" w:themeFill="background1" w:themeFillShade="D9"/>
          </w:tcPr>
          <w:p w14:paraId="1D33545D" w14:textId="6D44AF0F" w:rsidR="0031789E" w:rsidRPr="003B782C" w:rsidRDefault="00F218A7" w:rsidP="0031789E">
            <w:pPr>
              <w:jc w:val="both"/>
              <w:rPr>
                <w:rFonts w:ascii="Arial" w:eastAsia="Times New Roman" w:hAnsi="Arial" w:cs="Arial"/>
                <w:color w:val="000000" w:themeColor="text1"/>
                <w:lang w:val="cy-GB" w:eastAsia="en-GB"/>
              </w:rPr>
            </w:pPr>
            <w:r>
              <w:rPr>
                <w:rFonts w:ascii="Arial" w:eastAsia="Times New Roman" w:hAnsi="Arial" w:cs="Arial"/>
                <w:b/>
                <w:bCs/>
                <w:color w:val="000000" w:themeColor="text1"/>
                <w:lang w:val="cy-GB" w:eastAsia="en-GB"/>
              </w:rPr>
              <w:t xml:space="preserve">Risg i </w:t>
            </w:r>
            <w:r w:rsidR="00E672AD">
              <w:rPr>
                <w:rFonts w:ascii="Arial" w:eastAsia="Times New Roman" w:hAnsi="Arial" w:cs="Arial"/>
                <w:b/>
                <w:bCs/>
                <w:color w:val="000000" w:themeColor="text1"/>
                <w:lang w:val="cy-GB" w:eastAsia="en-GB"/>
              </w:rPr>
              <w:t>Les Anifeiliaid</w:t>
            </w:r>
            <w:r w:rsidR="0031789E" w:rsidRPr="003B782C">
              <w:rPr>
                <w:rFonts w:ascii="Arial" w:eastAsia="Times New Roman" w:hAnsi="Arial" w:cs="Arial"/>
                <w:b/>
                <w:bCs/>
                <w:color w:val="000000" w:themeColor="text1"/>
                <w:lang w:val="cy-GB" w:eastAsia="en-GB"/>
              </w:rPr>
              <w:t>?</w:t>
            </w:r>
          </w:p>
        </w:tc>
      </w:tr>
      <w:tr w:rsidR="00E672AD" w:rsidRPr="003B782C" w14:paraId="3FB2C1C2" w14:textId="77777777" w:rsidTr="0031789E">
        <w:tc>
          <w:tcPr>
            <w:tcW w:w="1790" w:type="dxa"/>
          </w:tcPr>
          <w:p w14:paraId="66E51FE6" w14:textId="0E071BBD" w:rsidR="0031789E" w:rsidRPr="003B782C" w:rsidRDefault="00E672AD"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Asiantaethau Lles Anifeiliaid</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fel yr</w:t>
            </w:r>
            <w:r w:rsidR="0031789E" w:rsidRPr="003B782C">
              <w:rPr>
                <w:rFonts w:ascii="Arial" w:eastAsia="Times New Roman" w:hAnsi="Arial" w:cs="Arial"/>
                <w:color w:val="000000" w:themeColor="text1"/>
                <w:lang w:val="cy-GB" w:eastAsia="en-GB"/>
              </w:rPr>
              <w:t xml:space="preserve"> RSPCA/</w:t>
            </w:r>
            <w:r>
              <w:rPr>
                <w:rFonts w:ascii="Arial" w:eastAsia="Times New Roman" w:hAnsi="Arial" w:cs="Arial"/>
                <w:color w:val="000000" w:themeColor="text1"/>
                <w:lang w:val="cy-GB" w:eastAsia="en-GB"/>
              </w:rPr>
              <w:t xml:space="preserve"> Awdurdod Lleol</w:t>
            </w:r>
            <w:r w:rsidR="0031789E" w:rsidRPr="003B782C">
              <w:rPr>
                <w:rFonts w:ascii="Arial" w:eastAsia="Times New Roman" w:hAnsi="Arial" w:cs="Arial"/>
                <w:color w:val="000000" w:themeColor="text1"/>
                <w:lang w:val="cy-GB" w:eastAsia="en-GB"/>
              </w:rPr>
              <w:t xml:space="preserve"> e.</w:t>
            </w:r>
            <w:r>
              <w:rPr>
                <w:rFonts w:ascii="Arial" w:eastAsia="Times New Roman" w:hAnsi="Arial" w:cs="Arial"/>
                <w:color w:val="000000" w:themeColor="text1"/>
                <w:lang w:val="cy-GB" w:eastAsia="en-GB"/>
              </w:rPr>
              <w:t>e</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Iechyd yr Amgylchedd</w:t>
            </w:r>
            <w:r w:rsidRPr="003B782C">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t>/DEFRA</w:t>
            </w:r>
          </w:p>
        </w:tc>
        <w:tc>
          <w:tcPr>
            <w:tcW w:w="4139" w:type="dxa"/>
          </w:tcPr>
          <w:p w14:paraId="7F059776" w14:textId="45F3BB75" w:rsidR="0031789E" w:rsidRPr="003B782C" w:rsidRDefault="00C45B0A" w:rsidP="0031789E">
            <w:pPr>
              <w:jc w:val="both"/>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t>Troseddau Deddf Lles Anifeiliaid</w:t>
            </w:r>
            <w:r w:rsidR="0031789E" w:rsidRPr="003B782C">
              <w:rPr>
                <w:rFonts w:ascii="Arial" w:eastAsia="Times New Roman" w:hAnsi="Arial" w:cs="Arial"/>
                <w:b/>
                <w:bCs/>
                <w:color w:val="000000" w:themeColor="text1"/>
                <w:lang w:val="cy-GB" w:eastAsia="en-GB"/>
              </w:rPr>
              <w:t xml:space="preserve"> 2006 (</w:t>
            </w:r>
            <w:r>
              <w:rPr>
                <w:rFonts w:ascii="Arial" w:eastAsia="Times New Roman" w:hAnsi="Arial" w:cs="Arial"/>
                <w:b/>
                <w:bCs/>
                <w:color w:val="000000" w:themeColor="text1"/>
                <w:lang w:val="cy-GB" w:eastAsia="en-GB"/>
              </w:rPr>
              <w:t>Hysbysiad gwella</w:t>
            </w:r>
            <w:r w:rsidR="0031789E" w:rsidRPr="003B782C">
              <w:rPr>
                <w:rFonts w:ascii="Arial" w:eastAsia="Times New Roman" w:hAnsi="Arial" w:cs="Arial"/>
                <w:b/>
                <w:bCs/>
                <w:color w:val="000000" w:themeColor="text1"/>
                <w:lang w:val="cy-GB" w:eastAsia="en-GB"/>
              </w:rPr>
              <w:t xml:space="preserve">) </w:t>
            </w:r>
            <w:r w:rsidR="001572C4">
              <w:rPr>
                <w:rFonts w:ascii="Arial" w:eastAsia="Times New Roman" w:hAnsi="Arial" w:cs="Arial"/>
                <w:color w:val="000000" w:themeColor="text1"/>
                <w:lang w:val="cy-GB" w:eastAsia="en-GB"/>
              </w:rPr>
              <w:t>Addysg</w:t>
            </w:r>
            <w:r w:rsidR="00F218A7">
              <w:rPr>
                <w:rFonts w:ascii="Arial" w:eastAsia="Times New Roman" w:hAnsi="Arial" w:cs="Arial"/>
                <w:color w:val="000000" w:themeColor="text1"/>
                <w:lang w:val="cy-GB" w:eastAsia="en-GB"/>
              </w:rPr>
              <w:t>u</w:t>
            </w:r>
            <w:r w:rsidR="001572C4">
              <w:rPr>
                <w:rFonts w:ascii="Arial" w:eastAsia="Times New Roman" w:hAnsi="Arial" w:cs="Arial"/>
                <w:color w:val="000000" w:themeColor="text1"/>
                <w:lang w:val="cy-GB" w:eastAsia="en-GB"/>
              </w:rPr>
              <w:t xml:space="preserve"> </w:t>
            </w:r>
            <w:r w:rsidR="00F218A7">
              <w:rPr>
                <w:rFonts w:ascii="Arial" w:eastAsia="Times New Roman" w:hAnsi="Arial" w:cs="Arial"/>
                <w:color w:val="000000" w:themeColor="text1"/>
                <w:lang w:val="cy-GB" w:eastAsia="en-GB"/>
              </w:rPr>
              <w:t>p</w:t>
            </w:r>
            <w:r w:rsidR="001572C4">
              <w:rPr>
                <w:rFonts w:ascii="Arial" w:eastAsia="Times New Roman" w:hAnsi="Arial" w:cs="Arial"/>
                <w:color w:val="000000" w:themeColor="text1"/>
                <w:lang w:val="cy-GB" w:eastAsia="en-GB"/>
              </w:rPr>
              <w:t>erchennog yw’r cam cychwynnol a ffefrir</w:t>
            </w:r>
            <w:r w:rsidR="0031789E" w:rsidRPr="003B782C">
              <w:rPr>
                <w:rFonts w:ascii="Arial" w:eastAsia="Times New Roman" w:hAnsi="Arial" w:cs="Arial"/>
                <w:color w:val="000000" w:themeColor="text1"/>
                <w:lang w:val="cy-GB" w:eastAsia="en-GB"/>
              </w:rPr>
              <w:t xml:space="preserve">, </w:t>
            </w:r>
            <w:r w:rsidR="00304991">
              <w:rPr>
                <w:rFonts w:ascii="Arial" w:eastAsia="Times New Roman" w:hAnsi="Arial" w:cs="Arial"/>
                <w:color w:val="000000" w:themeColor="text1"/>
                <w:lang w:val="cy-GB" w:eastAsia="en-GB"/>
              </w:rPr>
              <w:t>cyflwyno hysbysiad gwella a monitro</w:t>
            </w:r>
            <w:r w:rsidR="0031789E" w:rsidRPr="003B782C">
              <w:rPr>
                <w:rFonts w:ascii="Arial" w:eastAsia="Times New Roman" w:hAnsi="Arial" w:cs="Arial"/>
                <w:color w:val="000000" w:themeColor="text1"/>
                <w:lang w:val="cy-GB" w:eastAsia="en-GB"/>
              </w:rPr>
              <w:t xml:space="preserve">. </w:t>
            </w:r>
            <w:r w:rsidR="00304991">
              <w:rPr>
                <w:rFonts w:ascii="Arial" w:eastAsia="Times New Roman" w:hAnsi="Arial" w:cs="Arial"/>
                <w:color w:val="000000" w:themeColor="text1"/>
                <w:lang w:val="cy-GB" w:eastAsia="en-GB"/>
              </w:rPr>
              <w:t xml:space="preserve">Os nad yw’r unigolyn yn cydymffurfio gall </w:t>
            </w:r>
            <w:r w:rsidR="00F218A7">
              <w:rPr>
                <w:rFonts w:ascii="Arial" w:eastAsia="Times New Roman" w:hAnsi="Arial" w:cs="Arial"/>
                <w:color w:val="000000" w:themeColor="text1"/>
                <w:lang w:val="cy-GB" w:eastAsia="en-GB"/>
              </w:rPr>
              <w:t>wynebu</w:t>
            </w:r>
            <w:r w:rsidR="00304991">
              <w:rPr>
                <w:rFonts w:ascii="Arial" w:eastAsia="Times New Roman" w:hAnsi="Arial" w:cs="Arial"/>
                <w:color w:val="000000" w:themeColor="text1"/>
                <w:lang w:val="cy-GB" w:eastAsia="en-GB"/>
              </w:rPr>
              <w:t xml:space="preserve"> dirwy neu garchar</w:t>
            </w:r>
            <w:r w:rsidR="00F218A7">
              <w:rPr>
                <w:rFonts w:ascii="Arial" w:eastAsia="Times New Roman" w:hAnsi="Arial" w:cs="Arial"/>
                <w:color w:val="000000" w:themeColor="text1"/>
                <w:lang w:val="cy-GB" w:eastAsia="en-GB"/>
              </w:rPr>
              <w:t>.</w:t>
            </w:r>
          </w:p>
        </w:tc>
        <w:tc>
          <w:tcPr>
            <w:tcW w:w="4562" w:type="dxa"/>
          </w:tcPr>
          <w:p w14:paraId="14909310" w14:textId="26A8DCA7" w:rsidR="0031789E" w:rsidRPr="003B782C" w:rsidRDefault="00304991"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Achosion o gam-drin/esgeuluso anifeiliaid</w:t>
            </w:r>
            <w:r w:rsidR="0031789E" w:rsidRPr="003B782C">
              <w:rPr>
                <w:rFonts w:ascii="Arial" w:eastAsia="Times New Roman" w:hAnsi="Arial" w:cs="Arial"/>
                <w:color w:val="000000" w:themeColor="text1"/>
                <w:lang w:val="cy-GB" w:eastAsia="en-GB"/>
              </w:rPr>
              <w:t xml:space="preserve">. </w:t>
            </w:r>
            <w:r w:rsidR="006B0288">
              <w:rPr>
                <w:rFonts w:ascii="Arial" w:eastAsia="Times New Roman" w:hAnsi="Arial" w:cs="Arial"/>
                <w:color w:val="000000" w:themeColor="text1"/>
                <w:lang w:val="cy-GB" w:eastAsia="en-GB"/>
              </w:rPr>
              <w:t xml:space="preserve">Mae’r Ddeddf yn </w:t>
            </w:r>
            <w:r w:rsidR="00AA3B2E">
              <w:rPr>
                <w:rFonts w:ascii="Arial" w:eastAsia="Times New Roman" w:hAnsi="Arial" w:cs="Arial"/>
                <w:color w:val="000000" w:themeColor="text1"/>
                <w:lang w:val="cy-GB" w:eastAsia="en-GB"/>
              </w:rPr>
              <w:t xml:space="preserve">nodi bod creulondeb tuag at anifail yn anghyfreithlon, </w:t>
            </w:r>
            <w:r w:rsidR="002F7B4A">
              <w:rPr>
                <w:rFonts w:ascii="Arial" w:eastAsia="Times New Roman" w:hAnsi="Arial" w:cs="Arial"/>
                <w:color w:val="000000" w:themeColor="text1"/>
                <w:lang w:val="cy-GB" w:eastAsia="en-GB"/>
              </w:rPr>
              <w:t xml:space="preserve">a bod yn rhaid i unigolyn </w:t>
            </w:r>
            <w:r w:rsidR="00374631">
              <w:rPr>
                <w:rFonts w:ascii="Arial" w:eastAsia="Times New Roman" w:hAnsi="Arial" w:cs="Arial"/>
                <w:color w:val="000000" w:themeColor="text1"/>
                <w:lang w:val="cy-GB" w:eastAsia="en-GB"/>
              </w:rPr>
              <w:t>ddiwallu</w:t>
            </w:r>
            <w:r w:rsidR="002F7B4A">
              <w:rPr>
                <w:rFonts w:ascii="Arial" w:eastAsia="Times New Roman" w:hAnsi="Arial" w:cs="Arial"/>
                <w:color w:val="000000" w:themeColor="text1"/>
                <w:lang w:val="cy-GB" w:eastAsia="en-GB"/>
              </w:rPr>
              <w:t xml:space="preserve"> anghenion lles anifeiliaid</w:t>
            </w:r>
            <w:r w:rsidR="0031789E" w:rsidRPr="003B782C">
              <w:rPr>
                <w:rFonts w:ascii="Arial" w:eastAsia="Times New Roman" w:hAnsi="Arial" w:cs="Arial"/>
                <w:color w:val="000000" w:themeColor="text1"/>
                <w:lang w:val="cy-GB" w:eastAsia="en-GB"/>
              </w:rPr>
              <w:t>.</w:t>
            </w:r>
            <w:r w:rsidR="0031789E" w:rsidRPr="003B782C">
              <w:rPr>
                <w:rFonts w:ascii="Arial" w:eastAsia="Times New Roman" w:hAnsi="Arial" w:cs="Arial"/>
                <w:color w:val="000000" w:themeColor="text1"/>
                <w:lang w:val="cy-GB" w:eastAsia="en-GB"/>
              </w:rPr>
              <w:br/>
            </w:r>
            <w:r w:rsidR="002F7B4A">
              <w:rPr>
                <w:rFonts w:ascii="Arial" w:eastAsia="Times New Roman" w:hAnsi="Arial" w:cs="Arial"/>
                <w:color w:val="000000" w:themeColor="text1"/>
                <w:lang w:val="cy-GB" w:eastAsia="en-GB"/>
              </w:rPr>
              <w:t>Gweler hefyd</w:t>
            </w:r>
            <w:r w:rsidR="0031789E" w:rsidRPr="003B782C">
              <w:rPr>
                <w:rFonts w:ascii="Arial" w:eastAsia="Times New Roman" w:hAnsi="Arial" w:cs="Arial"/>
                <w:color w:val="000000" w:themeColor="text1"/>
                <w:lang w:val="cy-GB" w:eastAsia="en-GB"/>
              </w:rPr>
              <w:t xml:space="preserve">: http://www.defra.gov.uk/wildlife pets/. </w:t>
            </w:r>
          </w:p>
          <w:p w14:paraId="096696C5" w14:textId="77777777" w:rsidR="0031789E" w:rsidRPr="003B782C" w:rsidRDefault="0031789E" w:rsidP="0031789E">
            <w:pPr>
              <w:jc w:val="both"/>
              <w:rPr>
                <w:rFonts w:ascii="Arial" w:eastAsia="Times New Roman" w:hAnsi="Arial" w:cs="Arial"/>
                <w:color w:val="000000" w:themeColor="text1"/>
                <w:lang w:val="cy-GB" w:eastAsia="en-GB"/>
              </w:rPr>
            </w:pPr>
          </w:p>
        </w:tc>
      </w:tr>
    </w:tbl>
    <w:p w14:paraId="47C0002D" w14:textId="77777777" w:rsidR="0031789E" w:rsidRPr="003B782C" w:rsidRDefault="0031789E" w:rsidP="0031789E">
      <w:pPr>
        <w:jc w:val="both"/>
        <w:rPr>
          <w:rFonts w:ascii="Arial" w:eastAsia="Times New Roman" w:hAnsi="Arial" w:cs="Arial"/>
          <w:bCs/>
          <w:color w:val="000000" w:themeColor="text1"/>
          <w:lang w:val="cy-GB" w:eastAsia="en-GB"/>
        </w:rPr>
      </w:pPr>
    </w:p>
    <w:p w14:paraId="2BD389E0" w14:textId="77777777" w:rsidR="0031789E" w:rsidRPr="003B782C" w:rsidRDefault="0031789E" w:rsidP="0031789E">
      <w:pPr>
        <w:jc w:val="both"/>
        <w:rPr>
          <w:rFonts w:ascii="Arial" w:eastAsia="Times New Roman" w:hAnsi="Arial" w:cs="Arial"/>
          <w:bCs/>
          <w:color w:val="000000" w:themeColor="text1"/>
          <w:lang w:val="cy-GB" w:eastAsia="en-GB"/>
        </w:rPr>
      </w:pPr>
    </w:p>
    <w:p w14:paraId="0CE3BF54" w14:textId="77777777" w:rsidR="00B424F4" w:rsidRDefault="00B424F4">
      <w:pPr>
        <w:rPr>
          <w:rFonts w:ascii="Arial" w:eastAsia="Times New Roman" w:hAnsi="Arial" w:cs="Arial"/>
          <w:b/>
          <w:color w:val="000000" w:themeColor="text1"/>
          <w:lang w:val="cy-GB" w:eastAsia="en-GB"/>
        </w:rPr>
      </w:pPr>
      <w:r>
        <w:rPr>
          <w:rFonts w:ascii="Arial" w:eastAsia="Times New Roman" w:hAnsi="Arial" w:cs="Arial"/>
          <w:b/>
          <w:color w:val="000000" w:themeColor="text1"/>
          <w:lang w:val="cy-GB" w:eastAsia="en-GB"/>
        </w:rPr>
        <w:br w:type="page"/>
      </w:r>
    </w:p>
    <w:p w14:paraId="6D5D33CF" w14:textId="7FEB9C9A" w:rsidR="0031789E" w:rsidRPr="003B782C" w:rsidRDefault="0031789E" w:rsidP="0031789E">
      <w:pPr>
        <w:jc w:val="both"/>
        <w:rPr>
          <w:rFonts w:ascii="Arial" w:eastAsia="Times New Roman" w:hAnsi="Arial" w:cs="Arial"/>
          <w:b/>
          <w:color w:val="000000" w:themeColor="text1"/>
          <w:lang w:val="cy-GB" w:eastAsia="en-GB"/>
        </w:rPr>
      </w:pPr>
      <w:r w:rsidRPr="003B782C">
        <w:rPr>
          <w:rFonts w:ascii="Arial" w:eastAsia="Times New Roman" w:hAnsi="Arial" w:cs="Arial"/>
          <w:b/>
          <w:color w:val="000000" w:themeColor="text1"/>
          <w:lang w:val="cy-GB" w:eastAsia="en-GB"/>
        </w:rPr>
        <w:lastRenderedPageBreak/>
        <w:t>A</w:t>
      </w:r>
      <w:r w:rsidR="00B424F4">
        <w:rPr>
          <w:rFonts w:ascii="Arial" w:eastAsia="Times New Roman" w:hAnsi="Arial" w:cs="Arial"/>
          <w:b/>
          <w:color w:val="000000" w:themeColor="text1"/>
          <w:lang w:val="cy-GB" w:eastAsia="en-GB"/>
        </w:rPr>
        <w:t>TODIAD</w:t>
      </w:r>
      <w:r w:rsidRPr="003B782C">
        <w:rPr>
          <w:rFonts w:ascii="Arial" w:eastAsia="Times New Roman" w:hAnsi="Arial" w:cs="Arial"/>
          <w:b/>
          <w:color w:val="000000" w:themeColor="text1"/>
          <w:lang w:val="cy-GB" w:eastAsia="en-GB"/>
        </w:rPr>
        <w:t xml:space="preserve"> 7 – </w:t>
      </w:r>
      <w:r w:rsidR="00B424F4">
        <w:rPr>
          <w:rFonts w:ascii="Arial" w:eastAsia="Times New Roman" w:hAnsi="Arial" w:cs="Arial"/>
          <w:b/>
          <w:color w:val="000000" w:themeColor="text1"/>
          <w:lang w:val="cy-GB" w:eastAsia="en-GB"/>
        </w:rPr>
        <w:t>ASTUDIAETHAU ACHOS</w:t>
      </w:r>
    </w:p>
    <w:p w14:paraId="2B997972" w14:textId="77777777" w:rsidR="0031789E" w:rsidRPr="003B782C" w:rsidRDefault="0031789E" w:rsidP="0031789E">
      <w:pPr>
        <w:jc w:val="both"/>
        <w:rPr>
          <w:rFonts w:ascii="Arial" w:eastAsia="Times New Roman" w:hAnsi="Arial" w:cs="Arial"/>
          <w:color w:val="000000" w:themeColor="text1"/>
          <w:lang w:val="cy-GB" w:eastAsia="en-GB"/>
        </w:rPr>
      </w:pPr>
    </w:p>
    <w:p w14:paraId="39D4DDF6" w14:textId="39FDCAD8"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Ms Thomas – As</w:t>
      </w:r>
      <w:r w:rsidR="002F7B4A">
        <w:rPr>
          <w:rFonts w:ascii="Arial" w:eastAsia="Times New Roman" w:hAnsi="Arial" w:cs="Arial"/>
          <w:b/>
          <w:bCs/>
          <w:color w:val="000000" w:themeColor="text1"/>
          <w:lang w:val="cy-GB" w:eastAsia="en-GB"/>
        </w:rPr>
        <w:t>esiad ar gyfer Gofal a Chymorth</w:t>
      </w:r>
      <w:r w:rsidRPr="003B782C">
        <w:rPr>
          <w:rFonts w:ascii="Arial" w:eastAsia="Times New Roman" w:hAnsi="Arial" w:cs="Arial"/>
          <w:b/>
          <w:bCs/>
          <w:color w:val="000000" w:themeColor="text1"/>
          <w:lang w:val="cy-GB" w:eastAsia="en-GB"/>
        </w:rPr>
        <w:t xml:space="preserve"> </w:t>
      </w:r>
    </w:p>
    <w:p w14:paraId="3653EE26" w14:textId="77777777" w:rsidR="0031789E" w:rsidRPr="003B782C" w:rsidRDefault="0031789E" w:rsidP="0031789E">
      <w:pPr>
        <w:jc w:val="both"/>
        <w:rPr>
          <w:rFonts w:ascii="Arial" w:eastAsia="Times New Roman" w:hAnsi="Arial" w:cs="Arial"/>
          <w:color w:val="000000" w:themeColor="text1"/>
          <w:lang w:val="cy-GB" w:eastAsia="en-GB"/>
        </w:rPr>
      </w:pPr>
    </w:p>
    <w:p w14:paraId="4CE40218" w14:textId="4FF523D3" w:rsidR="0031789E" w:rsidRPr="003B782C" w:rsidRDefault="000F4231"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Mae </w:t>
      </w:r>
      <w:r w:rsidR="0031789E" w:rsidRPr="003B782C">
        <w:rPr>
          <w:rFonts w:ascii="Arial" w:eastAsia="Times New Roman" w:hAnsi="Arial" w:cs="Arial"/>
          <w:color w:val="000000" w:themeColor="text1"/>
          <w:lang w:val="cy-GB" w:eastAsia="en-GB"/>
        </w:rPr>
        <w:t xml:space="preserve">Ms Thomas </w:t>
      </w:r>
      <w:r>
        <w:rPr>
          <w:rFonts w:ascii="Arial" w:eastAsia="Times New Roman" w:hAnsi="Arial" w:cs="Arial"/>
          <w:color w:val="000000" w:themeColor="text1"/>
          <w:lang w:val="cy-GB" w:eastAsia="en-GB"/>
        </w:rPr>
        <w:t>yn byw ar ei phen ei hun</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 xml:space="preserve">Mae wedi cael ei diagnosio fel un sydd ag anhwylder </w:t>
      </w:r>
      <w:r w:rsidR="00B41B4D">
        <w:rPr>
          <w:rFonts w:ascii="Arial" w:eastAsia="Times New Roman" w:hAnsi="Arial" w:cs="Arial"/>
          <w:color w:val="000000" w:themeColor="text1"/>
          <w:lang w:val="cy-GB" w:eastAsia="en-GB"/>
        </w:rPr>
        <w:t>gorfodaeth difrifol</w:t>
      </w:r>
      <w:r w:rsidR="003D1EB2">
        <w:rPr>
          <w:rFonts w:ascii="Arial" w:eastAsia="Times New Roman" w:hAnsi="Arial" w:cs="Arial"/>
          <w:color w:val="000000" w:themeColor="text1"/>
          <w:lang w:val="cy-GB" w:eastAsia="en-GB"/>
        </w:rPr>
        <w:t>,</w:t>
      </w:r>
      <w:r w:rsidR="00B41B4D">
        <w:rPr>
          <w:rFonts w:ascii="Arial" w:eastAsia="Times New Roman" w:hAnsi="Arial" w:cs="Arial"/>
          <w:color w:val="000000" w:themeColor="text1"/>
          <w:lang w:val="cy-GB" w:eastAsia="en-GB"/>
        </w:rPr>
        <w:t xml:space="preserve"> sy’n amlygu ei hun drwy gelcio</w:t>
      </w:r>
      <w:r w:rsidR="0031789E" w:rsidRPr="003B782C">
        <w:rPr>
          <w:rFonts w:ascii="Arial" w:eastAsia="Times New Roman" w:hAnsi="Arial" w:cs="Arial"/>
          <w:color w:val="000000" w:themeColor="text1"/>
          <w:lang w:val="cy-GB" w:eastAsia="en-GB"/>
        </w:rPr>
        <w:t xml:space="preserve">. </w:t>
      </w:r>
      <w:r w:rsidR="009B0ED0">
        <w:rPr>
          <w:rFonts w:ascii="Arial" w:eastAsia="Times New Roman" w:hAnsi="Arial" w:cs="Arial"/>
          <w:color w:val="000000" w:themeColor="text1"/>
          <w:lang w:val="cy-GB" w:eastAsia="en-GB"/>
        </w:rPr>
        <w:t>Mae</w:t>
      </w:r>
      <w:r w:rsidR="0031789E" w:rsidRPr="003B782C">
        <w:rPr>
          <w:rFonts w:ascii="Arial" w:eastAsia="Times New Roman" w:hAnsi="Arial" w:cs="Arial"/>
          <w:color w:val="000000" w:themeColor="text1"/>
          <w:lang w:val="cy-GB" w:eastAsia="en-GB"/>
        </w:rPr>
        <w:t xml:space="preserve"> Ms Thomas </w:t>
      </w:r>
      <w:r w:rsidR="009B0ED0">
        <w:rPr>
          <w:rFonts w:ascii="Arial" w:eastAsia="Times New Roman" w:hAnsi="Arial" w:cs="Arial"/>
          <w:color w:val="000000" w:themeColor="text1"/>
          <w:lang w:val="cy-GB" w:eastAsia="en-GB"/>
        </w:rPr>
        <w:t>yn profi lefelau uchel o orbryder sy’n effeithio ar ei gallu i ymgymryd â gofal personol a bwyta</w:t>
      </w:r>
      <w:r w:rsidR="0031789E" w:rsidRPr="003B782C">
        <w:rPr>
          <w:rFonts w:ascii="Arial" w:eastAsia="Times New Roman" w:hAnsi="Arial" w:cs="Arial"/>
          <w:color w:val="000000" w:themeColor="text1"/>
          <w:lang w:val="cy-GB" w:eastAsia="en-GB"/>
        </w:rPr>
        <w:t xml:space="preserve">. </w:t>
      </w:r>
      <w:r w:rsidR="00C9724B">
        <w:rPr>
          <w:rFonts w:ascii="Arial" w:eastAsia="Times New Roman" w:hAnsi="Arial" w:cs="Arial"/>
          <w:color w:val="000000" w:themeColor="text1"/>
          <w:lang w:val="cy-GB" w:eastAsia="en-GB"/>
        </w:rPr>
        <w:t>Mae bagiau o fwyd wedi’i goginio</w:t>
      </w:r>
      <w:r w:rsidR="00F218A7">
        <w:rPr>
          <w:rFonts w:ascii="Arial" w:eastAsia="Times New Roman" w:hAnsi="Arial" w:cs="Arial"/>
          <w:color w:val="000000" w:themeColor="text1"/>
          <w:lang w:val="cy-GB" w:eastAsia="en-GB"/>
        </w:rPr>
        <w:t>, heb eu hagor,</w:t>
      </w:r>
      <w:r w:rsidR="00C9724B">
        <w:rPr>
          <w:rFonts w:ascii="Arial" w:eastAsia="Times New Roman" w:hAnsi="Arial" w:cs="Arial"/>
          <w:color w:val="000000" w:themeColor="text1"/>
          <w:lang w:val="cy-GB" w:eastAsia="en-GB"/>
        </w:rPr>
        <w:t xml:space="preserve"> </w:t>
      </w:r>
      <w:r w:rsidR="00B003C1">
        <w:rPr>
          <w:rFonts w:ascii="Arial" w:eastAsia="Times New Roman" w:hAnsi="Arial" w:cs="Arial"/>
          <w:color w:val="000000" w:themeColor="text1"/>
          <w:lang w:val="cy-GB" w:eastAsia="en-GB"/>
        </w:rPr>
        <w:t xml:space="preserve">yn y tŷ, </w:t>
      </w:r>
      <w:r w:rsidR="00F218A7">
        <w:rPr>
          <w:rFonts w:ascii="Arial" w:eastAsia="Times New Roman" w:hAnsi="Arial" w:cs="Arial"/>
          <w:color w:val="000000" w:themeColor="text1"/>
          <w:lang w:val="cy-GB" w:eastAsia="en-GB"/>
        </w:rPr>
        <w:t>ac</w:t>
      </w:r>
      <w:r w:rsidR="00C9724B">
        <w:rPr>
          <w:rFonts w:ascii="Arial" w:eastAsia="Times New Roman" w:hAnsi="Arial" w:cs="Arial"/>
          <w:color w:val="000000" w:themeColor="text1"/>
          <w:lang w:val="cy-GB" w:eastAsia="en-GB"/>
        </w:rPr>
        <w:t xml:space="preserve"> mae </w:t>
      </w:r>
      <w:r w:rsidR="0031789E" w:rsidRPr="003B782C">
        <w:rPr>
          <w:rFonts w:ascii="Arial" w:eastAsia="Times New Roman" w:hAnsi="Arial" w:cs="Arial"/>
          <w:color w:val="000000" w:themeColor="text1"/>
          <w:lang w:val="cy-GB" w:eastAsia="en-GB"/>
        </w:rPr>
        <w:t xml:space="preserve">Ms Thomas </w:t>
      </w:r>
      <w:r w:rsidR="00C9724B">
        <w:rPr>
          <w:rFonts w:ascii="Arial" w:eastAsia="Times New Roman" w:hAnsi="Arial" w:cs="Arial"/>
          <w:color w:val="000000" w:themeColor="text1"/>
          <w:lang w:val="cy-GB" w:eastAsia="en-GB"/>
        </w:rPr>
        <w:t>yn dweud ei bod wedi anghofio bwyta</w:t>
      </w:r>
      <w:r w:rsidR="00A86522">
        <w:rPr>
          <w:rFonts w:ascii="Arial" w:eastAsia="Times New Roman" w:hAnsi="Arial" w:cs="Arial"/>
          <w:color w:val="000000" w:themeColor="text1"/>
          <w:lang w:val="cy-GB" w:eastAsia="en-GB"/>
        </w:rPr>
        <w:t>’r bwyd</w:t>
      </w:r>
      <w:r w:rsidR="0031789E" w:rsidRPr="003B782C">
        <w:rPr>
          <w:rFonts w:ascii="Arial" w:eastAsia="Times New Roman" w:hAnsi="Arial" w:cs="Arial"/>
          <w:color w:val="000000" w:themeColor="text1"/>
          <w:lang w:val="cy-GB" w:eastAsia="en-GB"/>
        </w:rPr>
        <w:t xml:space="preserve">. </w:t>
      </w:r>
      <w:r w:rsidR="00C9724B">
        <w:rPr>
          <w:rFonts w:ascii="Arial" w:eastAsia="Times New Roman" w:hAnsi="Arial" w:cs="Arial"/>
          <w:color w:val="000000" w:themeColor="text1"/>
          <w:lang w:val="cy-GB" w:eastAsia="en-GB"/>
        </w:rPr>
        <w:t>Mae</w:t>
      </w:r>
      <w:r w:rsidR="0031789E" w:rsidRPr="003B782C">
        <w:rPr>
          <w:rFonts w:ascii="Arial" w:eastAsia="Times New Roman" w:hAnsi="Arial" w:cs="Arial"/>
          <w:color w:val="000000" w:themeColor="text1"/>
          <w:lang w:val="cy-GB" w:eastAsia="en-GB"/>
        </w:rPr>
        <w:t xml:space="preserve"> Ms Thomas </w:t>
      </w:r>
      <w:r w:rsidR="00C9724B">
        <w:rPr>
          <w:rFonts w:ascii="Arial" w:eastAsia="Times New Roman" w:hAnsi="Arial" w:cs="Arial"/>
          <w:color w:val="000000" w:themeColor="text1"/>
          <w:lang w:val="cy-GB" w:eastAsia="en-GB"/>
        </w:rPr>
        <w:t>yn dweud ei bod yn ymwybodol o’r risg i’w hiechyd a’r amgylchedd</w:t>
      </w:r>
      <w:r w:rsidR="0031789E" w:rsidRPr="003B782C">
        <w:rPr>
          <w:rFonts w:ascii="Arial" w:eastAsia="Times New Roman" w:hAnsi="Arial" w:cs="Arial"/>
          <w:color w:val="000000" w:themeColor="text1"/>
          <w:lang w:val="cy-GB" w:eastAsia="en-GB"/>
        </w:rPr>
        <w:t xml:space="preserve">. </w:t>
      </w:r>
      <w:r w:rsidR="00B81589">
        <w:rPr>
          <w:rFonts w:ascii="Arial" w:eastAsia="Times New Roman" w:hAnsi="Arial" w:cs="Arial"/>
          <w:color w:val="000000" w:themeColor="text1"/>
          <w:lang w:val="cy-GB" w:eastAsia="en-GB"/>
        </w:rPr>
        <w:t xml:space="preserve">Mae’n dweud nad yw’n glanhau ei chartref oherwydd bod symud pethau a </w:t>
      </w:r>
      <w:r w:rsidR="00F218A7">
        <w:rPr>
          <w:rFonts w:ascii="Arial" w:eastAsia="Times New Roman" w:hAnsi="Arial" w:cs="Arial"/>
          <w:color w:val="000000" w:themeColor="text1"/>
          <w:lang w:val="cy-GB" w:eastAsia="en-GB"/>
        </w:rPr>
        <w:t>chael gwared ar b</w:t>
      </w:r>
      <w:r w:rsidR="00B81589">
        <w:rPr>
          <w:rFonts w:ascii="Arial" w:eastAsia="Times New Roman" w:hAnsi="Arial" w:cs="Arial"/>
          <w:color w:val="000000" w:themeColor="text1"/>
          <w:lang w:val="cy-GB" w:eastAsia="en-GB"/>
        </w:rPr>
        <w:t>ethau yn achosi gorbryder iddi</w:t>
      </w:r>
      <w:r w:rsidR="0031789E" w:rsidRPr="003B782C">
        <w:rPr>
          <w:rFonts w:ascii="Arial" w:eastAsia="Times New Roman" w:hAnsi="Arial" w:cs="Arial"/>
          <w:color w:val="000000" w:themeColor="text1"/>
          <w:lang w:val="cy-GB" w:eastAsia="en-GB"/>
        </w:rPr>
        <w:t xml:space="preserve">. </w:t>
      </w:r>
      <w:r w:rsidR="007C15DF">
        <w:rPr>
          <w:rFonts w:ascii="Arial" w:eastAsia="Times New Roman" w:hAnsi="Arial" w:cs="Arial"/>
          <w:color w:val="000000" w:themeColor="text1"/>
          <w:lang w:val="cy-GB" w:eastAsia="en-GB"/>
        </w:rPr>
        <w:t>Mae</w:t>
      </w:r>
      <w:r w:rsidR="0031789E" w:rsidRPr="003B782C">
        <w:rPr>
          <w:rFonts w:ascii="Arial" w:eastAsia="Times New Roman" w:hAnsi="Arial" w:cs="Arial"/>
          <w:color w:val="000000" w:themeColor="text1"/>
          <w:lang w:val="cy-GB" w:eastAsia="en-GB"/>
        </w:rPr>
        <w:t xml:space="preserve"> Ms Thomas </w:t>
      </w:r>
      <w:r w:rsidR="007C15DF">
        <w:rPr>
          <w:rFonts w:ascii="Arial" w:eastAsia="Times New Roman" w:hAnsi="Arial" w:cs="Arial"/>
          <w:color w:val="000000" w:themeColor="text1"/>
          <w:lang w:val="cy-GB" w:eastAsia="en-GB"/>
        </w:rPr>
        <w:t>yn casglu ei llythyrau, ond nid yw’n eu hagor</w:t>
      </w:r>
      <w:r w:rsidR="0031789E" w:rsidRPr="003B782C">
        <w:rPr>
          <w:rFonts w:ascii="Arial" w:eastAsia="Times New Roman" w:hAnsi="Arial" w:cs="Arial"/>
          <w:color w:val="000000" w:themeColor="text1"/>
          <w:lang w:val="cy-GB" w:eastAsia="en-GB"/>
        </w:rPr>
        <w:t xml:space="preserve">. </w:t>
      </w:r>
      <w:r w:rsidR="006E2A7B">
        <w:rPr>
          <w:rFonts w:ascii="Arial" w:eastAsia="Times New Roman" w:hAnsi="Arial" w:cs="Arial"/>
          <w:color w:val="000000" w:themeColor="text1"/>
          <w:lang w:val="cy-GB" w:eastAsia="en-GB"/>
        </w:rPr>
        <w:t>Dim ond i lefydd cyfarwydd lle mae</w:t>
      </w:r>
      <w:r w:rsidR="00F218A7">
        <w:rPr>
          <w:rFonts w:ascii="Arial" w:eastAsia="Times New Roman" w:hAnsi="Arial" w:cs="Arial"/>
          <w:color w:val="000000" w:themeColor="text1"/>
          <w:lang w:val="cy-GB" w:eastAsia="en-GB"/>
        </w:rPr>
        <w:t>’</w:t>
      </w:r>
      <w:r w:rsidR="00A86522">
        <w:rPr>
          <w:rFonts w:ascii="Arial" w:eastAsia="Times New Roman" w:hAnsi="Arial" w:cs="Arial"/>
          <w:color w:val="000000" w:themeColor="text1"/>
          <w:lang w:val="cy-GB" w:eastAsia="en-GB"/>
        </w:rPr>
        <w:t>n gweld</w:t>
      </w:r>
      <w:r w:rsidR="006E2A7B">
        <w:rPr>
          <w:rFonts w:ascii="Arial" w:eastAsia="Times New Roman" w:hAnsi="Arial" w:cs="Arial"/>
          <w:color w:val="000000" w:themeColor="text1"/>
          <w:lang w:val="cy-GB" w:eastAsia="en-GB"/>
        </w:rPr>
        <w:t xml:space="preserve"> wynebau</w:t>
      </w:r>
      <w:r w:rsidR="00F218A7">
        <w:rPr>
          <w:rFonts w:ascii="Arial" w:eastAsia="Times New Roman" w:hAnsi="Arial" w:cs="Arial"/>
          <w:color w:val="000000" w:themeColor="text1"/>
          <w:lang w:val="cy-GB" w:eastAsia="en-GB"/>
        </w:rPr>
        <w:t xml:space="preserve"> </w:t>
      </w:r>
      <w:r w:rsidR="00A86522">
        <w:rPr>
          <w:rFonts w:ascii="Arial" w:eastAsia="Times New Roman" w:hAnsi="Arial" w:cs="Arial"/>
          <w:color w:val="000000" w:themeColor="text1"/>
          <w:lang w:val="cy-GB" w:eastAsia="en-GB"/>
        </w:rPr>
        <w:t>c</w:t>
      </w:r>
      <w:r w:rsidR="006E2A7B">
        <w:rPr>
          <w:rFonts w:ascii="Arial" w:eastAsia="Times New Roman" w:hAnsi="Arial" w:cs="Arial"/>
          <w:color w:val="000000" w:themeColor="text1"/>
          <w:lang w:val="cy-GB" w:eastAsia="en-GB"/>
        </w:rPr>
        <w:t>yfarwydd y mae</w:t>
      </w:r>
      <w:r w:rsidR="0031789E" w:rsidRPr="003B782C">
        <w:rPr>
          <w:rFonts w:ascii="Arial" w:eastAsia="Times New Roman" w:hAnsi="Arial" w:cs="Arial"/>
          <w:color w:val="000000" w:themeColor="text1"/>
          <w:lang w:val="cy-GB" w:eastAsia="en-GB"/>
        </w:rPr>
        <w:t xml:space="preserve"> Ms Thomas </w:t>
      </w:r>
      <w:r w:rsidR="006E2A7B">
        <w:rPr>
          <w:rFonts w:ascii="Arial" w:eastAsia="Times New Roman" w:hAnsi="Arial" w:cs="Arial"/>
          <w:color w:val="000000" w:themeColor="text1"/>
          <w:lang w:val="cy-GB" w:eastAsia="en-GB"/>
        </w:rPr>
        <w:t>yn mynd</w:t>
      </w:r>
      <w:r w:rsidR="0031789E" w:rsidRPr="003B782C">
        <w:rPr>
          <w:rFonts w:ascii="Arial" w:eastAsia="Times New Roman" w:hAnsi="Arial" w:cs="Arial"/>
          <w:color w:val="000000" w:themeColor="text1"/>
          <w:lang w:val="cy-GB" w:eastAsia="en-GB"/>
        </w:rPr>
        <w:t xml:space="preserve">. </w:t>
      </w:r>
    </w:p>
    <w:p w14:paraId="623127D6" w14:textId="77777777" w:rsidR="0031789E" w:rsidRPr="003B782C" w:rsidRDefault="0031789E" w:rsidP="0031789E">
      <w:pPr>
        <w:jc w:val="both"/>
        <w:rPr>
          <w:rFonts w:ascii="Arial" w:eastAsia="Times New Roman" w:hAnsi="Arial" w:cs="Arial"/>
          <w:color w:val="000000" w:themeColor="text1"/>
          <w:lang w:val="cy-GB" w:eastAsia="en-GB"/>
        </w:rPr>
      </w:pPr>
    </w:p>
    <w:p w14:paraId="12D223C6" w14:textId="120D52FF" w:rsidR="0031789E" w:rsidRPr="003B782C" w:rsidRDefault="006E2A7B"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Derbyniodd yr Awdurdod Lleol </w:t>
      </w:r>
      <w:r w:rsidR="00F218A7">
        <w:rPr>
          <w:rFonts w:ascii="Arial" w:eastAsia="Times New Roman" w:hAnsi="Arial" w:cs="Arial"/>
          <w:color w:val="000000" w:themeColor="text1"/>
          <w:lang w:val="cy-GB" w:eastAsia="en-GB"/>
        </w:rPr>
        <w:t>b</w:t>
      </w:r>
      <w:r>
        <w:rPr>
          <w:rFonts w:ascii="Arial" w:eastAsia="Times New Roman" w:hAnsi="Arial" w:cs="Arial"/>
          <w:color w:val="000000" w:themeColor="text1"/>
          <w:lang w:val="cy-GB" w:eastAsia="en-GB"/>
        </w:rPr>
        <w:t>ryder ynglŷn â risg o niwed drwy hunan-esgeuluso</w:t>
      </w:r>
      <w:r w:rsidR="0031789E" w:rsidRPr="003B782C">
        <w:rPr>
          <w:rFonts w:ascii="Arial" w:eastAsia="Times New Roman" w:hAnsi="Arial" w:cs="Arial"/>
          <w:color w:val="000000" w:themeColor="text1"/>
          <w:lang w:val="cy-GB" w:eastAsia="en-GB"/>
        </w:rPr>
        <w:t>. A</w:t>
      </w:r>
      <w:r>
        <w:rPr>
          <w:rFonts w:ascii="Arial" w:eastAsia="Times New Roman" w:hAnsi="Arial" w:cs="Arial"/>
          <w:color w:val="000000" w:themeColor="text1"/>
          <w:lang w:val="cy-GB" w:eastAsia="en-GB"/>
        </w:rPr>
        <w:t>r ôl gwirio gyda’r gwasanaethau iechyd meddwl</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canfuwyd bod</w:t>
      </w:r>
      <w:r w:rsidR="0031789E" w:rsidRPr="003B782C">
        <w:rPr>
          <w:rFonts w:ascii="Arial" w:eastAsia="Times New Roman" w:hAnsi="Arial" w:cs="Arial"/>
          <w:color w:val="000000" w:themeColor="text1"/>
          <w:lang w:val="cy-GB" w:eastAsia="en-GB"/>
        </w:rPr>
        <w:t xml:space="preserve"> Ms Thomas </w:t>
      </w:r>
      <w:r w:rsidR="0059248E">
        <w:rPr>
          <w:rFonts w:ascii="Arial" w:eastAsia="Times New Roman" w:hAnsi="Arial" w:cs="Arial"/>
          <w:color w:val="000000" w:themeColor="text1"/>
          <w:lang w:val="cy-GB" w:eastAsia="en-GB"/>
        </w:rPr>
        <w:t>wedi gweld seiciatrydd yn ddiweddar</w:t>
      </w:r>
      <w:r w:rsidR="0031789E" w:rsidRPr="003B782C">
        <w:rPr>
          <w:rFonts w:ascii="Arial" w:eastAsia="Times New Roman" w:hAnsi="Arial" w:cs="Arial"/>
          <w:color w:val="000000" w:themeColor="text1"/>
          <w:lang w:val="cy-GB" w:eastAsia="en-GB"/>
        </w:rPr>
        <w:t xml:space="preserve">. </w:t>
      </w:r>
      <w:r w:rsidR="0059248E">
        <w:rPr>
          <w:rFonts w:ascii="Arial" w:eastAsia="Times New Roman" w:hAnsi="Arial" w:cs="Arial"/>
          <w:color w:val="000000" w:themeColor="text1"/>
          <w:lang w:val="cy-GB" w:eastAsia="en-GB"/>
        </w:rPr>
        <w:t>Cysylltwyd â’r seiciatrydd</w:t>
      </w:r>
      <w:r w:rsidR="00F218A7">
        <w:rPr>
          <w:rFonts w:ascii="Arial" w:eastAsia="Times New Roman" w:hAnsi="Arial" w:cs="Arial"/>
          <w:color w:val="000000" w:themeColor="text1"/>
          <w:lang w:val="cy-GB" w:eastAsia="en-GB"/>
        </w:rPr>
        <w:t>,</w:t>
      </w:r>
      <w:r w:rsidR="0059248E">
        <w:rPr>
          <w:rFonts w:ascii="Arial" w:eastAsia="Times New Roman" w:hAnsi="Arial" w:cs="Arial"/>
          <w:color w:val="000000" w:themeColor="text1"/>
          <w:lang w:val="cy-GB" w:eastAsia="en-GB"/>
        </w:rPr>
        <w:t xml:space="preserve"> </w:t>
      </w:r>
      <w:r w:rsidR="00F218A7">
        <w:rPr>
          <w:rFonts w:ascii="Arial" w:eastAsia="Times New Roman" w:hAnsi="Arial" w:cs="Arial"/>
          <w:color w:val="000000" w:themeColor="text1"/>
          <w:lang w:val="cy-GB" w:eastAsia="en-GB"/>
        </w:rPr>
        <w:t>sy’n</w:t>
      </w:r>
      <w:r w:rsidR="0059248E">
        <w:rPr>
          <w:rFonts w:ascii="Arial" w:eastAsia="Times New Roman" w:hAnsi="Arial" w:cs="Arial"/>
          <w:color w:val="000000" w:themeColor="text1"/>
          <w:lang w:val="cy-GB" w:eastAsia="en-GB"/>
        </w:rPr>
        <w:t xml:space="preserve"> </w:t>
      </w:r>
      <w:r w:rsidR="00D37D11">
        <w:rPr>
          <w:rFonts w:ascii="Arial" w:eastAsia="Times New Roman" w:hAnsi="Arial" w:cs="Arial"/>
          <w:color w:val="000000" w:themeColor="text1"/>
          <w:lang w:val="cy-GB" w:eastAsia="en-GB"/>
        </w:rPr>
        <w:t xml:space="preserve">credu bod gan </w:t>
      </w:r>
      <w:r w:rsidR="0031789E" w:rsidRPr="003B782C">
        <w:rPr>
          <w:rFonts w:ascii="Arial" w:eastAsia="Times New Roman" w:hAnsi="Arial" w:cs="Arial"/>
          <w:color w:val="000000" w:themeColor="text1"/>
          <w:lang w:val="cy-GB" w:eastAsia="en-GB"/>
        </w:rPr>
        <w:t xml:space="preserve">Ms Thomas </w:t>
      </w:r>
      <w:r w:rsidR="00D37D11">
        <w:rPr>
          <w:rFonts w:ascii="Arial" w:eastAsia="Times New Roman" w:hAnsi="Arial" w:cs="Arial"/>
          <w:color w:val="000000" w:themeColor="text1"/>
          <w:lang w:val="cy-GB" w:eastAsia="en-GB"/>
        </w:rPr>
        <w:t>alluedd llawn i ddeall y risgiau hyn</w:t>
      </w:r>
      <w:r w:rsidR="0031789E" w:rsidRPr="003B782C">
        <w:rPr>
          <w:rFonts w:ascii="Arial" w:eastAsia="Times New Roman" w:hAnsi="Arial" w:cs="Arial"/>
          <w:color w:val="000000" w:themeColor="text1"/>
          <w:lang w:val="cy-GB" w:eastAsia="en-GB"/>
        </w:rPr>
        <w:t xml:space="preserve">, </w:t>
      </w:r>
      <w:r w:rsidR="00D37D11">
        <w:rPr>
          <w:rFonts w:ascii="Arial" w:eastAsia="Times New Roman" w:hAnsi="Arial" w:cs="Arial"/>
          <w:color w:val="000000" w:themeColor="text1"/>
          <w:lang w:val="cy-GB" w:eastAsia="en-GB"/>
        </w:rPr>
        <w:t>sut mae ei hanhwylder meddyliol yn effeithio ar y risgiau hyn</w:t>
      </w:r>
      <w:r w:rsidR="00F218A7">
        <w:rPr>
          <w:rFonts w:ascii="Arial" w:eastAsia="Times New Roman" w:hAnsi="Arial" w:cs="Arial"/>
          <w:color w:val="000000" w:themeColor="text1"/>
          <w:lang w:val="cy-GB" w:eastAsia="en-GB"/>
        </w:rPr>
        <w:t>,</w:t>
      </w:r>
      <w:r w:rsidR="00D37D11">
        <w:rPr>
          <w:rFonts w:ascii="Arial" w:eastAsia="Times New Roman" w:hAnsi="Arial" w:cs="Arial"/>
          <w:color w:val="000000" w:themeColor="text1"/>
          <w:lang w:val="cy-GB" w:eastAsia="en-GB"/>
        </w:rPr>
        <w:t xml:space="preserve"> ac i wneud penderfyniadau ynglŷn â’i hanghenion gofal a chymorth</w:t>
      </w:r>
      <w:r w:rsidR="0031789E" w:rsidRPr="003B782C">
        <w:rPr>
          <w:rFonts w:ascii="Arial" w:eastAsia="Times New Roman" w:hAnsi="Arial" w:cs="Arial"/>
          <w:color w:val="000000" w:themeColor="text1"/>
          <w:lang w:val="cy-GB" w:eastAsia="en-GB"/>
        </w:rPr>
        <w:t xml:space="preserve">. </w:t>
      </w:r>
    </w:p>
    <w:p w14:paraId="22B30D0B" w14:textId="77777777" w:rsidR="0031789E" w:rsidRPr="003B782C" w:rsidRDefault="0031789E" w:rsidP="0031789E">
      <w:pPr>
        <w:jc w:val="both"/>
        <w:rPr>
          <w:rFonts w:ascii="Arial" w:eastAsia="Times New Roman" w:hAnsi="Arial" w:cs="Arial"/>
          <w:color w:val="000000" w:themeColor="text1"/>
          <w:lang w:val="cy-GB" w:eastAsia="en-GB"/>
        </w:rPr>
      </w:pPr>
    </w:p>
    <w:p w14:paraId="4A08159E" w14:textId="571BDA0C" w:rsidR="0031789E" w:rsidRPr="003B782C" w:rsidRDefault="00D37D11"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Nid oes </w:t>
      </w:r>
      <w:r w:rsidR="00FC096B">
        <w:rPr>
          <w:rFonts w:ascii="Arial" w:eastAsia="Times New Roman" w:hAnsi="Arial" w:cs="Arial"/>
          <w:color w:val="000000" w:themeColor="text1"/>
          <w:lang w:val="cy-GB" w:eastAsia="en-GB"/>
        </w:rPr>
        <w:t>rheswm</w:t>
      </w:r>
      <w:r>
        <w:rPr>
          <w:rFonts w:ascii="Arial" w:eastAsia="Times New Roman" w:hAnsi="Arial" w:cs="Arial"/>
          <w:color w:val="000000" w:themeColor="text1"/>
          <w:lang w:val="cy-GB" w:eastAsia="en-GB"/>
        </w:rPr>
        <w:t xml:space="preserve"> i amau nad yw </w:t>
      </w:r>
      <w:r w:rsidR="0031789E" w:rsidRPr="003B782C">
        <w:rPr>
          <w:rFonts w:ascii="Arial" w:eastAsia="Times New Roman" w:hAnsi="Arial" w:cs="Arial"/>
          <w:color w:val="000000" w:themeColor="text1"/>
          <w:lang w:val="cy-GB" w:eastAsia="en-GB"/>
        </w:rPr>
        <w:t xml:space="preserve">Ms Thomas </w:t>
      </w:r>
      <w:r>
        <w:rPr>
          <w:rFonts w:ascii="Arial" w:eastAsia="Times New Roman" w:hAnsi="Arial" w:cs="Arial"/>
          <w:color w:val="000000" w:themeColor="text1"/>
          <w:lang w:val="cy-GB" w:eastAsia="en-GB"/>
        </w:rPr>
        <w:t>yn gallu amddiffyn ei hun rhag hunan-esgeuluso</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ond mae gan yr Awdurdod Lleol ddyletswydd o hyd i wneud asesiad o anghenion</w:t>
      </w:r>
      <w:r w:rsidR="0031789E" w:rsidRPr="003B782C">
        <w:rPr>
          <w:rFonts w:ascii="Arial" w:eastAsia="Times New Roman" w:hAnsi="Arial" w:cs="Arial"/>
          <w:color w:val="000000" w:themeColor="text1"/>
          <w:lang w:val="cy-GB" w:eastAsia="en-GB"/>
        </w:rPr>
        <w:t xml:space="preserve">. </w:t>
      </w:r>
      <w:r w:rsidR="00B226E3">
        <w:rPr>
          <w:rFonts w:ascii="Arial" w:eastAsia="Times New Roman" w:hAnsi="Arial" w:cs="Arial"/>
          <w:color w:val="000000" w:themeColor="text1"/>
          <w:lang w:val="cy-GB" w:eastAsia="en-GB"/>
        </w:rPr>
        <w:t>Gwnaethpwyd yr asesiad o anghenion a dywedodd</w:t>
      </w:r>
      <w:r w:rsidR="0031789E" w:rsidRPr="003B782C">
        <w:rPr>
          <w:rFonts w:ascii="Arial" w:eastAsia="Times New Roman" w:hAnsi="Arial" w:cs="Arial"/>
          <w:color w:val="000000" w:themeColor="text1"/>
          <w:lang w:val="cy-GB" w:eastAsia="en-GB"/>
        </w:rPr>
        <w:t xml:space="preserve"> Ms Thomas </w:t>
      </w:r>
      <w:r w:rsidR="00B226E3">
        <w:rPr>
          <w:rFonts w:ascii="Arial" w:eastAsia="Times New Roman" w:hAnsi="Arial" w:cs="Arial"/>
          <w:color w:val="000000" w:themeColor="text1"/>
          <w:lang w:val="cy-GB" w:eastAsia="en-GB"/>
        </w:rPr>
        <w:t>ei bod yn dymuno dal i drio rheoli ei hanghenion ei hun</w:t>
      </w:r>
      <w:r w:rsidR="0031789E" w:rsidRPr="003B782C">
        <w:rPr>
          <w:rFonts w:ascii="Arial" w:eastAsia="Times New Roman" w:hAnsi="Arial" w:cs="Arial"/>
          <w:color w:val="000000" w:themeColor="text1"/>
          <w:lang w:val="cy-GB" w:eastAsia="en-GB"/>
        </w:rPr>
        <w:t xml:space="preserve">, </w:t>
      </w:r>
      <w:r w:rsidR="00B226E3">
        <w:rPr>
          <w:rFonts w:ascii="Arial" w:eastAsia="Times New Roman" w:hAnsi="Arial" w:cs="Arial"/>
          <w:color w:val="000000" w:themeColor="text1"/>
          <w:lang w:val="cy-GB" w:eastAsia="en-GB"/>
        </w:rPr>
        <w:t>gan ei bod yn teimlo mai dyma’r ffordd orau iddi ddygymod â’i hiechyd meddwl yn y tymor hwy</w:t>
      </w:r>
      <w:r w:rsidR="0031789E" w:rsidRPr="003B782C">
        <w:rPr>
          <w:rFonts w:ascii="Arial" w:eastAsia="Times New Roman" w:hAnsi="Arial" w:cs="Arial"/>
          <w:color w:val="000000" w:themeColor="text1"/>
          <w:lang w:val="cy-GB" w:eastAsia="en-GB"/>
        </w:rPr>
        <w:t xml:space="preserve">. </w:t>
      </w:r>
      <w:r w:rsidR="0093378E">
        <w:rPr>
          <w:rFonts w:ascii="Arial" w:eastAsia="Times New Roman" w:hAnsi="Arial" w:cs="Arial"/>
          <w:color w:val="000000" w:themeColor="text1"/>
          <w:lang w:val="cy-GB" w:eastAsia="en-GB"/>
        </w:rPr>
        <w:t>Rhoddodd yr Awdurdod Lleol wybodaeth a chyngor am wasanaethau cymorth a sut i gael mynediad at y rhain</w:t>
      </w:r>
      <w:r w:rsidR="0031789E" w:rsidRPr="003B782C">
        <w:rPr>
          <w:rFonts w:ascii="Arial" w:eastAsia="Times New Roman" w:hAnsi="Arial" w:cs="Arial"/>
          <w:color w:val="000000" w:themeColor="text1"/>
          <w:lang w:val="cy-GB" w:eastAsia="en-GB"/>
        </w:rPr>
        <w:t xml:space="preserve">. </w:t>
      </w:r>
      <w:r w:rsidR="0093378E">
        <w:rPr>
          <w:rFonts w:ascii="Arial" w:eastAsia="Times New Roman" w:hAnsi="Arial" w:cs="Arial"/>
          <w:color w:val="000000" w:themeColor="text1"/>
          <w:lang w:val="cy-GB" w:eastAsia="en-GB"/>
        </w:rPr>
        <w:t>Y canlyniad oedd adborth i’r seiciatrydd</w:t>
      </w:r>
      <w:r w:rsidR="00F218A7">
        <w:rPr>
          <w:rFonts w:ascii="Arial" w:eastAsia="Times New Roman" w:hAnsi="Arial" w:cs="Arial"/>
          <w:color w:val="000000" w:themeColor="text1"/>
          <w:lang w:val="cy-GB" w:eastAsia="en-GB"/>
        </w:rPr>
        <w:t>,</w:t>
      </w:r>
      <w:r w:rsidR="0093378E">
        <w:rPr>
          <w:rFonts w:ascii="Arial" w:eastAsia="Times New Roman" w:hAnsi="Arial" w:cs="Arial"/>
          <w:color w:val="000000" w:themeColor="text1"/>
          <w:lang w:val="cy-GB" w:eastAsia="en-GB"/>
        </w:rPr>
        <w:t xml:space="preserve"> a fydd yn parhau i fonitro iechyd meddwl </w:t>
      </w:r>
      <w:r w:rsidR="0031789E" w:rsidRPr="003B782C">
        <w:rPr>
          <w:rFonts w:ascii="Arial" w:eastAsia="Times New Roman" w:hAnsi="Arial" w:cs="Arial"/>
          <w:color w:val="000000" w:themeColor="text1"/>
          <w:lang w:val="cy-GB" w:eastAsia="en-GB"/>
        </w:rPr>
        <w:t>M</w:t>
      </w:r>
      <w:r w:rsidR="0093378E">
        <w:rPr>
          <w:rFonts w:ascii="Arial" w:eastAsia="Times New Roman" w:hAnsi="Arial" w:cs="Arial"/>
          <w:color w:val="000000" w:themeColor="text1"/>
          <w:lang w:val="cy-GB" w:eastAsia="en-GB"/>
        </w:rPr>
        <w:t>s</w:t>
      </w:r>
      <w:r w:rsidR="0031789E" w:rsidRPr="003B782C">
        <w:rPr>
          <w:rFonts w:ascii="Arial" w:eastAsia="Times New Roman" w:hAnsi="Arial" w:cs="Arial"/>
          <w:color w:val="000000" w:themeColor="text1"/>
          <w:lang w:val="cy-GB" w:eastAsia="en-GB"/>
        </w:rPr>
        <w:t xml:space="preserve"> Thomas. </w:t>
      </w:r>
    </w:p>
    <w:p w14:paraId="33323833" w14:textId="77777777" w:rsidR="0031789E" w:rsidRPr="003B782C" w:rsidRDefault="0031789E" w:rsidP="0031789E">
      <w:pPr>
        <w:jc w:val="both"/>
        <w:rPr>
          <w:rFonts w:ascii="Arial" w:eastAsia="Times New Roman" w:hAnsi="Arial" w:cs="Arial"/>
          <w:color w:val="000000" w:themeColor="text1"/>
          <w:lang w:val="cy-GB" w:eastAsia="en-GB"/>
        </w:rPr>
      </w:pPr>
    </w:p>
    <w:p w14:paraId="28A2C24A" w14:textId="7AA3597E"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 xml:space="preserve">Mr James – </w:t>
      </w:r>
      <w:r w:rsidR="0093378E">
        <w:rPr>
          <w:rFonts w:ascii="Arial" w:eastAsia="Times New Roman" w:hAnsi="Arial" w:cs="Arial"/>
          <w:b/>
          <w:bCs/>
          <w:color w:val="000000" w:themeColor="text1"/>
          <w:lang w:val="cy-GB" w:eastAsia="en-GB"/>
        </w:rPr>
        <w:t>Yn Cyrraedd Trothwy Lefel Isel</w:t>
      </w:r>
      <w:r w:rsidRPr="003B782C">
        <w:rPr>
          <w:rFonts w:ascii="Arial" w:eastAsia="Times New Roman" w:hAnsi="Arial" w:cs="Arial"/>
          <w:b/>
          <w:bCs/>
          <w:color w:val="000000" w:themeColor="text1"/>
          <w:lang w:val="cy-GB" w:eastAsia="en-GB"/>
        </w:rPr>
        <w:t xml:space="preserve"> </w:t>
      </w:r>
    </w:p>
    <w:p w14:paraId="0704487C" w14:textId="77777777" w:rsidR="0031789E" w:rsidRPr="003B782C" w:rsidRDefault="0031789E" w:rsidP="0031789E">
      <w:pPr>
        <w:jc w:val="both"/>
        <w:rPr>
          <w:rFonts w:ascii="Arial" w:eastAsia="Times New Roman" w:hAnsi="Arial" w:cs="Arial"/>
          <w:color w:val="000000" w:themeColor="text1"/>
          <w:lang w:val="cy-GB" w:eastAsia="en-GB"/>
        </w:rPr>
      </w:pPr>
    </w:p>
    <w:p w14:paraId="4A5D67FB" w14:textId="476B9094" w:rsidR="0031789E" w:rsidRPr="003B782C" w:rsidRDefault="0093378E"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Mae </w:t>
      </w:r>
      <w:r w:rsidR="0031789E" w:rsidRPr="003B782C">
        <w:rPr>
          <w:rFonts w:ascii="Arial" w:eastAsia="Times New Roman" w:hAnsi="Arial" w:cs="Arial"/>
          <w:color w:val="000000" w:themeColor="text1"/>
          <w:lang w:val="cy-GB" w:eastAsia="en-GB"/>
        </w:rPr>
        <w:t xml:space="preserve">Mr James </w:t>
      </w:r>
      <w:r>
        <w:rPr>
          <w:rFonts w:ascii="Arial" w:eastAsia="Times New Roman" w:hAnsi="Arial" w:cs="Arial"/>
          <w:color w:val="000000" w:themeColor="text1"/>
          <w:lang w:val="cy-GB" w:eastAsia="en-GB"/>
        </w:rPr>
        <w:t>yn</w:t>
      </w:r>
      <w:r w:rsidR="0031789E" w:rsidRPr="003B782C">
        <w:rPr>
          <w:rFonts w:ascii="Arial" w:eastAsia="Times New Roman" w:hAnsi="Arial" w:cs="Arial"/>
          <w:color w:val="000000" w:themeColor="text1"/>
          <w:lang w:val="cy-GB" w:eastAsia="en-GB"/>
        </w:rPr>
        <w:t xml:space="preserve"> 69 a</w:t>
      </w:r>
      <w:r>
        <w:rPr>
          <w:rFonts w:ascii="Arial" w:eastAsia="Times New Roman" w:hAnsi="Arial" w:cs="Arial"/>
          <w:color w:val="000000" w:themeColor="text1"/>
          <w:lang w:val="cy-GB" w:eastAsia="en-GB"/>
        </w:rPr>
        <w:t>c yn byw ar ei ben ei hun mewn tŷ cyngor</w:t>
      </w:r>
      <w:r w:rsidR="0031789E" w:rsidRPr="003B782C">
        <w:rPr>
          <w:rFonts w:ascii="Arial" w:eastAsia="Times New Roman" w:hAnsi="Arial" w:cs="Arial"/>
          <w:color w:val="000000" w:themeColor="text1"/>
          <w:lang w:val="cy-GB" w:eastAsia="en-GB"/>
        </w:rPr>
        <w:t xml:space="preserve">. </w:t>
      </w:r>
      <w:r w:rsidR="00135669">
        <w:rPr>
          <w:rFonts w:ascii="Arial" w:eastAsia="Times New Roman" w:hAnsi="Arial" w:cs="Arial"/>
          <w:color w:val="000000" w:themeColor="text1"/>
          <w:lang w:val="cy-GB" w:eastAsia="en-GB"/>
        </w:rPr>
        <w:t>Mae’r gwasanaethau gofal cymdeithasol oedolion ac iechyd meddwl yn gwybod amdano</w:t>
      </w:r>
      <w:r w:rsidR="0031789E" w:rsidRPr="003B782C">
        <w:rPr>
          <w:rFonts w:ascii="Arial" w:eastAsia="Times New Roman" w:hAnsi="Arial" w:cs="Arial"/>
          <w:color w:val="000000" w:themeColor="text1"/>
          <w:lang w:val="cy-GB" w:eastAsia="en-GB"/>
        </w:rPr>
        <w:t xml:space="preserve">. </w:t>
      </w:r>
      <w:r w:rsidR="00135669">
        <w:rPr>
          <w:rFonts w:ascii="Arial" w:eastAsia="Times New Roman" w:hAnsi="Arial" w:cs="Arial"/>
          <w:color w:val="000000" w:themeColor="text1"/>
          <w:lang w:val="cy-GB" w:eastAsia="en-GB"/>
        </w:rPr>
        <w:t>Roedd ganddo gydlynydd gofal iechyd meddwl</w:t>
      </w:r>
      <w:r w:rsidR="0031789E" w:rsidRPr="003B782C">
        <w:rPr>
          <w:rFonts w:ascii="Arial" w:eastAsia="Times New Roman" w:hAnsi="Arial" w:cs="Arial"/>
          <w:color w:val="000000" w:themeColor="text1"/>
          <w:lang w:val="cy-GB" w:eastAsia="en-GB"/>
        </w:rPr>
        <w:t xml:space="preserve">, </w:t>
      </w:r>
      <w:r w:rsidR="00F94F1D">
        <w:rPr>
          <w:rFonts w:ascii="Arial" w:eastAsia="Times New Roman" w:hAnsi="Arial" w:cs="Arial"/>
          <w:color w:val="000000" w:themeColor="text1"/>
          <w:lang w:val="cy-GB" w:eastAsia="en-GB"/>
        </w:rPr>
        <w:t>tan iddo gael ei gau i’r gwasanaeth y mis diwethaf</w:t>
      </w:r>
      <w:r w:rsidR="0031789E" w:rsidRPr="003B782C">
        <w:rPr>
          <w:rFonts w:ascii="Arial" w:eastAsia="Times New Roman" w:hAnsi="Arial" w:cs="Arial"/>
          <w:color w:val="000000" w:themeColor="text1"/>
          <w:lang w:val="cy-GB" w:eastAsia="en-GB"/>
        </w:rPr>
        <w:t xml:space="preserve">. </w:t>
      </w:r>
      <w:r w:rsidR="00F94F1D">
        <w:rPr>
          <w:rFonts w:ascii="Arial" w:eastAsia="Times New Roman" w:hAnsi="Arial" w:cs="Arial"/>
          <w:color w:val="000000" w:themeColor="text1"/>
          <w:lang w:val="cy-GB" w:eastAsia="en-GB"/>
        </w:rPr>
        <w:t>Cafodd ei dderbyn i’r ysbyty ar ôl iddo syrthio a chael anaf i’w fraich</w:t>
      </w:r>
      <w:r w:rsidR="0031789E" w:rsidRPr="003B782C">
        <w:rPr>
          <w:rFonts w:ascii="Arial" w:eastAsia="Times New Roman" w:hAnsi="Arial" w:cs="Arial"/>
          <w:color w:val="000000" w:themeColor="text1"/>
          <w:lang w:val="cy-GB" w:eastAsia="en-GB"/>
        </w:rPr>
        <w:t xml:space="preserve">. </w:t>
      </w:r>
      <w:r w:rsidR="00F94F1D">
        <w:rPr>
          <w:rFonts w:ascii="Arial" w:eastAsia="Times New Roman" w:hAnsi="Arial" w:cs="Arial"/>
          <w:color w:val="000000" w:themeColor="text1"/>
          <w:lang w:val="cy-GB" w:eastAsia="en-GB"/>
        </w:rPr>
        <w:t xml:space="preserve">Dywedwyd ei fod dan ddylanwad </w:t>
      </w:r>
      <w:r w:rsidR="0031789E" w:rsidRPr="003B782C">
        <w:rPr>
          <w:rFonts w:ascii="Arial" w:eastAsia="Times New Roman" w:hAnsi="Arial" w:cs="Arial"/>
          <w:color w:val="000000" w:themeColor="text1"/>
          <w:lang w:val="cy-GB" w:eastAsia="en-GB"/>
        </w:rPr>
        <w:t xml:space="preserve">alcohol </w:t>
      </w:r>
      <w:r w:rsidR="00F45045">
        <w:rPr>
          <w:rFonts w:ascii="Arial" w:eastAsia="Times New Roman" w:hAnsi="Arial" w:cs="Arial"/>
          <w:color w:val="000000" w:themeColor="text1"/>
          <w:lang w:val="cy-GB" w:eastAsia="en-GB"/>
        </w:rPr>
        <w:t>a bod wrin ac ysgarthion drosto</w:t>
      </w:r>
      <w:r w:rsidR="0031789E" w:rsidRPr="003B782C">
        <w:rPr>
          <w:rFonts w:ascii="Arial" w:eastAsia="Times New Roman" w:hAnsi="Arial" w:cs="Arial"/>
          <w:color w:val="000000" w:themeColor="text1"/>
          <w:lang w:val="cy-GB" w:eastAsia="en-GB"/>
        </w:rPr>
        <w:t xml:space="preserve">. </w:t>
      </w:r>
      <w:r w:rsidR="00F45045">
        <w:rPr>
          <w:rFonts w:ascii="Arial" w:eastAsia="Times New Roman" w:hAnsi="Arial" w:cs="Arial"/>
          <w:color w:val="000000" w:themeColor="text1"/>
          <w:lang w:val="cy-GB" w:eastAsia="en-GB"/>
        </w:rPr>
        <w:t>Rhyddhaodd</w:t>
      </w:r>
      <w:r w:rsidR="0031789E" w:rsidRPr="003B782C">
        <w:rPr>
          <w:rFonts w:ascii="Arial" w:eastAsia="Times New Roman" w:hAnsi="Arial" w:cs="Arial"/>
          <w:color w:val="000000" w:themeColor="text1"/>
          <w:lang w:val="cy-GB" w:eastAsia="en-GB"/>
        </w:rPr>
        <w:t xml:space="preserve"> Mr James </w:t>
      </w:r>
      <w:r w:rsidR="00F45045">
        <w:rPr>
          <w:rFonts w:ascii="Arial" w:eastAsia="Times New Roman" w:hAnsi="Arial" w:cs="Arial"/>
          <w:color w:val="000000" w:themeColor="text1"/>
          <w:lang w:val="cy-GB" w:eastAsia="en-GB"/>
        </w:rPr>
        <w:t>ei hun o’r ysbyty</w:t>
      </w:r>
      <w:r w:rsidR="0031789E" w:rsidRPr="003B782C">
        <w:rPr>
          <w:rFonts w:ascii="Arial" w:eastAsia="Times New Roman" w:hAnsi="Arial" w:cs="Arial"/>
          <w:color w:val="000000" w:themeColor="text1"/>
          <w:lang w:val="cy-GB" w:eastAsia="en-GB"/>
        </w:rPr>
        <w:t xml:space="preserve">. </w:t>
      </w:r>
      <w:r w:rsidR="006B21B2">
        <w:rPr>
          <w:rFonts w:ascii="Arial" w:eastAsia="Times New Roman" w:hAnsi="Arial" w:cs="Arial"/>
          <w:color w:val="000000" w:themeColor="text1"/>
          <w:lang w:val="cy-GB" w:eastAsia="en-GB"/>
        </w:rPr>
        <w:t xml:space="preserve">Galwodd yr Heddlu i weld Mr James i wneud ymweliad lles a </w:t>
      </w:r>
      <w:r w:rsidR="004A2DE2">
        <w:rPr>
          <w:rFonts w:ascii="Arial" w:eastAsia="Times New Roman" w:hAnsi="Arial" w:cs="Arial"/>
          <w:color w:val="000000" w:themeColor="text1"/>
          <w:lang w:val="cy-GB" w:eastAsia="en-GB"/>
        </w:rPr>
        <w:t>chyflwynasant bryder ynglŷn ag oedolyn i’r Awdurdod Lleol</w:t>
      </w:r>
      <w:r w:rsidR="0031789E" w:rsidRPr="003B782C">
        <w:rPr>
          <w:rFonts w:ascii="Arial" w:eastAsia="Times New Roman" w:hAnsi="Arial" w:cs="Arial"/>
          <w:color w:val="000000" w:themeColor="text1"/>
          <w:lang w:val="cy-GB" w:eastAsia="en-GB"/>
        </w:rPr>
        <w:t xml:space="preserve">, </w:t>
      </w:r>
      <w:r w:rsidR="004A2DE2">
        <w:rPr>
          <w:rFonts w:ascii="Arial" w:eastAsia="Times New Roman" w:hAnsi="Arial" w:cs="Arial"/>
          <w:color w:val="000000" w:themeColor="text1"/>
          <w:lang w:val="cy-GB" w:eastAsia="en-GB"/>
        </w:rPr>
        <w:t>gan ddweud ei fod yn dal yn yr un cyflwr ag yr oedd pan adawodd yr ysbyty</w:t>
      </w:r>
      <w:r w:rsidR="009121D6">
        <w:rPr>
          <w:rFonts w:ascii="Arial" w:eastAsia="Times New Roman" w:hAnsi="Arial" w:cs="Arial"/>
          <w:color w:val="000000" w:themeColor="text1"/>
          <w:lang w:val="cy-GB" w:eastAsia="en-GB"/>
        </w:rPr>
        <w:t>,</w:t>
      </w:r>
      <w:r w:rsidR="004A2DE2">
        <w:rPr>
          <w:rFonts w:ascii="Arial" w:eastAsia="Times New Roman" w:hAnsi="Arial" w:cs="Arial"/>
          <w:color w:val="000000" w:themeColor="text1"/>
          <w:lang w:val="cy-GB" w:eastAsia="en-GB"/>
        </w:rPr>
        <w:t xml:space="preserve"> bod ei gartref yn </w:t>
      </w:r>
      <w:r w:rsidR="005D6B3E">
        <w:rPr>
          <w:rFonts w:ascii="Arial" w:eastAsia="Times New Roman" w:hAnsi="Arial" w:cs="Arial"/>
          <w:color w:val="000000" w:themeColor="text1"/>
          <w:lang w:val="cy-GB" w:eastAsia="en-GB"/>
        </w:rPr>
        <w:t>frwnt ac wedi baeddu</w:t>
      </w:r>
      <w:r w:rsidR="0031789E" w:rsidRPr="003B782C">
        <w:rPr>
          <w:rFonts w:ascii="Arial" w:eastAsia="Times New Roman" w:hAnsi="Arial" w:cs="Arial"/>
          <w:color w:val="000000" w:themeColor="text1"/>
          <w:lang w:val="cy-GB" w:eastAsia="en-GB"/>
        </w:rPr>
        <w:t>,</w:t>
      </w:r>
      <w:r w:rsidR="009121D6">
        <w:rPr>
          <w:rFonts w:ascii="Arial" w:eastAsia="Times New Roman" w:hAnsi="Arial" w:cs="Arial"/>
          <w:color w:val="000000" w:themeColor="text1"/>
          <w:lang w:val="cy-GB" w:eastAsia="en-GB"/>
        </w:rPr>
        <w:t xml:space="preserve"> a bod</w:t>
      </w:r>
      <w:r w:rsidR="005D6B3E">
        <w:rPr>
          <w:rFonts w:ascii="Arial" w:eastAsia="Times New Roman" w:hAnsi="Arial" w:cs="Arial"/>
          <w:color w:val="000000" w:themeColor="text1"/>
          <w:lang w:val="cy-GB" w:eastAsia="en-GB"/>
        </w:rPr>
        <w:t xml:space="preserve"> llawer o boteli a chaniau cwrw gwag o gwmpas</w:t>
      </w:r>
      <w:r w:rsidR="00FB67A9">
        <w:rPr>
          <w:rFonts w:ascii="Arial" w:eastAsia="Times New Roman" w:hAnsi="Arial" w:cs="Arial"/>
          <w:color w:val="000000" w:themeColor="text1"/>
          <w:lang w:val="cy-GB" w:eastAsia="en-GB"/>
        </w:rPr>
        <w:t xml:space="preserve"> y lle</w:t>
      </w:r>
      <w:r w:rsidR="0031789E" w:rsidRPr="003B782C">
        <w:rPr>
          <w:rFonts w:ascii="Arial" w:eastAsia="Times New Roman" w:hAnsi="Arial" w:cs="Arial"/>
          <w:color w:val="000000" w:themeColor="text1"/>
          <w:lang w:val="cy-GB" w:eastAsia="en-GB"/>
        </w:rPr>
        <w:t xml:space="preserve">.  </w:t>
      </w:r>
    </w:p>
    <w:p w14:paraId="7C6AE517" w14:textId="77777777" w:rsidR="0031789E" w:rsidRPr="003B782C" w:rsidRDefault="0031789E" w:rsidP="0031789E">
      <w:pPr>
        <w:jc w:val="both"/>
        <w:rPr>
          <w:rFonts w:ascii="Arial" w:eastAsia="Times New Roman" w:hAnsi="Arial" w:cs="Arial"/>
          <w:color w:val="000000" w:themeColor="text1"/>
          <w:lang w:val="cy-GB" w:eastAsia="en-GB"/>
        </w:rPr>
      </w:pPr>
    </w:p>
    <w:p w14:paraId="2BE3AC8D" w14:textId="48CABA2E" w:rsidR="0031789E" w:rsidRPr="003B782C" w:rsidRDefault="005D6B3E"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Ymwelodd </w:t>
      </w:r>
      <w:r w:rsidR="0031789E" w:rsidRPr="003B782C">
        <w:rPr>
          <w:rFonts w:ascii="Arial" w:eastAsia="Times New Roman" w:hAnsi="Arial" w:cs="Arial"/>
          <w:color w:val="000000" w:themeColor="text1"/>
          <w:lang w:val="cy-GB" w:eastAsia="en-GB"/>
        </w:rPr>
        <w:t xml:space="preserve">Helen a Karen </w:t>
      </w:r>
      <w:r>
        <w:rPr>
          <w:rFonts w:ascii="Arial" w:eastAsia="Times New Roman" w:hAnsi="Arial" w:cs="Arial"/>
          <w:color w:val="000000" w:themeColor="text1"/>
          <w:lang w:val="cy-GB" w:eastAsia="en-GB"/>
        </w:rPr>
        <w:t xml:space="preserve">o’r Gwasanaethau Gofal Cymdeithasol Oedolion â </w:t>
      </w:r>
      <w:r w:rsidR="0031789E" w:rsidRPr="003B782C">
        <w:rPr>
          <w:rFonts w:ascii="Arial" w:eastAsia="Times New Roman" w:hAnsi="Arial" w:cs="Arial"/>
          <w:color w:val="000000" w:themeColor="text1"/>
          <w:lang w:val="cy-GB" w:eastAsia="en-GB"/>
        </w:rPr>
        <w:t>Mr James</w:t>
      </w:r>
      <w:r w:rsidR="00A67DCE">
        <w:rPr>
          <w:rFonts w:ascii="Arial" w:eastAsia="Times New Roman" w:hAnsi="Arial" w:cs="Arial"/>
          <w:color w:val="000000" w:themeColor="text1"/>
          <w:lang w:val="cy-GB" w:eastAsia="en-GB"/>
        </w:rPr>
        <w:t>. Roedd Michelle, cyn-bartner</w:t>
      </w:r>
      <w:r w:rsidR="0031789E" w:rsidRPr="003B782C">
        <w:rPr>
          <w:rFonts w:ascii="Arial" w:eastAsia="Times New Roman" w:hAnsi="Arial" w:cs="Arial"/>
          <w:color w:val="000000" w:themeColor="text1"/>
          <w:lang w:val="cy-GB" w:eastAsia="en-GB"/>
        </w:rPr>
        <w:t xml:space="preserve"> Mr James</w:t>
      </w:r>
      <w:r w:rsidR="006D73A8">
        <w:rPr>
          <w:rFonts w:ascii="Arial" w:eastAsia="Times New Roman" w:hAnsi="Arial" w:cs="Arial"/>
          <w:color w:val="000000" w:themeColor="text1"/>
          <w:lang w:val="cy-GB" w:eastAsia="en-GB"/>
        </w:rPr>
        <w:t>,</w:t>
      </w:r>
      <w:r w:rsidR="00A67DCE">
        <w:rPr>
          <w:rFonts w:ascii="Arial" w:eastAsia="Times New Roman" w:hAnsi="Arial" w:cs="Arial"/>
          <w:color w:val="000000" w:themeColor="text1"/>
          <w:lang w:val="cy-GB" w:eastAsia="en-GB"/>
        </w:rPr>
        <w:t xml:space="preserve"> wedi glanhau’r eiddo a rhoi’r dillad gwely brwnt yn y peiriant golchi</w:t>
      </w:r>
      <w:r w:rsidR="0031789E" w:rsidRPr="003B782C">
        <w:rPr>
          <w:rFonts w:ascii="Arial" w:eastAsia="Times New Roman" w:hAnsi="Arial" w:cs="Arial"/>
          <w:color w:val="000000" w:themeColor="text1"/>
          <w:lang w:val="cy-GB" w:eastAsia="en-GB"/>
        </w:rPr>
        <w:t xml:space="preserve">. </w:t>
      </w:r>
      <w:r w:rsidR="00A67DCE">
        <w:rPr>
          <w:rFonts w:ascii="Arial" w:eastAsia="Times New Roman" w:hAnsi="Arial" w:cs="Arial"/>
          <w:color w:val="000000" w:themeColor="text1"/>
          <w:lang w:val="cy-GB" w:eastAsia="en-GB"/>
        </w:rPr>
        <w:t>Roedd gwely</w:t>
      </w:r>
      <w:r w:rsidR="0031789E" w:rsidRPr="003B782C">
        <w:rPr>
          <w:rFonts w:ascii="Arial" w:eastAsia="Times New Roman" w:hAnsi="Arial" w:cs="Arial"/>
          <w:color w:val="000000" w:themeColor="text1"/>
          <w:lang w:val="cy-GB" w:eastAsia="en-GB"/>
        </w:rPr>
        <w:t xml:space="preserve"> Mr James</w:t>
      </w:r>
      <w:r w:rsidR="00A67DCE">
        <w:rPr>
          <w:rFonts w:ascii="Arial" w:eastAsia="Times New Roman" w:hAnsi="Arial" w:cs="Arial"/>
          <w:color w:val="000000" w:themeColor="text1"/>
          <w:lang w:val="cy-GB" w:eastAsia="en-GB"/>
        </w:rPr>
        <w:t xml:space="preserve"> yn frwnt iawn ac ni ellid ei lanhau’n iawn</w:t>
      </w:r>
      <w:r w:rsidR="0031789E" w:rsidRPr="003B782C">
        <w:rPr>
          <w:rFonts w:ascii="Arial" w:eastAsia="Times New Roman" w:hAnsi="Arial" w:cs="Arial"/>
          <w:color w:val="000000" w:themeColor="text1"/>
          <w:lang w:val="cy-GB" w:eastAsia="en-GB"/>
        </w:rPr>
        <w:t xml:space="preserve">. </w:t>
      </w:r>
      <w:r w:rsidR="00A67DCE">
        <w:rPr>
          <w:rFonts w:ascii="Arial" w:eastAsia="Times New Roman" w:hAnsi="Arial" w:cs="Arial"/>
          <w:color w:val="000000" w:themeColor="text1"/>
          <w:lang w:val="cy-GB" w:eastAsia="en-GB"/>
        </w:rPr>
        <w:t>Dywedodd</w:t>
      </w:r>
      <w:r w:rsidR="0031789E" w:rsidRPr="003B782C">
        <w:rPr>
          <w:rFonts w:ascii="Arial" w:eastAsia="Times New Roman" w:hAnsi="Arial" w:cs="Arial"/>
          <w:color w:val="000000" w:themeColor="text1"/>
          <w:lang w:val="cy-GB" w:eastAsia="en-GB"/>
        </w:rPr>
        <w:t xml:space="preserve"> Michelle </w:t>
      </w:r>
      <w:r w:rsidR="00A67DCE">
        <w:rPr>
          <w:rFonts w:ascii="Arial" w:eastAsia="Times New Roman" w:hAnsi="Arial" w:cs="Arial"/>
          <w:color w:val="000000" w:themeColor="text1"/>
          <w:lang w:val="cy-GB" w:eastAsia="en-GB"/>
        </w:rPr>
        <w:t>fod ganddi ychydig o arian i brynu gwely ail law</w:t>
      </w:r>
      <w:r w:rsidR="0031789E" w:rsidRPr="003B782C">
        <w:rPr>
          <w:rFonts w:ascii="Arial" w:eastAsia="Times New Roman" w:hAnsi="Arial" w:cs="Arial"/>
          <w:color w:val="000000" w:themeColor="text1"/>
          <w:lang w:val="cy-GB" w:eastAsia="en-GB"/>
        </w:rPr>
        <w:t xml:space="preserve">, </w:t>
      </w:r>
      <w:r w:rsidR="00B63DB5">
        <w:rPr>
          <w:rFonts w:ascii="Arial" w:eastAsia="Times New Roman" w:hAnsi="Arial" w:cs="Arial"/>
          <w:color w:val="000000" w:themeColor="text1"/>
          <w:lang w:val="cy-GB" w:eastAsia="en-GB"/>
        </w:rPr>
        <w:t>ond roedd yr adnoddau cymunedol wedi cau nawr</w:t>
      </w:r>
      <w:r w:rsidR="0031789E" w:rsidRPr="003B782C">
        <w:rPr>
          <w:rFonts w:ascii="Arial" w:eastAsia="Times New Roman" w:hAnsi="Arial" w:cs="Arial"/>
          <w:color w:val="000000" w:themeColor="text1"/>
          <w:lang w:val="cy-GB" w:eastAsia="en-GB"/>
        </w:rPr>
        <w:t xml:space="preserve">. </w:t>
      </w:r>
      <w:r w:rsidR="00B63DB5">
        <w:rPr>
          <w:rFonts w:ascii="Arial" w:eastAsia="Times New Roman" w:hAnsi="Arial" w:cs="Arial"/>
          <w:color w:val="000000" w:themeColor="text1"/>
          <w:lang w:val="cy-GB" w:eastAsia="en-GB"/>
        </w:rPr>
        <w:t>Cyfeiriwyd</w:t>
      </w:r>
      <w:r w:rsidR="0031789E" w:rsidRPr="003B782C">
        <w:rPr>
          <w:rFonts w:ascii="Arial" w:eastAsia="Times New Roman" w:hAnsi="Arial" w:cs="Arial"/>
          <w:color w:val="000000" w:themeColor="text1"/>
          <w:lang w:val="cy-GB" w:eastAsia="en-GB"/>
        </w:rPr>
        <w:t xml:space="preserve"> Michelle </w:t>
      </w:r>
      <w:r w:rsidR="00B63DB5">
        <w:rPr>
          <w:rFonts w:ascii="Arial" w:eastAsia="Times New Roman" w:hAnsi="Arial" w:cs="Arial"/>
          <w:color w:val="000000" w:themeColor="text1"/>
          <w:lang w:val="cy-GB" w:eastAsia="en-GB"/>
        </w:rPr>
        <w:t>at wasanaeth dodrefn newydd i brynu gwely</w:t>
      </w:r>
      <w:r w:rsidR="0031789E" w:rsidRPr="003B782C">
        <w:rPr>
          <w:rFonts w:ascii="Arial" w:eastAsia="Times New Roman" w:hAnsi="Arial" w:cs="Arial"/>
          <w:color w:val="000000" w:themeColor="text1"/>
          <w:lang w:val="cy-GB" w:eastAsia="en-GB"/>
        </w:rPr>
        <w:t xml:space="preserve">. </w:t>
      </w:r>
      <w:r w:rsidR="00F91D16">
        <w:rPr>
          <w:rFonts w:ascii="Arial" w:eastAsia="Times New Roman" w:hAnsi="Arial" w:cs="Arial"/>
          <w:color w:val="000000" w:themeColor="text1"/>
          <w:lang w:val="cy-GB" w:eastAsia="en-GB"/>
        </w:rPr>
        <w:t>Cododd</w:t>
      </w:r>
      <w:r w:rsidR="0031789E" w:rsidRPr="003B782C">
        <w:rPr>
          <w:rFonts w:ascii="Arial" w:eastAsia="Times New Roman" w:hAnsi="Arial" w:cs="Arial"/>
          <w:color w:val="000000" w:themeColor="text1"/>
          <w:lang w:val="cy-GB" w:eastAsia="en-GB"/>
        </w:rPr>
        <w:t xml:space="preserve"> Helen </w:t>
      </w:r>
      <w:r w:rsidR="00F91D16">
        <w:rPr>
          <w:rFonts w:ascii="Arial" w:eastAsia="Times New Roman" w:hAnsi="Arial" w:cs="Arial"/>
          <w:color w:val="000000" w:themeColor="text1"/>
          <w:lang w:val="cy-GB" w:eastAsia="en-GB"/>
        </w:rPr>
        <w:t>hefyd ddillad gwely o’r Banc Bwyd i’w cael wrth gefn</w:t>
      </w:r>
      <w:r w:rsidR="0031789E" w:rsidRPr="003B782C">
        <w:rPr>
          <w:rFonts w:ascii="Arial" w:eastAsia="Times New Roman" w:hAnsi="Arial" w:cs="Arial"/>
          <w:color w:val="000000" w:themeColor="text1"/>
          <w:lang w:val="cy-GB" w:eastAsia="en-GB"/>
        </w:rPr>
        <w:t xml:space="preserve">. </w:t>
      </w:r>
      <w:r w:rsidR="00F91D16">
        <w:rPr>
          <w:rFonts w:ascii="Arial" w:eastAsia="Times New Roman" w:hAnsi="Arial" w:cs="Arial"/>
          <w:color w:val="000000" w:themeColor="text1"/>
          <w:lang w:val="cy-GB" w:eastAsia="en-GB"/>
        </w:rPr>
        <w:t>Nid oedd</w:t>
      </w:r>
      <w:r w:rsidR="0031789E" w:rsidRPr="003B782C">
        <w:rPr>
          <w:rFonts w:ascii="Arial" w:eastAsia="Times New Roman" w:hAnsi="Arial" w:cs="Arial"/>
          <w:color w:val="000000" w:themeColor="text1"/>
          <w:lang w:val="cy-GB" w:eastAsia="en-GB"/>
        </w:rPr>
        <w:t xml:space="preserve"> Mr James </w:t>
      </w:r>
      <w:r w:rsidR="00F91D16">
        <w:rPr>
          <w:rFonts w:ascii="Arial" w:eastAsia="Times New Roman" w:hAnsi="Arial" w:cs="Arial"/>
          <w:color w:val="000000" w:themeColor="text1"/>
          <w:lang w:val="cy-GB" w:eastAsia="en-GB"/>
        </w:rPr>
        <w:t xml:space="preserve">yn dymuno mynd </w:t>
      </w:r>
      <w:r w:rsidR="00A313BF">
        <w:rPr>
          <w:rFonts w:ascii="Arial" w:eastAsia="Times New Roman" w:hAnsi="Arial" w:cs="Arial"/>
          <w:color w:val="000000" w:themeColor="text1"/>
          <w:lang w:val="cy-GB" w:eastAsia="en-GB"/>
        </w:rPr>
        <w:t>i weld gwasanaethau ffurfiol mewn cysylltiad â’i broblemau alcohol gan fod ganddo ormod o gywilydd, ac nid oedd yn teimlo y byddai pobl eraill o’i oed ef yno</w:t>
      </w:r>
      <w:r w:rsidR="0031789E" w:rsidRPr="003B782C">
        <w:rPr>
          <w:rFonts w:ascii="Arial" w:eastAsia="Times New Roman" w:hAnsi="Arial" w:cs="Arial"/>
          <w:color w:val="000000" w:themeColor="text1"/>
          <w:lang w:val="cy-GB" w:eastAsia="en-GB"/>
        </w:rPr>
        <w:t xml:space="preserve">. </w:t>
      </w:r>
      <w:r w:rsidR="00A313BF">
        <w:rPr>
          <w:rFonts w:ascii="Arial" w:eastAsia="Times New Roman" w:hAnsi="Arial" w:cs="Arial"/>
          <w:color w:val="000000" w:themeColor="text1"/>
          <w:lang w:val="cy-GB" w:eastAsia="en-GB"/>
        </w:rPr>
        <w:t xml:space="preserve">Cytunodd i gael ei gyfeirio at wasanaeth cymorth </w:t>
      </w:r>
      <w:r w:rsidR="006C3F19">
        <w:rPr>
          <w:rFonts w:ascii="Arial" w:eastAsia="Times New Roman" w:hAnsi="Arial" w:cs="Arial"/>
          <w:color w:val="000000" w:themeColor="text1"/>
          <w:lang w:val="cy-GB" w:eastAsia="en-GB"/>
        </w:rPr>
        <w:t>lle bo’r angen</w:t>
      </w:r>
      <w:r w:rsidR="0031789E" w:rsidRPr="003B782C">
        <w:rPr>
          <w:rFonts w:ascii="Arial" w:eastAsia="Times New Roman" w:hAnsi="Arial" w:cs="Arial"/>
          <w:color w:val="000000" w:themeColor="text1"/>
          <w:lang w:val="cy-GB" w:eastAsia="en-GB"/>
        </w:rPr>
        <w:t xml:space="preserve">. </w:t>
      </w:r>
      <w:r w:rsidR="00A313BF">
        <w:rPr>
          <w:rFonts w:ascii="Arial" w:eastAsia="Times New Roman" w:hAnsi="Arial" w:cs="Arial"/>
          <w:color w:val="000000" w:themeColor="text1"/>
          <w:lang w:val="cy-GB" w:eastAsia="en-GB"/>
        </w:rPr>
        <w:t xml:space="preserve">Cytunwyd y byddai’r gwasanaeth cymorth </w:t>
      </w:r>
      <w:r w:rsidR="006C3F19">
        <w:rPr>
          <w:rFonts w:ascii="Arial" w:eastAsia="Times New Roman" w:hAnsi="Arial" w:cs="Arial"/>
          <w:color w:val="000000" w:themeColor="text1"/>
          <w:lang w:val="cy-GB" w:eastAsia="en-GB"/>
        </w:rPr>
        <w:t>lle bo’r angen</w:t>
      </w:r>
      <w:r w:rsidR="00A313BF">
        <w:rPr>
          <w:rFonts w:ascii="Arial" w:eastAsia="Times New Roman" w:hAnsi="Arial" w:cs="Arial"/>
          <w:color w:val="000000" w:themeColor="text1"/>
          <w:lang w:val="cy-GB" w:eastAsia="en-GB"/>
        </w:rPr>
        <w:t xml:space="preserve"> yn gweld </w:t>
      </w:r>
      <w:r w:rsidR="0031789E" w:rsidRPr="003B782C">
        <w:rPr>
          <w:rFonts w:ascii="Arial" w:eastAsia="Times New Roman" w:hAnsi="Arial" w:cs="Arial"/>
          <w:color w:val="000000" w:themeColor="text1"/>
          <w:lang w:val="cy-GB" w:eastAsia="en-GB"/>
        </w:rPr>
        <w:t xml:space="preserve">Mr James </w:t>
      </w:r>
      <w:r w:rsidR="006C3F19">
        <w:rPr>
          <w:rFonts w:ascii="Arial" w:eastAsia="Times New Roman" w:hAnsi="Arial" w:cs="Arial"/>
          <w:color w:val="000000" w:themeColor="text1"/>
          <w:lang w:val="cy-GB" w:eastAsia="en-GB"/>
        </w:rPr>
        <w:t>bob bore dydd Mercher</w:t>
      </w:r>
      <w:r w:rsidR="002E5B2B">
        <w:rPr>
          <w:rFonts w:ascii="Arial" w:eastAsia="Times New Roman" w:hAnsi="Arial" w:cs="Arial"/>
          <w:color w:val="000000" w:themeColor="text1"/>
          <w:lang w:val="cy-GB" w:eastAsia="en-GB"/>
        </w:rPr>
        <w:t xml:space="preserve">. Byddent yn edrych am grwpiau i gadw </w:t>
      </w:r>
      <w:r w:rsidR="0031789E" w:rsidRPr="003B782C">
        <w:rPr>
          <w:rFonts w:ascii="Arial" w:eastAsia="Times New Roman" w:hAnsi="Arial" w:cs="Arial"/>
          <w:color w:val="000000" w:themeColor="text1"/>
          <w:lang w:val="cy-GB" w:eastAsia="en-GB"/>
        </w:rPr>
        <w:t xml:space="preserve">Mr James </w:t>
      </w:r>
      <w:r w:rsidR="002E5B2B">
        <w:rPr>
          <w:rFonts w:ascii="Arial" w:eastAsia="Times New Roman" w:hAnsi="Arial" w:cs="Arial"/>
          <w:color w:val="000000" w:themeColor="text1"/>
          <w:lang w:val="cy-GB" w:eastAsia="en-GB"/>
        </w:rPr>
        <w:t>yn brysur yn ystod y dydd yn ogystal â strategaethau i reoli defnydd</w:t>
      </w:r>
      <w:r w:rsidR="0031789E" w:rsidRPr="003B782C">
        <w:rPr>
          <w:rFonts w:ascii="Arial" w:eastAsia="Times New Roman" w:hAnsi="Arial" w:cs="Arial"/>
          <w:color w:val="000000" w:themeColor="text1"/>
          <w:lang w:val="cy-GB" w:eastAsia="en-GB"/>
        </w:rPr>
        <w:t xml:space="preserve"> Mr James</w:t>
      </w:r>
      <w:r w:rsidR="002E5B2B">
        <w:rPr>
          <w:rFonts w:ascii="Arial" w:eastAsia="Times New Roman" w:hAnsi="Arial" w:cs="Arial"/>
          <w:color w:val="000000" w:themeColor="text1"/>
          <w:lang w:val="cy-GB" w:eastAsia="en-GB"/>
        </w:rPr>
        <w:t xml:space="preserve"> o</w:t>
      </w:r>
      <w:r w:rsidR="0031789E" w:rsidRPr="003B782C">
        <w:rPr>
          <w:rFonts w:ascii="Arial" w:eastAsia="Times New Roman" w:hAnsi="Arial" w:cs="Arial"/>
          <w:color w:val="000000" w:themeColor="text1"/>
          <w:lang w:val="cy-GB" w:eastAsia="en-GB"/>
        </w:rPr>
        <w:t xml:space="preserve"> alcohol. </w:t>
      </w:r>
      <w:r w:rsidR="002E5B2B">
        <w:rPr>
          <w:rFonts w:ascii="Arial" w:eastAsia="Times New Roman" w:hAnsi="Arial" w:cs="Arial"/>
          <w:color w:val="000000" w:themeColor="text1"/>
          <w:lang w:val="cy-GB" w:eastAsia="en-GB"/>
        </w:rPr>
        <w:t>Cytunwyd y byddai’r cymorth lle bo’r angen yn diweddaru Gofal Cymdeithasol Oedolion ynglŷn â chynnydd</w:t>
      </w:r>
      <w:r w:rsidR="0031789E" w:rsidRPr="003B782C">
        <w:rPr>
          <w:rFonts w:ascii="Arial" w:eastAsia="Times New Roman" w:hAnsi="Arial" w:cs="Arial"/>
          <w:color w:val="000000" w:themeColor="text1"/>
          <w:lang w:val="cy-GB" w:eastAsia="en-GB"/>
        </w:rPr>
        <w:t xml:space="preserve"> Mr James. </w:t>
      </w:r>
    </w:p>
    <w:p w14:paraId="585F672D" w14:textId="77777777" w:rsidR="0031789E" w:rsidRPr="003B782C" w:rsidRDefault="0031789E" w:rsidP="0031789E">
      <w:pPr>
        <w:jc w:val="both"/>
        <w:rPr>
          <w:rFonts w:ascii="Arial" w:eastAsia="Times New Roman" w:hAnsi="Arial" w:cs="Arial"/>
          <w:color w:val="000000" w:themeColor="text1"/>
          <w:lang w:val="cy-GB" w:eastAsia="en-GB"/>
        </w:rPr>
      </w:pPr>
    </w:p>
    <w:p w14:paraId="5F060DE6" w14:textId="57B45412"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 xml:space="preserve">Mrs Evans – </w:t>
      </w:r>
      <w:r w:rsidR="002E5B2B">
        <w:rPr>
          <w:rFonts w:ascii="Arial" w:eastAsia="Times New Roman" w:hAnsi="Arial" w:cs="Arial"/>
          <w:b/>
          <w:bCs/>
          <w:color w:val="000000" w:themeColor="text1"/>
          <w:lang w:val="cy-GB" w:eastAsia="en-GB"/>
        </w:rPr>
        <w:t>Yn Cyrraedd Trothwy Lefel Isel</w:t>
      </w:r>
      <w:r w:rsidRPr="003B782C">
        <w:rPr>
          <w:rFonts w:ascii="Arial" w:eastAsia="Times New Roman" w:hAnsi="Arial" w:cs="Arial"/>
          <w:b/>
          <w:bCs/>
          <w:color w:val="000000" w:themeColor="text1"/>
          <w:lang w:val="cy-GB" w:eastAsia="en-GB"/>
        </w:rPr>
        <w:t xml:space="preserve"> </w:t>
      </w:r>
    </w:p>
    <w:p w14:paraId="0650279F" w14:textId="77777777" w:rsidR="0031789E" w:rsidRPr="003B782C" w:rsidRDefault="0031789E" w:rsidP="0031789E">
      <w:pPr>
        <w:jc w:val="both"/>
        <w:rPr>
          <w:rFonts w:ascii="Arial" w:eastAsia="Times New Roman" w:hAnsi="Arial" w:cs="Arial"/>
          <w:b/>
          <w:bCs/>
          <w:color w:val="000000" w:themeColor="text1"/>
          <w:lang w:val="cy-GB" w:eastAsia="en-GB"/>
        </w:rPr>
      </w:pPr>
    </w:p>
    <w:p w14:paraId="4C0CA3ED" w14:textId="6846A085" w:rsidR="0031789E" w:rsidRPr="003B782C" w:rsidRDefault="002E5B2B"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Mae </w:t>
      </w:r>
      <w:r w:rsidR="0031789E" w:rsidRPr="003B782C">
        <w:rPr>
          <w:rFonts w:ascii="Arial" w:eastAsia="Times New Roman" w:hAnsi="Arial" w:cs="Arial"/>
          <w:color w:val="000000" w:themeColor="text1"/>
          <w:lang w:val="cy-GB" w:eastAsia="en-GB"/>
        </w:rPr>
        <w:t xml:space="preserve">Mrs Evans </w:t>
      </w:r>
      <w:r>
        <w:rPr>
          <w:rFonts w:ascii="Arial" w:eastAsia="Times New Roman" w:hAnsi="Arial" w:cs="Arial"/>
          <w:color w:val="000000" w:themeColor="text1"/>
          <w:lang w:val="cy-GB" w:eastAsia="en-GB"/>
        </w:rPr>
        <w:t>yn</w:t>
      </w:r>
      <w:r w:rsidR="0031789E" w:rsidRPr="003B782C">
        <w:rPr>
          <w:rFonts w:ascii="Arial" w:eastAsia="Times New Roman" w:hAnsi="Arial" w:cs="Arial"/>
          <w:color w:val="000000" w:themeColor="text1"/>
          <w:lang w:val="cy-GB" w:eastAsia="en-GB"/>
        </w:rPr>
        <w:t xml:space="preserve"> 89 </w:t>
      </w:r>
      <w:r>
        <w:rPr>
          <w:rFonts w:ascii="Arial" w:eastAsia="Times New Roman" w:hAnsi="Arial" w:cs="Arial"/>
          <w:color w:val="000000" w:themeColor="text1"/>
          <w:lang w:val="cy-GB" w:eastAsia="en-GB"/>
        </w:rPr>
        <w:t>oed</w:t>
      </w:r>
      <w:r w:rsidR="00E571E5">
        <w:rPr>
          <w:rFonts w:ascii="Arial" w:eastAsia="Times New Roman" w:hAnsi="Arial" w:cs="Arial"/>
          <w:color w:val="000000" w:themeColor="text1"/>
          <w:lang w:val="cy-GB" w:eastAsia="en-GB"/>
        </w:rPr>
        <w:t xml:space="preserve">. Mae ganddi anabledd corfforol, ac fel arfer mae’n byw gyda’i chwaer </w:t>
      </w:r>
      <w:r w:rsidR="004662B1">
        <w:rPr>
          <w:rFonts w:ascii="Arial" w:eastAsia="Times New Roman" w:hAnsi="Arial" w:cs="Arial"/>
          <w:color w:val="000000" w:themeColor="text1"/>
          <w:lang w:val="cy-GB" w:eastAsia="en-GB"/>
        </w:rPr>
        <w:t>mewn cartref y mae’n berchen arno</w:t>
      </w:r>
      <w:r w:rsidR="0031789E" w:rsidRPr="003B782C">
        <w:rPr>
          <w:rFonts w:ascii="Arial" w:eastAsia="Times New Roman" w:hAnsi="Arial" w:cs="Arial"/>
          <w:color w:val="000000" w:themeColor="text1"/>
          <w:lang w:val="cy-GB" w:eastAsia="en-GB"/>
        </w:rPr>
        <w:t xml:space="preserve">. </w:t>
      </w:r>
      <w:r w:rsidR="008A33A1">
        <w:rPr>
          <w:rFonts w:ascii="Arial" w:eastAsia="Times New Roman" w:hAnsi="Arial" w:cs="Arial"/>
          <w:color w:val="000000" w:themeColor="text1"/>
          <w:lang w:val="cy-GB" w:eastAsia="en-GB"/>
        </w:rPr>
        <w:t xml:space="preserve">Cafodd </w:t>
      </w:r>
      <w:r w:rsidR="0031789E" w:rsidRPr="003B782C">
        <w:rPr>
          <w:rFonts w:ascii="Arial" w:eastAsia="Times New Roman" w:hAnsi="Arial" w:cs="Arial"/>
          <w:color w:val="000000" w:themeColor="text1"/>
          <w:lang w:val="cy-GB" w:eastAsia="en-GB"/>
        </w:rPr>
        <w:t xml:space="preserve"> Mrs Evans </w:t>
      </w:r>
      <w:r w:rsidR="008A33A1">
        <w:rPr>
          <w:rFonts w:ascii="Arial" w:eastAsia="Times New Roman" w:hAnsi="Arial" w:cs="Arial"/>
          <w:color w:val="000000" w:themeColor="text1"/>
          <w:lang w:val="cy-GB" w:eastAsia="en-GB"/>
        </w:rPr>
        <w:t xml:space="preserve">ei chyfeirio at y gwasanaeth eiriolaeth gan Nyrs Seiciatrig Gymunedol </w:t>
      </w:r>
      <w:r w:rsidR="001C33D8">
        <w:rPr>
          <w:rFonts w:ascii="Arial" w:eastAsia="Times New Roman" w:hAnsi="Arial" w:cs="Arial"/>
          <w:color w:val="000000" w:themeColor="text1"/>
          <w:lang w:val="cy-GB" w:eastAsia="en-GB"/>
        </w:rPr>
        <w:t>i gael cymorth eiriolwr er mwyn ysgrifennu llythyr ffurfiol yn ymwneud â chlirio ei chartref</w:t>
      </w:r>
      <w:r w:rsidR="0031789E" w:rsidRPr="003B782C">
        <w:rPr>
          <w:rFonts w:ascii="Arial" w:eastAsia="Times New Roman" w:hAnsi="Arial" w:cs="Arial"/>
          <w:color w:val="000000" w:themeColor="text1"/>
          <w:lang w:val="cy-GB" w:eastAsia="en-GB"/>
        </w:rPr>
        <w:t xml:space="preserve">. </w:t>
      </w:r>
      <w:r w:rsidR="00CF5449">
        <w:rPr>
          <w:rFonts w:ascii="Arial" w:eastAsia="Times New Roman" w:hAnsi="Arial" w:cs="Arial"/>
          <w:color w:val="000000" w:themeColor="text1"/>
          <w:lang w:val="cy-GB" w:eastAsia="en-GB"/>
        </w:rPr>
        <w:t xml:space="preserve">Cafodd y chwiorydd eu lleoli mewn llety brys yn dilyn pryderon gan y gwasanaethau brys ynglŷn ag amgylchedd eu cartref, ar ôl cael eu galw i’r tŷ </w:t>
      </w:r>
      <w:r w:rsidR="00E018D8">
        <w:rPr>
          <w:rFonts w:ascii="Arial" w:eastAsia="Times New Roman" w:hAnsi="Arial" w:cs="Arial"/>
          <w:color w:val="000000" w:themeColor="text1"/>
          <w:lang w:val="cy-GB" w:eastAsia="en-GB"/>
        </w:rPr>
        <w:t xml:space="preserve">pan oedd </w:t>
      </w:r>
      <w:r w:rsidR="0031789E" w:rsidRPr="003B782C">
        <w:rPr>
          <w:rFonts w:ascii="Arial" w:eastAsia="Times New Roman" w:hAnsi="Arial" w:cs="Arial"/>
          <w:color w:val="000000" w:themeColor="text1"/>
          <w:lang w:val="cy-GB" w:eastAsia="en-GB"/>
        </w:rPr>
        <w:t xml:space="preserve">Mrs Evans </w:t>
      </w:r>
      <w:r w:rsidR="00E018D8">
        <w:rPr>
          <w:rFonts w:ascii="Arial" w:eastAsia="Times New Roman" w:hAnsi="Arial" w:cs="Arial"/>
          <w:color w:val="000000" w:themeColor="text1"/>
          <w:lang w:val="cy-GB" w:eastAsia="en-GB"/>
        </w:rPr>
        <w:t>wedi syrthio</w:t>
      </w:r>
      <w:r w:rsidR="0031789E" w:rsidRPr="003B782C">
        <w:rPr>
          <w:rFonts w:ascii="Arial" w:eastAsia="Times New Roman" w:hAnsi="Arial" w:cs="Arial"/>
          <w:color w:val="000000" w:themeColor="text1"/>
          <w:lang w:val="cy-GB" w:eastAsia="en-GB"/>
        </w:rPr>
        <w:t xml:space="preserve">. </w:t>
      </w:r>
      <w:r w:rsidR="00E018D8">
        <w:rPr>
          <w:rFonts w:ascii="Arial" w:eastAsia="Times New Roman" w:hAnsi="Arial" w:cs="Arial"/>
          <w:color w:val="000000" w:themeColor="text1"/>
          <w:lang w:val="cy-GB" w:eastAsia="en-GB"/>
        </w:rPr>
        <w:t xml:space="preserve">Roedd hon yn sefyllfa y cyfeirir ati’n </w:t>
      </w:r>
      <w:r w:rsidR="00FA1F4B">
        <w:rPr>
          <w:rFonts w:ascii="Arial" w:eastAsia="Times New Roman" w:hAnsi="Arial" w:cs="Arial"/>
          <w:color w:val="000000" w:themeColor="text1"/>
          <w:lang w:val="cy-GB" w:eastAsia="en-GB"/>
        </w:rPr>
        <w:t xml:space="preserve">aml fel </w:t>
      </w:r>
      <w:r w:rsidR="0031789E" w:rsidRPr="003B782C">
        <w:rPr>
          <w:rFonts w:ascii="Arial" w:eastAsia="Times New Roman" w:hAnsi="Arial" w:cs="Arial"/>
          <w:color w:val="000000" w:themeColor="text1"/>
          <w:lang w:val="cy-GB" w:eastAsia="en-GB"/>
        </w:rPr>
        <w:t>‘</w:t>
      </w:r>
      <w:r w:rsidR="00FA1F4B">
        <w:rPr>
          <w:rFonts w:ascii="Arial" w:eastAsia="Times New Roman" w:hAnsi="Arial" w:cs="Arial"/>
          <w:color w:val="000000" w:themeColor="text1"/>
          <w:lang w:val="cy-GB" w:eastAsia="en-GB"/>
        </w:rPr>
        <w:t>celcu eithafol</w:t>
      </w:r>
      <w:r w:rsidR="0031789E" w:rsidRPr="003B782C">
        <w:rPr>
          <w:rFonts w:ascii="Arial" w:eastAsia="Times New Roman" w:hAnsi="Arial" w:cs="Arial"/>
          <w:color w:val="000000" w:themeColor="text1"/>
          <w:lang w:val="cy-GB" w:eastAsia="en-GB"/>
        </w:rPr>
        <w:t xml:space="preserve">’. </w:t>
      </w:r>
    </w:p>
    <w:p w14:paraId="1BF99889" w14:textId="77777777" w:rsidR="0031789E" w:rsidRPr="003B782C" w:rsidRDefault="0031789E" w:rsidP="0031789E">
      <w:pPr>
        <w:jc w:val="both"/>
        <w:rPr>
          <w:rFonts w:ascii="Arial" w:eastAsia="Times New Roman" w:hAnsi="Arial" w:cs="Arial"/>
          <w:color w:val="000000" w:themeColor="text1"/>
          <w:lang w:val="cy-GB" w:eastAsia="en-GB"/>
        </w:rPr>
      </w:pPr>
    </w:p>
    <w:p w14:paraId="515D86A7" w14:textId="7DC86543" w:rsidR="0031789E" w:rsidRPr="003B782C" w:rsidRDefault="00FA1F4B"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Roedd </w:t>
      </w:r>
      <w:r w:rsidR="0031789E" w:rsidRPr="003B782C">
        <w:rPr>
          <w:rFonts w:ascii="Arial" w:eastAsia="Times New Roman" w:hAnsi="Arial" w:cs="Arial"/>
          <w:color w:val="000000" w:themeColor="text1"/>
          <w:lang w:val="cy-GB" w:eastAsia="en-GB"/>
        </w:rPr>
        <w:t>Mrs Evans a</w:t>
      </w:r>
      <w:r>
        <w:rPr>
          <w:rFonts w:ascii="Arial" w:eastAsia="Times New Roman" w:hAnsi="Arial" w:cs="Arial"/>
          <w:color w:val="000000" w:themeColor="text1"/>
          <w:lang w:val="cy-GB" w:eastAsia="en-GB"/>
        </w:rPr>
        <w:t>’i chwaer wedi cytuno y byddai eu cartref yn cael ei glirio</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 xml:space="preserve">ond roedd </w:t>
      </w:r>
      <w:r w:rsidR="00E8299C">
        <w:rPr>
          <w:rFonts w:ascii="Arial" w:eastAsia="Times New Roman" w:hAnsi="Arial" w:cs="Arial"/>
          <w:color w:val="000000" w:themeColor="text1"/>
          <w:lang w:val="cy-GB" w:eastAsia="en-GB"/>
        </w:rPr>
        <w:t xml:space="preserve">eitemau o ddodrefn wedi eu symud a’u gwaredu heb gydsyniad penodol gan </w:t>
      </w:r>
      <w:r w:rsidR="0031789E" w:rsidRPr="003B782C">
        <w:rPr>
          <w:rFonts w:ascii="Arial" w:eastAsia="Times New Roman" w:hAnsi="Arial" w:cs="Arial"/>
          <w:color w:val="000000" w:themeColor="text1"/>
          <w:lang w:val="cy-GB" w:eastAsia="en-GB"/>
        </w:rPr>
        <w:t xml:space="preserve">Mrs Evans </w:t>
      </w:r>
      <w:r w:rsidR="00E8299C">
        <w:rPr>
          <w:rFonts w:ascii="Arial" w:eastAsia="Times New Roman" w:hAnsi="Arial" w:cs="Arial"/>
          <w:color w:val="000000" w:themeColor="text1"/>
          <w:lang w:val="cy-GB" w:eastAsia="en-GB"/>
        </w:rPr>
        <w:t>na’i chwaer</w:t>
      </w:r>
      <w:r w:rsidR="0031789E" w:rsidRPr="003B782C">
        <w:rPr>
          <w:rFonts w:ascii="Arial" w:eastAsia="Times New Roman" w:hAnsi="Arial" w:cs="Arial"/>
          <w:color w:val="000000" w:themeColor="text1"/>
          <w:lang w:val="cy-GB" w:eastAsia="en-GB"/>
        </w:rPr>
        <w:t xml:space="preserve">. </w:t>
      </w:r>
      <w:r w:rsidR="00E8299C">
        <w:rPr>
          <w:rFonts w:ascii="Arial" w:eastAsia="Times New Roman" w:hAnsi="Arial" w:cs="Arial"/>
          <w:color w:val="000000" w:themeColor="text1"/>
          <w:lang w:val="cy-GB" w:eastAsia="en-GB"/>
        </w:rPr>
        <w:t>Yn y lle cyntaf</w:t>
      </w:r>
      <w:r w:rsidR="0031789E" w:rsidRPr="003B782C">
        <w:rPr>
          <w:rFonts w:ascii="Arial" w:eastAsia="Times New Roman" w:hAnsi="Arial" w:cs="Arial"/>
          <w:color w:val="000000" w:themeColor="text1"/>
          <w:lang w:val="cy-GB" w:eastAsia="en-GB"/>
        </w:rPr>
        <w:t xml:space="preserve">, </w:t>
      </w:r>
      <w:r w:rsidR="002E56A9">
        <w:rPr>
          <w:rFonts w:ascii="Arial" w:eastAsia="Times New Roman" w:hAnsi="Arial" w:cs="Arial"/>
          <w:color w:val="000000" w:themeColor="text1"/>
          <w:lang w:val="cy-GB" w:eastAsia="en-GB"/>
        </w:rPr>
        <w:t>cysylltodd eu Heiriolwr â’r adran gofal cymdeithasol oedolion leol a hefyd â’r cwmni symud a storio dodrefn er mwyn dod o hyd i’r eitemau a oedd ar goll</w:t>
      </w:r>
      <w:r w:rsidR="0031789E" w:rsidRPr="003B782C">
        <w:rPr>
          <w:rFonts w:ascii="Arial" w:eastAsia="Times New Roman" w:hAnsi="Arial" w:cs="Arial"/>
          <w:color w:val="000000" w:themeColor="text1"/>
          <w:lang w:val="cy-GB" w:eastAsia="en-GB"/>
        </w:rPr>
        <w:t xml:space="preserve">. </w:t>
      </w:r>
      <w:r w:rsidR="004E1B41">
        <w:rPr>
          <w:rFonts w:ascii="Arial" w:eastAsia="Times New Roman" w:hAnsi="Arial" w:cs="Arial"/>
          <w:color w:val="000000" w:themeColor="text1"/>
          <w:lang w:val="cy-GB" w:eastAsia="en-GB"/>
        </w:rPr>
        <w:t xml:space="preserve">Fe wnaeth yr eiriolwr hefyd helpu </w:t>
      </w:r>
      <w:r w:rsidR="0031789E" w:rsidRPr="003B782C">
        <w:rPr>
          <w:rFonts w:ascii="Arial" w:eastAsia="Times New Roman" w:hAnsi="Arial" w:cs="Arial"/>
          <w:color w:val="000000" w:themeColor="text1"/>
          <w:lang w:val="cy-GB" w:eastAsia="en-GB"/>
        </w:rPr>
        <w:t xml:space="preserve">Mrs Evans </w:t>
      </w:r>
      <w:r w:rsidR="004E1B41">
        <w:rPr>
          <w:rFonts w:ascii="Arial" w:eastAsia="Times New Roman" w:hAnsi="Arial" w:cs="Arial"/>
          <w:color w:val="000000" w:themeColor="text1"/>
          <w:lang w:val="cy-GB" w:eastAsia="en-GB"/>
        </w:rPr>
        <w:t>i gael siec budd-daliadau</w:t>
      </w:r>
      <w:r w:rsidR="0031789E" w:rsidRPr="003B782C">
        <w:rPr>
          <w:rFonts w:ascii="Arial" w:eastAsia="Times New Roman" w:hAnsi="Arial" w:cs="Arial"/>
          <w:color w:val="000000" w:themeColor="text1"/>
          <w:lang w:val="cy-GB" w:eastAsia="en-GB"/>
        </w:rPr>
        <w:t xml:space="preserve">, </w:t>
      </w:r>
      <w:r w:rsidR="004E1B41">
        <w:rPr>
          <w:rFonts w:ascii="Arial" w:eastAsia="Times New Roman" w:hAnsi="Arial" w:cs="Arial"/>
          <w:color w:val="000000" w:themeColor="text1"/>
          <w:lang w:val="cy-GB" w:eastAsia="en-GB"/>
        </w:rPr>
        <w:t>ac ers hynny mae Mrs Evans wedi bod yn derbyn budd-dal rheolaidd</w:t>
      </w:r>
      <w:r w:rsidR="0031789E" w:rsidRPr="003B782C">
        <w:rPr>
          <w:rFonts w:ascii="Arial" w:eastAsia="Times New Roman" w:hAnsi="Arial" w:cs="Arial"/>
          <w:color w:val="000000" w:themeColor="text1"/>
          <w:lang w:val="cy-GB" w:eastAsia="en-GB"/>
        </w:rPr>
        <w:t xml:space="preserve">, </w:t>
      </w:r>
      <w:r w:rsidR="00856DE9">
        <w:rPr>
          <w:rFonts w:ascii="Arial" w:eastAsia="Times New Roman" w:hAnsi="Arial" w:cs="Arial"/>
          <w:color w:val="000000" w:themeColor="text1"/>
          <w:lang w:val="cy-GB" w:eastAsia="en-GB"/>
        </w:rPr>
        <w:t>nad oedd yn ymwybodol bod ganddi hawl iddo</w:t>
      </w:r>
      <w:r w:rsidR="0031789E" w:rsidRPr="003B782C">
        <w:rPr>
          <w:rFonts w:ascii="Arial" w:eastAsia="Times New Roman" w:hAnsi="Arial" w:cs="Arial"/>
          <w:color w:val="000000" w:themeColor="text1"/>
          <w:lang w:val="cy-GB" w:eastAsia="en-GB"/>
        </w:rPr>
        <w:t xml:space="preserve">. </w:t>
      </w:r>
      <w:r w:rsidR="00856DE9">
        <w:rPr>
          <w:rFonts w:ascii="Arial" w:eastAsia="Times New Roman" w:hAnsi="Arial" w:cs="Arial"/>
          <w:color w:val="000000" w:themeColor="text1"/>
          <w:lang w:val="cy-GB" w:eastAsia="en-GB"/>
        </w:rPr>
        <w:t xml:space="preserve">Mae’r eiriolwr yn dal i gefnogi </w:t>
      </w:r>
      <w:r w:rsidR="0031789E" w:rsidRPr="003B782C">
        <w:rPr>
          <w:rFonts w:ascii="Arial" w:eastAsia="Times New Roman" w:hAnsi="Arial" w:cs="Arial"/>
          <w:color w:val="000000" w:themeColor="text1"/>
          <w:lang w:val="cy-GB" w:eastAsia="en-GB"/>
        </w:rPr>
        <w:t xml:space="preserve">Mrs Evans </w:t>
      </w:r>
      <w:r w:rsidR="00856DE9">
        <w:rPr>
          <w:rFonts w:ascii="Arial" w:eastAsia="Times New Roman" w:hAnsi="Arial" w:cs="Arial"/>
          <w:color w:val="000000" w:themeColor="text1"/>
          <w:lang w:val="cy-GB" w:eastAsia="en-GB"/>
        </w:rPr>
        <w:t xml:space="preserve">mewn cyfarfodydd yn ymwneud â’i lleoliad presennol </w:t>
      </w:r>
      <w:r w:rsidR="00F14787">
        <w:rPr>
          <w:rFonts w:ascii="Arial" w:eastAsia="Times New Roman" w:hAnsi="Arial" w:cs="Arial"/>
          <w:color w:val="000000" w:themeColor="text1"/>
          <w:lang w:val="cy-GB" w:eastAsia="en-GB"/>
        </w:rPr>
        <w:t xml:space="preserve">a’i dymuniad i ddychwelyd i’w chartref, </w:t>
      </w:r>
      <w:r w:rsidR="0031789E" w:rsidRPr="003B782C">
        <w:rPr>
          <w:rFonts w:ascii="Arial" w:eastAsia="Times New Roman" w:hAnsi="Arial" w:cs="Arial"/>
          <w:color w:val="000000" w:themeColor="text1"/>
          <w:lang w:val="cy-GB" w:eastAsia="en-GB"/>
        </w:rPr>
        <w:t>a</w:t>
      </w:r>
      <w:r w:rsidR="00F14787">
        <w:rPr>
          <w:rFonts w:ascii="Arial" w:eastAsia="Times New Roman" w:hAnsi="Arial" w:cs="Arial"/>
          <w:color w:val="000000" w:themeColor="text1"/>
          <w:lang w:val="cy-GB" w:eastAsia="en-GB"/>
        </w:rPr>
        <w:t xml:space="preserve">c mewn trafodaethau gyda’r Gwasanaethau Oedolion ynglŷn â gwaith </w:t>
      </w:r>
      <w:r w:rsidR="00CE2E92">
        <w:rPr>
          <w:rFonts w:ascii="Arial" w:eastAsia="Times New Roman" w:hAnsi="Arial" w:cs="Arial"/>
          <w:color w:val="000000" w:themeColor="text1"/>
          <w:lang w:val="cy-GB" w:eastAsia="en-GB"/>
        </w:rPr>
        <w:t xml:space="preserve">yr oedd angen ei wneud yng nghartref </w:t>
      </w:r>
      <w:r w:rsidR="0031789E" w:rsidRPr="003B782C">
        <w:rPr>
          <w:rFonts w:ascii="Arial" w:eastAsia="Times New Roman" w:hAnsi="Arial" w:cs="Arial"/>
          <w:color w:val="000000" w:themeColor="text1"/>
          <w:lang w:val="cy-GB" w:eastAsia="en-GB"/>
        </w:rPr>
        <w:t xml:space="preserve">Mrs Evans </w:t>
      </w:r>
      <w:r w:rsidR="00CE2E92">
        <w:rPr>
          <w:rFonts w:ascii="Arial" w:eastAsia="Times New Roman" w:hAnsi="Arial" w:cs="Arial"/>
          <w:color w:val="000000" w:themeColor="text1"/>
          <w:lang w:val="cy-GB" w:eastAsia="en-GB"/>
        </w:rPr>
        <w:t>i glirio, glanhau, diogelu ac uwchraddio’r cyfleustodau</w:t>
      </w:r>
      <w:r w:rsidR="0031789E" w:rsidRPr="003B782C">
        <w:rPr>
          <w:rFonts w:ascii="Arial" w:eastAsia="Times New Roman" w:hAnsi="Arial" w:cs="Arial"/>
          <w:color w:val="000000" w:themeColor="text1"/>
          <w:lang w:val="cy-GB" w:eastAsia="en-GB"/>
        </w:rPr>
        <w:t xml:space="preserve">, </w:t>
      </w:r>
      <w:r w:rsidR="001A10B8">
        <w:rPr>
          <w:rFonts w:ascii="Arial" w:eastAsia="Times New Roman" w:hAnsi="Arial" w:cs="Arial"/>
          <w:color w:val="000000" w:themeColor="text1"/>
          <w:lang w:val="cy-GB" w:eastAsia="en-GB"/>
        </w:rPr>
        <w:t>gosodiadau a ffitiadau</w:t>
      </w:r>
      <w:r w:rsidR="0031789E" w:rsidRPr="003B782C">
        <w:rPr>
          <w:rFonts w:ascii="Arial" w:eastAsia="Times New Roman" w:hAnsi="Arial" w:cs="Arial"/>
          <w:color w:val="000000" w:themeColor="text1"/>
          <w:lang w:val="cy-GB" w:eastAsia="en-GB"/>
        </w:rPr>
        <w:t xml:space="preserve">. </w:t>
      </w:r>
    </w:p>
    <w:p w14:paraId="0C038811" w14:textId="77777777" w:rsidR="0031789E" w:rsidRPr="003B782C" w:rsidRDefault="0031789E" w:rsidP="0031789E">
      <w:pPr>
        <w:jc w:val="both"/>
        <w:rPr>
          <w:rFonts w:ascii="Arial" w:eastAsia="Times New Roman" w:hAnsi="Arial" w:cs="Arial"/>
          <w:color w:val="000000" w:themeColor="text1"/>
          <w:lang w:val="cy-GB" w:eastAsia="en-GB"/>
        </w:rPr>
      </w:pPr>
    </w:p>
    <w:p w14:paraId="7E87AE04" w14:textId="4380829F" w:rsidR="0031789E" w:rsidRPr="003B782C" w:rsidRDefault="00A33D20"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Roedd y tŷ yn barod </w:t>
      </w:r>
      <w:r w:rsidR="00896096">
        <w:rPr>
          <w:rFonts w:ascii="Arial" w:eastAsia="Times New Roman" w:hAnsi="Arial" w:cs="Arial"/>
          <w:color w:val="000000" w:themeColor="text1"/>
          <w:lang w:val="cy-GB" w:eastAsia="en-GB"/>
        </w:rPr>
        <w:t>i Mrs Evans a’i chwaer ddychwelyd iddo ymhen blwyddyn</w:t>
      </w:r>
      <w:r w:rsidR="0031789E" w:rsidRPr="003B782C">
        <w:rPr>
          <w:rFonts w:ascii="Arial" w:eastAsia="Times New Roman" w:hAnsi="Arial" w:cs="Arial"/>
          <w:color w:val="000000" w:themeColor="text1"/>
          <w:lang w:val="cy-GB" w:eastAsia="en-GB"/>
        </w:rPr>
        <w:t xml:space="preserve">. </w:t>
      </w:r>
      <w:r w:rsidR="00896096">
        <w:rPr>
          <w:rFonts w:ascii="Arial" w:eastAsia="Times New Roman" w:hAnsi="Arial" w:cs="Arial"/>
          <w:color w:val="000000" w:themeColor="text1"/>
          <w:lang w:val="cy-GB" w:eastAsia="en-GB"/>
        </w:rPr>
        <w:t>Yn anffodus</w:t>
      </w:r>
      <w:r w:rsidR="0031789E" w:rsidRPr="003B782C">
        <w:rPr>
          <w:rFonts w:ascii="Arial" w:eastAsia="Times New Roman" w:hAnsi="Arial" w:cs="Arial"/>
          <w:color w:val="000000" w:themeColor="text1"/>
          <w:lang w:val="cy-GB" w:eastAsia="en-GB"/>
        </w:rPr>
        <w:t xml:space="preserve">, </w:t>
      </w:r>
      <w:r w:rsidR="00896096">
        <w:rPr>
          <w:rFonts w:ascii="Arial" w:eastAsia="Times New Roman" w:hAnsi="Arial" w:cs="Arial"/>
          <w:color w:val="000000" w:themeColor="text1"/>
          <w:lang w:val="cy-GB" w:eastAsia="en-GB"/>
        </w:rPr>
        <w:t xml:space="preserve">bu farw chwaer Mrs Evans a phenderfynodd hithau y byddai’n well ganddi aros mewn gofal preswyl </w:t>
      </w:r>
      <w:r w:rsidR="0031789E" w:rsidRPr="003B782C">
        <w:rPr>
          <w:rFonts w:ascii="Arial" w:eastAsia="Times New Roman" w:hAnsi="Arial" w:cs="Arial"/>
          <w:color w:val="000000" w:themeColor="text1"/>
          <w:lang w:val="cy-GB" w:eastAsia="en-GB"/>
        </w:rPr>
        <w:t>(</w:t>
      </w:r>
      <w:r w:rsidR="00896096">
        <w:rPr>
          <w:rFonts w:ascii="Arial" w:eastAsia="Times New Roman" w:hAnsi="Arial" w:cs="Arial"/>
          <w:color w:val="000000" w:themeColor="text1"/>
          <w:lang w:val="cy-GB" w:eastAsia="en-GB"/>
        </w:rPr>
        <w:t>yn cael ei ariannu’n llawn oherwydd ei hamgylchiadau ariannol</w:t>
      </w:r>
      <w:r w:rsidR="0031789E" w:rsidRPr="003B782C">
        <w:rPr>
          <w:rFonts w:ascii="Arial" w:eastAsia="Times New Roman" w:hAnsi="Arial" w:cs="Arial"/>
          <w:color w:val="000000" w:themeColor="text1"/>
          <w:lang w:val="cy-GB" w:eastAsia="en-GB"/>
        </w:rPr>
        <w:t xml:space="preserve">). </w:t>
      </w:r>
      <w:r w:rsidR="008631CA">
        <w:rPr>
          <w:rFonts w:ascii="Arial" w:eastAsia="Times New Roman" w:hAnsi="Arial" w:cs="Arial"/>
          <w:color w:val="000000" w:themeColor="text1"/>
          <w:lang w:val="cy-GB" w:eastAsia="en-GB"/>
        </w:rPr>
        <w:t>Mae’r</w:t>
      </w:r>
      <w:r w:rsidR="00896096">
        <w:rPr>
          <w:rFonts w:ascii="Arial" w:eastAsia="Times New Roman" w:hAnsi="Arial" w:cs="Arial"/>
          <w:color w:val="000000" w:themeColor="text1"/>
          <w:lang w:val="cy-GB" w:eastAsia="en-GB"/>
        </w:rPr>
        <w:t xml:space="preserve"> eiriolwr </w:t>
      </w:r>
      <w:r w:rsidR="008631CA">
        <w:rPr>
          <w:rFonts w:ascii="Arial" w:eastAsia="Times New Roman" w:hAnsi="Arial" w:cs="Arial"/>
          <w:color w:val="000000" w:themeColor="text1"/>
          <w:lang w:val="cy-GB" w:eastAsia="en-GB"/>
        </w:rPr>
        <w:t>yn dal i gysylltu â’r gweithiwr cymdeithasol a gweithwyr iechyd proffesiynol er mwyn sicrhau bod y cartref preswyl yn addas i’w hanghenion ar sail barhaol</w:t>
      </w:r>
      <w:r w:rsidR="0031789E" w:rsidRPr="003B782C">
        <w:rPr>
          <w:rFonts w:ascii="Arial" w:eastAsia="Times New Roman" w:hAnsi="Arial" w:cs="Arial"/>
          <w:color w:val="000000" w:themeColor="text1"/>
          <w:lang w:val="cy-GB" w:eastAsia="en-GB"/>
        </w:rPr>
        <w:t xml:space="preserve">. </w:t>
      </w:r>
      <w:r w:rsidR="00985AAE">
        <w:rPr>
          <w:rFonts w:ascii="Arial" w:eastAsia="Times New Roman" w:hAnsi="Arial" w:cs="Arial"/>
          <w:color w:val="000000" w:themeColor="text1"/>
          <w:lang w:val="cy-GB" w:eastAsia="en-GB"/>
        </w:rPr>
        <w:t>Dywedodd</w:t>
      </w:r>
      <w:r w:rsidR="0031789E" w:rsidRPr="003B782C">
        <w:rPr>
          <w:rFonts w:ascii="Arial" w:eastAsia="Times New Roman" w:hAnsi="Arial" w:cs="Arial"/>
          <w:color w:val="000000" w:themeColor="text1"/>
          <w:lang w:val="cy-GB" w:eastAsia="en-GB"/>
        </w:rPr>
        <w:t xml:space="preserve"> Mrs Evans </w:t>
      </w:r>
      <w:r w:rsidR="00985AAE">
        <w:rPr>
          <w:rFonts w:ascii="Arial" w:eastAsia="Times New Roman" w:hAnsi="Arial" w:cs="Arial"/>
          <w:color w:val="000000" w:themeColor="text1"/>
          <w:lang w:val="cy-GB" w:eastAsia="en-GB"/>
        </w:rPr>
        <w:t>ei bod yn ddiolchgar iawn am y cymorth a gafodd wrth drafod newid anodd yn ei bywyd</w:t>
      </w:r>
      <w:r w:rsidR="0031789E" w:rsidRPr="003B782C">
        <w:rPr>
          <w:rFonts w:ascii="Arial" w:eastAsia="Times New Roman" w:hAnsi="Arial" w:cs="Arial"/>
          <w:color w:val="000000" w:themeColor="text1"/>
          <w:lang w:val="cy-GB" w:eastAsia="en-GB"/>
        </w:rPr>
        <w:t xml:space="preserve">. </w:t>
      </w:r>
    </w:p>
    <w:p w14:paraId="362BD859" w14:textId="77777777" w:rsidR="0031789E" w:rsidRPr="003B782C" w:rsidRDefault="0031789E" w:rsidP="0031789E">
      <w:pPr>
        <w:jc w:val="both"/>
        <w:rPr>
          <w:rFonts w:ascii="Arial" w:eastAsia="Times New Roman" w:hAnsi="Arial" w:cs="Arial"/>
          <w:color w:val="000000" w:themeColor="text1"/>
          <w:lang w:val="cy-GB" w:eastAsia="en-GB"/>
        </w:rPr>
      </w:pPr>
    </w:p>
    <w:p w14:paraId="4B17A2C7" w14:textId="629073B9"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 xml:space="preserve">Steven – </w:t>
      </w:r>
      <w:r w:rsidR="00832234">
        <w:rPr>
          <w:rFonts w:ascii="Arial" w:eastAsia="Times New Roman" w:hAnsi="Arial" w:cs="Arial"/>
          <w:b/>
          <w:bCs/>
          <w:color w:val="000000" w:themeColor="text1"/>
          <w:lang w:val="cy-GB" w:eastAsia="en-GB"/>
        </w:rPr>
        <w:t xml:space="preserve">Yn </w:t>
      </w:r>
      <w:r w:rsidR="00200A59">
        <w:rPr>
          <w:rFonts w:ascii="Arial" w:eastAsia="Times New Roman" w:hAnsi="Arial" w:cs="Arial"/>
          <w:b/>
          <w:bCs/>
          <w:color w:val="000000" w:themeColor="text1"/>
          <w:lang w:val="cy-GB" w:eastAsia="en-GB"/>
        </w:rPr>
        <w:t>Cyrraedd Trothwy Niwed Sylweddol</w:t>
      </w:r>
      <w:r w:rsidRPr="003B782C">
        <w:rPr>
          <w:rFonts w:ascii="Arial" w:eastAsia="Times New Roman" w:hAnsi="Arial" w:cs="Arial"/>
          <w:b/>
          <w:bCs/>
          <w:color w:val="000000" w:themeColor="text1"/>
          <w:lang w:val="cy-GB" w:eastAsia="en-GB"/>
        </w:rPr>
        <w:t xml:space="preserve"> </w:t>
      </w:r>
    </w:p>
    <w:p w14:paraId="64CC7AF7" w14:textId="77777777" w:rsidR="0031789E" w:rsidRPr="003B782C" w:rsidRDefault="0031789E" w:rsidP="0031789E">
      <w:pPr>
        <w:jc w:val="both"/>
        <w:rPr>
          <w:rFonts w:ascii="Arial" w:eastAsia="Times New Roman" w:hAnsi="Arial" w:cs="Arial"/>
          <w:color w:val="000000" w:themeColor="text1"/>
          <w:lang w:val="cy-GB" w:eastAsia="en-GB"/>
        </w:rPr>
      </w:pPr>
    </w:p>
    <w:p w14:paraId="13964B4C" w14:textId="7A3CA89B" w:rsidR="0031789E" w:rsidRPr="003B782C" w:rsidRDefault="00200A59"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Mae </w:t>
      </w:r>
      <w:r w:rsidR="0031789E" w:rsidRPr="003B782C">
        <w:rPr>
          <w:rFonts w:ascii="Arial" w:eastAsia="Times New Roman" w:hAnsi="Arial" w:cs="Arial"/>
          <w:color w:val="000000" w:themeColor="text1"/>
          <w:lang w:val="cy-GB" w:eastAsia="en-GB"/>
        </w:rPr>
        <w:t xml:space="preserve">Steven </w:t>
      </w:r>
      <w:r>
        <w:rPr>
          <w:rFonts w:ascii="Arial" w:eastAsia="Times New Roman" w:hAnsi="Arial" w:cs="Arial"/>
          <w:color w:val="000000" w:themeColor="text1"/>
          <w:lang w:val="cy-GB" w:eastAsia="en-GB"/>
        </w:rPr>
        <w:t>yn</w:t>
      </w:r>
      <w:r w:rsidR="0031789E" w:rsidRPr="003B782C">
        <w:rPr>
          <w:rFonts w:ascii="Arial" w:eastAsia="Times New Roman" w:hAnsi="Arial" w:cs="Arial"/>
          <w:color w:val="000000" w:themeColor="text1"/>
          <w:lang w:val="cy-GB" w:eastAsia="en-GB"/>
        </w:rPr>
        <w:t xml:space="preserve"> 62 </w:t>
      </w:r>
      <w:r>
        <w:rPr>
          <w:rFonts w:ascii="Arial" w:eastAsia="Times New Roman" w:hAnsi="Arial" w:cs="Arial"/>
          <w:color w:val="000000" w:themeColor="text1"/>
          <w:lang w:val="cy-GB" w:eastAsia="en-GB"/>
        </w:rPr>
        <w:t>oed ac yn byw ar ei ben ei hun mewn tenantiaeth â chymorth</w:t>
      </w:r>
      <w:r w:rsidR="0031789E" w:rsidRPr="003B782C">
        <w:rPr>
          <w:rFonts w:ascii="Arial" w:eastAsia="Times New Roman" w:hAnsi="Arial" w:cs="Arial"/>
          <w:color w:val="000000" w:themeColor="text1"/>
          <w:lang w:val="cy-GB" w:eastAsia="en-GB"/>
        </w:rPr>
        <w:t xml:space="preserve">. </w:t>
      </w:r>
      <w:r w:rsidR="008F5F5C">
        <w:rPr>
          <w:rFonts w:ascii="Arial" w:eastAsia="Times New Roman" w:hAnsi="Arial" w:cs="Arial"/>
          <w:color w:val="000000" w:themeColor="text1"/>
          <w:lang w:val="cy-GB" w:eastAsia="en-GB"/>
        </w:rPr>
        <w:t xml:space="preserve">Mae ganddo nifer o </w:t>
      </w:r>
      <w:r w:rsidR="004D2EB5">
        <w:rPr>
          <w:rFonts w:ascii="Arial" w:eastAsia="Times New Roman" w:hAnsi="Arial" w:cs="Arial"/>
          <w:color w:val="000000" w:themeColor="text1"/>
          <w:lang w:val="cy-GB" w:eastAsia="en-GB"/>
        </w:rPr>
        <w:t>anghenion sy’n gysylltiedig â chyflwr ar ei frest, iselder, diffyg cymhelliant a gordewdra</w:t>
      </w:r>
      <w:r w:rsidR="0031789E" w:rsidRPr="003B782C">
        <w:rPr>
          <w:rFonts w:ascii="Arial" w:eastAsia="Times New Roman" w:hAnsi="Arial" w:cs="Arial"/>
          <w:color w:val="000000" w:themeColor="text1"/>
          <w:lang w:val="cy-GB" w:eastAsia="en-GB"/>
        </w:rPr>
        <w:t xml:space="preserve">. </w:t>
      </w:r>
      <w:r w:rsidR="004D2EB5">
        <w:rPr>
          <w:rFonts w:ascii="Arial" w:eastAsia="Times New Roman" w:hAnsi="Arial" w:cs="Arial"/>
          <w:color w:val="000000" w:themeColor="text1"/>
          <w:lang w:val="cy-GB" w:eastAsia="en-GB"/>
        </w:rPr>
        <w:t xml:space="preserve">Mae’n cael cymorth gan Weithiwr </w:t>
      </w:r>
      <w:r w:rsidR="00961B30">
        <w:rPr>
          <w:rFonts w:ascii="Arial" w:eastAsia="Times New Roman" w:hAnsi="Arial" w:cs="Arial"/>
          <w:color w:val="000000" w:themeColor="text1"/>
          <w:lang w:val="cy-GB" w:eastAsia="en-GB"/>
        </w:rPr>
        <w:t>Cymorth Tai i helpu â siopa, a chan asiantaeth Gofal Cartref i helpu â thasgau domestig a pharatoi bwyd</w:t>
      </w:r>
      <w:r w:rsidR="0031789E" w:rsidRPr="003B782C">
        <w:rPr>
          <w:rFonts w:ascii="Arial" w:eastAsia="Times New Roman" w:hAnsi="Arial" w:cs="Arial"/>
          <w:color w:val="000000" w:themeColor="text1"/>
          <w:lang w:val="cy-GB" w:eastAsia="en-GB"/>
        </w:rPr>
        <w:t xml:space="preserve">. </w:t>
      </w:r>
    </w:p>
    <w:p w14:paraId="07D355DD" w14:textId="77777777" w:rsidR="0031789E" w:rsidRPr="003B782C" w:rsidRDefault="0031789E" w:rsidP="0031789E">
      <w:pPr>
        <w:jc w:val="both"/>
        <w:rPr>
          <w:rFonts w:ascii="Arial" w:eastAsia="Times New Roman" w:hAnsi="Arial" w:cs="Arial"/>
          <w:color w:val="000000" w:themeColor="text1"/>
          <w:lang w:val="cy-GB" w:eastAsia="en-GB"/>
        </w:rPr>
      </w:pPr>
    </w:p>
    <w:p w14:paraId="5191BC0D" w14:textId="5961FD08" w:rsidR="0031789E" w:rsidRPr="003B782C" w:rsidRDefault="00961B30"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Cafodd ei dderbyn i’r ysbyty ar ôl iddo alw ambiwlans</w:t>
      </w:r>
      <w:r w:rsidR="0031789E" w:rsidRPr="003B782C">
        <w:rPr>
          <w:rFonts w:ascii="Arial" w:eastAsia="Times New Roman" w:hAnsi="Arial" w:cs="Arial"/>
          <w:color w:val="000000" w:themeColor="text1"/>
          <w:lang w:val="cy-GB" w:eastAsia="en-GB"/>
        </w:rPr>
        <w:t xml:space="preserve">. </w:t>
      </w:r>
      <w:r w:rsidR="009A5667">
        <w:rPr>
          <w:rFonts w:ascii="Arial" w:eastAsia="Times New Roman" w:hAnsi="Arial" w:cs="Arial"/>
          <w:color w:val="000000" w:themeColor="text1"/>
          <w:lang w:val="cy-GB" w:eastAsia="en-GB"/>
        </w:rPr>
        <w:t>Mae ei iechyd wedi dirywio’n arw. Mae wedi cael wlser ar ei goes ac nid yw’n gallu symud o gwmpas yn dda iawn</w:t>
      </w:r>
      <w:r w:rsidR="0031789E" w:rsidRPr="003B782C">
        <w:rPr>
          <w:rFonts w:ascii="Arial" w:eastAsia="Times New Roman" w:hAnsi="Arial" w:cs="Arial"/>
          <w:color w:val="000000" w:themeColor="text1"/>
          <w:lang w:val="cy-GB" w:eastAsia="en-GB"/>
        </w:rPr>
        <w:t xml:space="preserve">. </w:t>
      </w:r>
      <w:r w:rsidR="00CD2B25">
        <w:rPr>
          <w:rFonts w:ascii="Arial" w:eastAsia="Times New Roman" w:hAnsi="Arial" w:cs="Arial"/>
          <w:color w:val="000000" w:themeColor="text1"/>
          <w:lang w:val="cy-GB" w:eastAsia="en-GB"/>
        </w:rPr>
        <w:t>Mae’n cyfarfod yr ambiwlans y tu allan i’w gartref, felly nid yw’r parafeddygon yn gweld y tu mewn i’r tŷ</w:t>
      </w:r>
      <w:r w:rsidR="0031789E" w:rsidRPr="003B782C">
        <w:rPr>
          <w:rFonts w:ascii="Arial" w:eastAsia="Times New Roman" w:hAnsi="Arial" w:cs="Arial"/>
          <w:color w:val="000000" w:themeColor="text1"/>
          <w:lang w:val="cy-GB" w:eastAsia="en-GB"/>
        </w:rPr>
        <w:t xml:space="preserve">. </w:t>
      </w:r>
      <w:r w:rsidR="00CD2B25">
        <w:rPr>
          <w:rFonts w:ascii="Arial" w:eastAsia="Times New Roman" w:hAnsi="Arial" w:cs="Arial"/>
          <w:color w:val="000000" w:themeColor="text1"/>
          <w:lang w:val="cy-GB" w:eastAsia="en-GB"/>
        </w:rPr>
        <w:t xml:space="preserve">Yn yr ysbyty mae’n dweud wrth y gweithiwr cymdeithasol bod ei gartref </w:t>
      </w:r>
      <w:r w:rsidR="0031789E" w:rsidRPr="003B782C">
        <w:rPr>
          <w:rFonts w:ascii="Arial" w:eastAsia="Times New Roman" w:hAnsi="Arial" w:cs="Arial"/>
          <w:color w:val="000000" w:themeColor="text1"/>
          <w:lang w:val="cy-GB" w:eastAsia="en-GB"/>
        </w:rPr>
        <w:t>‘</w:t>
      </w:r>
      <w:r w:rsidR="0006194F">
        <w:rPr>
          <w:rFonts w:ascii="Arial" w:eastAsia="Times New Roman" w:hAnsi="Arial" w:cs="Arial"/>
          <w:color w:val="000000" w:themeColor="text1"/>
          <w:lang w:val="cy-GB" w:eastAsia="en-GB"/>
        </w:rPr>
        <w:t>mewn cyflwr ofnadwy</w:t>
      </w:r>
      <w:r w:rsidR="0031789E" w:rsidRPr="003B782C">
        <w:rPr>
          <w:rFonts w:ascii="Arial" w:eastAsia="Times New Roman" w:hAnsi="Arial" w:cs="Arial"/>
          <w:color w:val="000000" w:themeColor="text1"/>
          <w:lang w:val="cy-GB" w:eastAsia="en-GB"/>
        </w:rPr>
        <w:t>’ a</w:t>
      </w:r>
      <w:r w:rsidR="0006194F">
        <w:rPr>
          <w:rFonts w:ascii="Arial" w:eastAsia="Times New Roman" w:hAnsi="Arial" w:cs="Arial"/>
          <w:color w:val="000000" w:themeColor="text1"/>
          <w:lang w:val="cy-GB" w:eastAsia="en-GB"/>
        </w:rPr>
        <w:t xml:space="preserve"> bod ganddo gywilydd mawr</w:t>
      </w:r>
      <w:r w:rsidR="0031789E" w:rsidRPr="003B782C">
        <w:rPr>
          <w:rFonts w:ascii="Arial" w:eastAsia="Times New Roman" w:hAnsi="Arial" w:cs="Arial"/>
          <w:color w:val="000000" w:themeColor="text1"/>
          <w:lang w:val="cy-GB" w:eastAsia="en-GB"/>
        </w:rPr>
        <w:t xml:space="preserve">. </w:t>
      </w:r>
      <w:r w:rsidR="0006194F">
        <w:rPr>
          <w:rFonts w:ascii="Arial" w:eastAsia="Times New Roman" w:hAnsi="Arial" w:cs="Arial"/>
          <w:color w:val="000000" w:themeColor="text1"/>
          <w:lang w:val="cy-GB" w:eastAsia="en-GB"/>
        </w:rPr>
        <w:t xml:space="preserve">Mae’n cytuno </w:t>
      </w:r>
      <w:r w:rsidR="00967015">
        <w:rPr>
          <w:rFonts w:ascii="Arial" w:eastAsia="Times New Roman" w:hAnsi="Arial" w:cs="Arial"/>
          <w:color w:val="000000" w:themeColor="text1"/>
          <w:lang w:val="cy-GB" w:eastAsia="en-GB"/>
        </w:rPr>
        <w:t>i adael i’r gweithiwr cymdeithasol ymweld â’i gartref cyn iddo gael ei ryddhau</w:t>
      </w:r>
      <w:r w:rsidR="0031789E" w:rsidRPr="003B782C">
        <w:rPr>
          <w:rFonts w:ascii="Arial" w:eastAsia="Times New Roman" w:hAnsi="Arial" w:cs="Arial"/>
          <w:color w:val="000000" w:themeColor="text1"/>
          <w:lang w:val="cy-GB" w:eastAsia="en-GB"/>
        </w:rPr>
        <w:t xml:space="preserve">. </w:t>
      </w:r>
      <w:r w:rsidR="00967015">
        <w:rPr>
          <w:rFonts w:ascii="Arial" w:eastAsia="Times New Roman" w:hAnsi="Arial" w:cs="Arial"/>
          <w:color w:val="000000" w:themeColor="text1"/>
          <w:lang w:val="cy-GB" w:eastAsia="en-GB"/>
        </w:rPr>
        <w:t>Mae’r gweithiwr cymdeithasol yn d</w:t>
      </w:r>
      <w:r w:rsidR="00026D7A">
        <w:rPr>
          <w:rFonts w:ascii="Arial" w:eastAsia="Times New Roman" w:hAnsi="Arial" w:cs="Arial"/>
          <w:color w:val="000000" w:themeColor="text1"/>
          <w:lang w:val="cy-GB" w:eastAsia="en-GB"/>
        </w:rPr>
        <w:t>weud bod yr</w:t>
      </w:r>
      <w:r w:rsidR="00967015">
        <w:rPr>
          <w:rFonts w:ascii="Arial" w:eastAsia="Times New Roman" w:hAnsi="Arial" w:cs="Arial"/>
          <w:color w:val="000000" w:themeColor="text1"/>
          <w:lang w:val="cy-GB" w:eastAsia="en-GB"/>
        </w:rPr>
        <w:t xml:space="preserve"> eiddo </w:t>
      </w:r>
      <w:r w:rsidR="00026D7A">
        <w:rPr>
          <w:rFonts w:ascii="Arial" w:eastAsia="Times New Roman" w:hAnsi="Arial" w:cs="Arial"/>
          <w:color w:val="000000" w:themeColor="text1"/>
          <w:lang w:val="cy-GB" w:eastAsia="en-GB"/>
        </w:rPr>
        <w:t>yn</w:t>
      </w:r>
      <w:r w:rsidR="00967015">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t>‘</w:t>
      </w:r>
      <w:r w:rsidR="006E0340">
        <w:rPr>
          <w:rFonts w:ascii="Arial" w:eastAsia="Times New Roman" w:hAnsi="Arial" w:cs="Arial"/>
          <w:color w:val="000000" w:themeColor="text1"/>
          <w:lang w:val="cy-GB" w:eastAsia="en-GB"/>
        </w:rPr>
        <w:t>anaddas i fyw ynddo</w:t>
      </w:r>
      <w:r w:rsidR="0031789E" w:rsidRPr="003B782C">
        <w:rPr>
          <w:rFonts w:ascii="Arial" w:eastAsia="Times New Roman" w:hAnsi="Arial" w:cs="Arial"/>
          <w:color w:val="000000" w:themeColor="text1"/>
          <w:lang w:val="cy-GB" w:eastAsia="en-GB"/>
        </w:rPr>
        <w:t xml:space="preserve">’. </w:t>
      </w:r>
      <w:r w:rsidR="006E0340">
        <w:rPr>
          <w:rFonts w:ascii="Arial" w:eastAsia="Times New Roman" w:hAnsi="Arial" w:cs="Arial"/>
          <w:color w:val="000000" w:themeColor="text1"/>
          <w:lang w:val="cy-GB" w:eastAsia="en-GB"/>
        </w:rPr>
        <w:t>Roedd llwydni ar y waliau ac ar lenni oherwydd diffyg awyru</w:t>
      </w:r>
      <w:r w:rsidR="0031789E" w:rsidRPr="003B782C">
        <w:rPr>
          <w:rFonts w:ascii="Arial" w:eastAsia="Times New Roman" w:hAnsi="Arial" w:cs="Arial"/>
          <w:color w:val="000000" w:themeColor="text1"/>
          <w:lang w:val="cy-GB" w:eastAsia="en-GB"/>
        </w:rPr>
        <w:t xml:space="preserve">. </w:t>
      </w:r>
      <w:r w:rsidR="006E0340">
        <w:rPr>
          <w:rFonts w:ascii="Arial" w:eastAsia="Times New Roman" w:hAnsi="Arial" w:cs="Arial"/>
          <w:color w:val="000000" w:themeColor="text1"/>
          <w:lang w:val="cy-GB" w:eastAsia="en-GB"/>
        </w:rPr>
        <w:t xml:space="preserve">Roedd y gegin a’r ystafell ymolchi yn fudr ac roedd sbwriel </w:t>
      </w:r>
      <w:r w:rsidR="00A32FF4">
        <w:rPr>
          <w:rFonts w:ascii="Arial" w:eastAsia="Times New Roman" w:hAnsi="Arial" w:cs="Arial"/>
          <w:color w:val="000000" w:themeColor="text1"/>
          <w:lang w:val="cy-GB" w:eastAsia="en-GB"/>
        </w:rPr>
        <w:t>ym mhobman</w:t>
      </w:r>
      <w:r w:rsidR="0031789E" w:rsidRPr="003B782C">
        <w:rPr>
          <w:rFonts w:ascii="Arial" w:eastAsia="Times New Roman" w:hAnsi="Arial" w:cs="Arial"/>
          <w:color w:val="000000" w:themeColor="text1"/>
          <w:lang w:val="cy-GB" w:eastAsia="en-GB"/>
        </w:rPr>
        <w:t xml:space="preserve">, </w:t>
      </w:r>
      <w:r w:rsidR="00A32FF4">
        <w:rPr>
          <w:rFonts w:ascii="Arial" w:eastAsia="Times New Roman" w:hAnsi="Arial" w:cs="Arial"/>
          <w:color w:val="000000" w:themeColor="text1"/>
          <w:lang w:val="cy-GB" w:eastAsia="en-GB"/>
        </w:rPr>
        <w:t>a thystiolaeth o faw llygod</w:t>
      </w:r>
      <w:r w:rsidR="0031789E" w:rsidRPr="003B782C">
        <w:rPr>
          <w:rFonts w:ascii="Arial" w:eastAsia="Times New Roman" w:hAnsi="Arial" w:cs="Arial"/>
          <w:color w:val="000000" w:themeColor="text1"/>
          <w:lang w:val="cy-GB" w:eastAsia="en-GB"/>
        </w:rPr>
        <w:t xml:space="preserve">. </w:t>
      </w:r>
      <w:r w:rsidR="00A32FF4">
        <w:rPr>
          <w:rFonts w:ascii="Arial" w:eastAsia="Times New Roman" w:hAnsi="Arial" w:cs="Arial"/>
          <w:color w:val="000000" w:themeColor="text1"/>
          <w:lang w:val="cy-GB" w:eastAsia="en-GB"/>
        </w:rPr>
        <w:t>Nid oedd cynfasau ar wely</w:t>
      </w:r>
      <w:r w:rsidR="0031789E" w:rsidRPr="003B782C">
        <w:rPr>
          <w:rFonts w:ascii="Arial" w:eastAsia="Times New Roman" w:hAnsi="Arial" w:cs="Arial"/>
          <w:color w:val="000000" w:themeColor="text1"/>
          <w:lang w:val="cy-GB" w:eastAsia="en-GB"/>
        </w:rPr>
        <w:t xml:space="preserve"> Steven</w:t>
      </w:r>
      <w:r w:rsidR="00A32FF4">
        <w:rPr>
          <w:rFonts w:ascii="Arial" w:eastAsia="Times New Roman" w:hAnsi="Arial" w:cs="Arial"/>
          <w:color w:val="000000" w:themeColor="text1"/>
          <w:lang w:val="cy-GB" w:eastAsia="en-GB"/>
        </w:rPr>
        <w:t xml:space="preserve"> ac roedd ysgarthion drosto</w:t>
      </w:r>
      <w:r w:rsidR="0031789E" w:rsidRPr="003B782C">
        <w:rPr>
          <w:rFonts w:ascii="Arial" w:eastAsia="Times New Roman" w:hAnsi="Arial" w:cs="Arial"/>
          <w:color w:val="000000" w:themeColor="text1"/>
          <w:lang w:val="cy-GB" w:eastAsia="en-GB"/>
        </w:rPr>
        <w:t xml:space="preserve">.  </w:t>
      </w:r>
    </w:p>
    <w:p w14:paraId="5EE82479" w14:textId="77777777" w:rsidR="0031789E" w:rsidRPr="003B782C" w:rsidRDefault="0031789E" w:rsidP="0031789E">
      <w:pPr>
        <w:jc w:val="both"/>
        <w:rPr>
          <w:rFonts w:ascii="Arial" w:eastAsia="Times New Roman" w:hAnsi="Arial" w:cs="Arial"/>
          <w:color w:val="000000" w:themeColor="text1"/>
          <w:lang w:val="cy-GB" w:eastAsia="en-GB"/>
        </w:rPr>
      </w:pPr>
    </w:p>
    <w:p w14:paraId="0ACC296D" w14:textId="72466E80" w:rsidR="0031789E" w:rsidRPr="003B782C" w:rsidRDefault="00560C02"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Aeth yr achos ymlaen i ymholiadau diogelu</w:t>
      </w:r>
      <w:r w:rsidR="0031789E" w:rsidRPr="003B782C">
        <w:rPr>
          <w:rFonts w:ascii="Arial" w:eastAsia="Times New Roman" w:hAnsi="Arial" w:cs="Arial"/>
          <w:color w:val="000000" w:themeColor="text1"/>
          <w:lang w:val="cy-GB" w:eastAsia="en-GB"/>
        </w:rPr>
        <w:t xml:space="preserve">, </w:t>
      </w:r>
      <w:r w:rsidR="002A0F4B">
        <w:rPr>
          <w:rFonts w:ascii="Arial" w:eastAsia="Times New Roman" w:hAnsi="Arial" w:cs="Arial"/>
          <w:color w:val="000000" w:themeColor="text1"/>
          <w:lang w:val="cy-GB" w:eastAsia="en-GB"/>
        </w:rPr>
        <w:t>a chynhaliwyd dau gyfarfod strategaeth</w:t>
      </w:r>
      <w:r w:rsidR="0031789E" w:rsidRPr="003B782C">
        <w:rPr>
          <w:rFonts w:ascii="Arial" w:eastAsia="Times New Roman" w:hAnsi="Arial" w:cs="Arial"/>
          <w:color w:val="000000" w:themeColor="text1"/>
          <w:lang w:val="cy-GB" w:eastAsia="en-GB"/>
        </w:rPr>
        <w:t xml:space="preserve">. </w:t>
      </w:r>
      <w:r w:rsidR="002A0F4B">
        <w:rPr>
          <w:rFonts w:ascii="Arial" w:eastAsia="Times New Roman" w:hAnsi="Arial" w:cs="Arial"/>
          <w:color w:val="000000" w:themeColor="text1"/>
          <w:lang w:val="cy-GB" w:eastAsia="en-GB"/>
        </w:rPr>
        <w:t>Fodd bynnag</w:t>
      </w:r>
      <w:r w:rsidR="0031789E" w:rsidRPr="003B782C">
        <w:rPr>
          <w:rFonts w:ascii="Arial" w:eastAsia="Times New Roman" w:hAnsi="Arial" w:cs="Arial"/>
          <w:color w:val="000000" w:themeColor="text1"/>
          <w:lang w:val="cy-GB" w:eastAsia="en-GB"/>
        </w:rPr>
        <w:t xml:space="preserve">, </w:t>
      </w:r>
      <w:r w:rsidR="00B42081">
        <w:rPr>
          <w:rFonts w:ascii="Arial" w:eastAsia="Times New Roman" w:hAnsi="Arial" w:cs="Arial"/>
          <w:color w:val="000000" w:themeColor="text1"/>
          <w:lang w:val="cy-GB" w:eastAsia="en-GB"/>
        </w:rPr>
        <w:t xml:space="preserve">canfuwyd nad oedd </w:t>
      </w:r>
      <w:r w:rsidR="004662B1">
        <w:rPr>
          <w:rFonts w:ascii="Arial" w:eastAsia="Times New Roman" w:hAnsi="Arial" w:cs="Arial"/>
          <w:color w:val="000000" w:themeColor="text1"/>
          <w:lang w:val="cy-GB" w:eastAsia="en-GB"/>
        </w:rPr>
        <w:t xml:space="preserve">y problemau </w:t>
      </w:r>
      <w:r w:rsidR="00B42081">
        <w:rPr>
          <w:rFonts w:ascii="Arial" w:eastAsia="Times New Roman" w:hAnsi="Arial" w:cs="Arial"/>
          <w:color w:val="000000" w:themeColor="text1"/>
          <w:lang w:val="cy-GB" w:eastAsia="en-GB"/>
        </w:rPr>
        <w:t>hyn</w:t>
      </w:r>
      <w:r w:rsidR="0031789E" w:rsidRPr="003B782C">
        <w:rPr>
          <w:rFonts w:ascii="Arial" w:eastAsia="Times New Roman" w:hAnsi="Arial" w:cs="Arial"/>
          <w:color w:val="000000" w:themeColor="text1"/>
          <w:lang w:val="cy-GB" w:eastAsia="en-GB"/>
        </w:rPr>
        <w:t xml:space="preserve">, </w:t>
      </w:r>
      <w:r w:rsidR="00B42081">
        <w:rPr>
          <w:rFonts w:ascii="Arial" w:eastAsia="Times New Roman" w:hAnsi="Arial" w:cs="Arial"/>
          <w:color w:val="000000" w:themeColor="text1"/>
          <w:lang w:val="cy-GB" w:eastAsia="en-GB"/>
        </w:rPr>
        <w:t>na’r dirywiad yn ei iechyd</w:t>
      </w:r>
      <w:r w:rsidR="004662B1">
        <w:rPr>
          <w:rFonts w:ascii="Arial" w:eastAsia="Times New Roman" w:hAnsi="Arial" w:cs="Arial"/>
          <w:color w:val="000000" w:themeColor="text1"/>
          <w:lang w:val="cy-GB" w:eastAsia="en-GB"/>
        </w:rPr>
        <w:t>,</w:t>
      </w:r>
      <w:r w:rsidR="00B42081">
        <w:rPr>
          <w:rFonts w:ascii="Arial" w:eastAsia="Times New Roman" w:hAnsi="Arial" w:cs="Arial"/>
          <w:color w:val="000000" w:themeColor="text1"/>
          <w:lang w:val="cy-GB" w:eastAsia="en-GB"/>
        </w:rPr>
        <w:t xml:space="preserve"> </w:t>
      </w:r>
      <w:r w:rsidR="004662B1">
        <w:rPr>
          <w:rFonts w:ascii="Arial" w:eastAsia="Times New Roman" w:hAnsi="Arial" w:cs="Arial"/>
          <w:color w:val="000000" w:themeColor="text1"/>
          <w:lang w:val="cy-GB" w:eastAsia="en-GB"/>
        </w:rPr>
        <w:t>ac</w:t>
      </w:r>
      <w:r w:rsidR="00B42081">
        <w:rPr>
          <w:rFonts w:ascii="Arial" w:eastAsia="Times New Roman" w:hAnsi="Arial" w:cs="Arial"/>
          <w:color w:val="000000" w:themeColor="text1"/>
          <w:lang w:val="cy-GB" w:eastAsia="en-GB"/>
        </w:rPr>
        <w:t xml:space="preserve"> yng nghyflwr ei eiddo</w:t>
      </w:r>
      <w:r w:rsidR="004662B1">
        <w:rPr>
          <w:rFonts w:ascii="Arial" w:eastAsia="Times New Roman" w:hAnsi="Arial" w:cs="Arial"/>
          <w:color w:val="000000" w:themeColor="text1"/>
          <w:lang w:val="cy-GB" w:eastAsia="en-GB"/>
        </w:rPr>
        <w:t>, wedi eu huwchgyfeirio i sylw rheolwyr llinell</w:t>
      </w:r>
      <w:r w:rsidR="0031789E" w:rsidRPr="003B782C">
        <w:rPr>
          <w:rFonts w:ascii="Arial" w:eastAsia="Times New Roman" w:hAnsi="Arial" w:cs="Arial"/>
          <w:color w:val="000000" w:themeColor="text1"/>
          <w:lang w:val="cy-GB" w:eastAsia="en-GB"/>
        </w:rPr>
        <w:t xml:space="preserve">. </w:t>
      </w:r>
      <w:r w:rsidR="003D2635">
        <w:rPr>
          <w:rFonts w:ascii="Arial" w:eastAsia="Times New Roman" w:hAnsi="Arial" w:cs="Arial"/>
          <w:color w:val="000000" w:themeColor="text1"/>
          <w:lang w:val="cy-GB" w:eastAsia="en-GB"/>
        </w:rPr>
        <w:t xml:space="preserve">Gan nad oedd </w:t>
      </w:r>
      <w:r w:rsidR="004662B1">
        <w:rPr>
          <w:rFonts w:ascii="Arial" w:eastAsia="Times New Roman" w:hAnsi="Arial" w:cs="Arial"/>
          <w:color w:val="000000" w:themeColor="text1"/>
          <w:lang w:val="cy-GB" w:eastAsia="en-GB"/>
        </w:rPr>
        <w:t>unrhyw b</w:t>
      </w:r>
      <w:r w:rsidR="003D2635">
        <w:rPr>
          <w:rFonts w:ascii="Arial" w:eastAsia="Times New Roman" w:hAnsi="Arial" w:cs="Arial"/>
          <w:color w:val="000000" w:themeColor="text1"/>
          <w:lang w:val="cy-GB" w:eastAsia="en-GB"/>
        </w:rPr>
        <w:t xml:space="preserve">ryderon wedi’u </w:t>
      </w:r>
      <w:r w:rsidR="004662B1">
        <w:rPr>
          <w:rFonts w:ascii="Arial" w:eastAsia="Times New Roman" w:hAnsi="Arial" w:cs="Arial"/>
          <w:color w:val="000000" w:themeColor="text1"/>
          <w:lang w:val="cy-GB" w:eastAsia="en-GB"/>
        </w:rPr>
        <w:t>cyfeirio</w:t>
      </w:r>
      <w:r w:rsidR="003D2635">
        <w:rPr>
          <w:rFonts w:ascii="Arial" w:eastAsia="Times New Roman" w:hAnsi="Arial" w:cs="Arial"/>
          <w:color w:val="000000" w:themeColor="text1"/>
          <w:lang w:val="cy-GB" w:eastAsia="en-GB"/>
        </w:rPr>
        <w:t xml:space="preserve"> </w:t>
      </w:r>
      <w:r w:rsidR="004662B1">
        <w:rPr>
          <w:rFonts w:ascii="Arial" w:eastAsia="Times New Roman" w:hAnsi="Arial" w:cs="Arial"/>
          <w:color w:val="000000" w:themeColor="text1"/>
          <w:lang w:val="cy-GB" w:eastAsia="en-GB"/>
        </w:rPr>
        <w:t>at y</w:t>
      </w:r>
      <w:r w:rsidR="003D2635">
        <w:rPr>
          <w:rFonts w:ascii="Arial" w:eastAsia="Times New Roman" w:hAnsi="Arial" w:cs="Arial"/>
          <w:color w:val="000000" w:themeColor="text1"/>
          <w:lang w:val="cy-GB" w:eastAsia="en-GB"/>
        </w:rPr>
        <w:t xml:space="preserve"> rheolwyr</w:t>
      </w:r>
      <w:r w:rsidR="0031789E" w:rsidRPr="003B782C">
        <w:rPr>
          <w:rFonts w:ascii="Arial" w:eastAsia="Times New Roman" w:hAnsi="Arial" w:cs="Arial"/>
          <w:color w:val="000000" w:themeColor="text1"/>
          <w:lang w:val="cy-GB" w:eastAsia="en-GB"/>
        </w:rPr>
        <w:t xml:space="preserve">, </w:t>
      </w:r>
      <w:r w:rsidR="003D2635">
        <w:rPr>
          <w:rFonts w:ascii="Arial" w:eastAsia="Times New Roman" w:hAnsi="Arial" w:cs="Arial"/>
          <w:color w:val="000000" w:themeColor="text1"/>
          <w:lang w:val="cy-GB" w:eastAsia="en-GB"/>
        </w:rPr>
        <w:t xml:space="preserve">roedd yr asiantaeth Gofal Cartref wedi gwneud adolygiad ffôn yn ddiweddar o ofal </w:t>
      </w:r>
      <w:r w:rsidR="0031789E" w:rsidRPr="003B782C">
        <w:rPr>
          <w:rFonts w:ascii="Arial" w:eastAsia="Times New Roman" w:hAnsi="Arial" w:cs="Arial"/>
          <w:color w:val="000000" w:themeColor="text1"/>
          <w:lang w:val="cy-GB" w:eastAsia="en-GB"/>
        </w:rPr>
        <w:t>Steven</w:t>
      </w:r>
      <w:r w:rsidR="004662B1">
        <w:rPr>
          <w:rFonts w:ascii="Arial" w:eastAsia="Times New Roman" w:hAnsi="Arial" w:cs="Arial"/>
          <w:color w:val="000000" w:themeColor="text1"/>
          <w:lang w:val="cy-GB" w:eastAsia="en-GB"/>
        </w:rPr>
        <w:t>,</w:t>
      </w:r>
      <w:r w:rsidR="00B551BD">
        <w:rPr>
          <w:rFonts w:ascii="Arial" w:eastAsia="Times New Roman" w:hAnsi="Arial" w:cs="Arial"/>
          <w:color w:val="000000" w:themeColor="text1"/>
          <w:lang w:val="cy-GB" w:eastAsia="en-GB"/>
        </w:rPr>
        <w:t xml:space="preserve"> ac ni thynnwyd sylw at unrhyw broblemau</w:t>
      </w:r>
      <w:r w:rsidR="0031789E" w:rsidRPr="003B782C">
        <w:rPr>
          <w:rFonts w:ascii="Arial" w:eastAsia="Times New Roman" w:hAnsi="Arial" w:cs="Arial"/>
          <w:color w:val="000000" w:themeColor="text1"/>
          <w:lang w:val="cy-GB" w:eastAsia="en-GB"/>
        </w:rPr>
        <w:t xml:space="preserve">. </w:t>
      </w:r>
      <w:r w:rsidR="00B551BD">
        <w:rPr>
          <w:rFonts w:ascii="Arial" w:eastAsia="Times New Roman" w:hAnsi="Arial" w:cs="Arial"/>
          <w:color w:val="000000" w:themeColor="text1"/>
          <w:lang w:val="cy-GB" w:eastAsia="en-GB"/>
        </w:rPr>
        <w:t>O ganlyniad i’r ymholiad diogelu oedolion, cytunwyd ar y cynllun diogelu a ganlyn</w:t>
      </w:r>
      <w:r w:rsidR="0031789E" w:rsidRPr="003B782C">
        <w:rPr>
          <w:rFonts w:ascii="Arial" w:eastAsia="Times New Roman" w:hAnsi="Arial" w:cs="Arial"/>
          <w:color w:val="000000" w:themeColor="text1"/>
          <w:lang w:val="cy-GB" w:eastAsia="en-GB"/>
        </w:rPr>
        <w:t xml:space="preserve">:- </w:t>
      </w:r>
    </w:p>
    <w:p w14:paraId="555DEA8D" w14:textId="77777777" w:rsidR="0031789E" w:rsidRPr="003B782C" w:rsidRDefault="0031789E" w:rsidP="0031789E">
      <w:pPr>
        <w:jc w:val="both"/>
        <w:rPr>
          <w:rFonts w:ascii="Arial" w:eastAsia="Times New Roman" w:hAnsi="Arial" w:cs="Arial"/>
          <w:color w:val="000000" w:themeColor="text1"/>
          <w:lang w:val="cy-GB" w:eastAsia="en-GB"/>
        </w:rPr>
      </w:pPr>
    </w:p>
    <w:p w14:paraId="0EFC06A8" w14:textId="286F509D" w:rsidR="0031789E" w:rsidRPr="003B782C" w:rsidRDefault="00416BFC"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lastRenderedPageBreak/>
        <w:t xml:space="preserve">Roedd </w:t>
      </w:r>
      <w:r w:rsidR="00751851">
        <w:rPr>
          <w:rFonts w:ascii="Arial" w:eastAsia="Times New Roman" w:hAnsi="Arial" w:cs="Arial"/>
          <w:color w:val="000000" w:themeColor="text1"/>
          <w:lang w:val="cy-GB" w:eastAsia="en-GB"/>
        </w:rPr>
        <w:t>angen i staff rheng flaen hysbysu eu rheolwyr llinell ynglŷn ag unrhyw broblemau yn ymwneud â darparu gofal/cymorth i Steven</w:t>
      </w:r>
      <w:r w:rsidR="0031789E" w:rsidRPr="003B782C">
        <w:rPr>
          <w:rFonts w:ascii="Arial" w:eastAsia="Times New Roman" w:hAnsi="Arial" w:cs="Arial"/>
          <w:color w:val="000000" w:themeColor="text1"/>
          <w:lang w:val="cy-GB" w:eastAsia="en-GB"/>
        </w:rPr>
        <w:t>.</w:t>
      </w:r>
    </w:p>
    <w:p w14:paraId="75980FED" w14:textId="5F80FC63" w:rsidR="0031789E" w:rsidRPr="003B782C" w:rsidRDefault="00751851"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Roedd yr asiantaethau Gofal Cartref a Thai i fod i gyfathrebu </w:t>
      </w:r>
      <w:r w:rsidR="004662B1">
        <w:rPr>
          <w:rFonts w:ascii="Arial" w:eastAsia="Times New Roman" w:hAnsi="Arial" w:cs="Arial"/>
          <w:color w:val="000000" w:themeColor="text1"/>
          <w:lang w:val="cy-GB" w:eastAsia="en-GB"/>
        </w:rPr>
        <w:t>â</w:t>
      </w:r>
      <w:r>
        <w:rPr>
          <w:rFonts w:ascii="Arial" w:eastAsia="Times New Roman" w:hAnsi="Arial" w:cs="Arial"/>
          <w:color w:val="000000" w:themeColor="text1"/>
          <w:lang w:val="cy-GB" w:eastAsia="en-GB"/>
        </w:rPr>
        <w:t>’i gilydd ynglŷn ag unrhyw broblemau neu newidiadau</w:t>
      </w:r>
      <w:r w:rsidR="0031789E" w:rsidRPr="003B782C">
        <w:rPr>
          <w:rFonts w:ascii="Arial" w:eastAsia="Times New Roman" w:hAnsi="Arial" w:cs="Arial"/>
          <w:color w:val="000000" w:themeColor="text1"/>
          <w:lang w:val="cy-GB" w:eastAsia="en-GB"/>
        </w:rPr>
        <w:t>.</w:t>
      </w:r>
    </w:p>
    <w:p w14:paraId="65A80070" w14:textId="248795E3" w:rsidR="0031789E" w:rsidRPr="003B782C" w:rsidRDefault="001646C6"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Gwnaeth Gofal Cymdeithasol Oedolion asesiad o’r angen a chynyddu ei becyn gofal i gynnwys galwad ddyddiol </w:t>
      </w:r>
      <w:r w:rsidR="004662B1">
        <w:rPr>
          <w:rFonts w:ascii="Arial" w:eastAsia="Times New Roman" w:hAnsi="Arial" w:cs="Arial"/>
          <w:color w:val="000000" w:themeColor="text1"/>
          <w:lang w:val="cy-GB" w:eastAsia="en-GB"/>
        </w:rPr>
        <w:t>ar gyfer</w:t>
      </w:r>
      <w:r>
        <w:rPr>
          <w:rFonts w:ascii="Arial" w:eastAsia="Times New Roman" w:hAnsi="Arial" w:cs="Arial"/>
          <w:color w:val="000000" w:themeColor="text1"/>
          <w:lang w:val="cy-GB" w:eastAsia="en-GB"/>
        </w:rPr>
        <w:t xml:space="preserve"> gofal personol</w:t>
      </w:r>
      <w:r w:rsidR="0031789E" w:rsidRPr="003B782C">
        <w:rPr>
          <w:rFonts w:ascii="Arial" w:eastAsia="Times New Roman" w:hAnsi="Arial" w:cs="Arial"/>
          <w:color w:val="000000" w:themeColor="text1"/>
          <w:lang w:val="cy-GB" w:eastAsia="en-GB"/>
        </w:rPr>
        <w:t xml:space="preserve">. </w:t>
      </w:r>
    </w:p>
    <w:p w14:paraId="7925C6F0" w14:textId="008DFC63" w:rsidR="0031789E" w:rsidRPr="003B782C" w:rsidRDefault="00A057EE"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Roedd y Gweithiwr Cymorth Tai</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a oedd yn helpu â siopa</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 xml:space="preserve">i fod i annog </w:t>
      </w:r>
      <w:r w:rsidR="0031789E" w:rsidRPr="003B782C">
        <w:rPr>
          <w:rFonts w:ascii="Arial" w:eastAsia="Times New Roman" w:hAnsi="Arial" w:cs="Arial"/>
          <w:color w:val="000000" w:themeColor="text1"/>
          <w:lang w:val="cy-GB" w:eastAsia="en-GB"/>
        </w:rPr>
        <w:t xml:space="preserve">Steven </w:t>
      </w:r>
      <w:r>
        <w:rPr>
          <w:rFonts w:ascii="Arial" w:eastAsia="Times New Roman" w:hAnsi="Arial" w:cs="Arial"/>
          <w:color w:val="000000" w:themeColor="text1"/>
          <w:lang w:val="cy-GB" w:eastAsia="en-GB"/>
        </w:rPr>
        <w:t xml:space="preserve">i </w:t>
      </w:r>
      <w:r w:rsidR="00D81C10">
        <w:rPr>
          <w:rFonts w:ascii="Arial" w:eastAsia="Times New Roman" w:hAnsi="Arial" w:cs="Arial"/>
          <w:color w:val="000000" w:themeColor="text1"/>
          <w:lang w:val="cy-GB" w:eastAsia="en-GB"/>
        </w:rPr>
        <w:t>newid ei arferion siopa</w:t>
      </w:r>
      <w:r w:rsidR="004662B1">
        <w:rPr>
          <w:rFonts w:ascii="Arial" w:eastAsia="Times New Roman" w:hAnsi="Arial" w:cs="Arial"/>
          <w:color w:val="000000" w:themeColor="text1"/>
          <w:lang w:val="cy-GB" w:eastAsia="en-GB"/>
        </w:rPr>
        <w:t>,</w:t>
      </w:r>
      <w:r w:rsidR="00D81C10">
        <w:rPr>
          <w:rFonts w:ascii="Arial" w:eastAsia="Times New Roman" w:hAnsi="Arial" w:cs="Arial"/>
          <w:color w:val="000000" w:themeColor="text1"/>
          <w:lang w:val="cy-GB" w:eastAsia="en-GB"/>
        </w:rPr>
        <w:t xml:space="preserve"> </w:t>
      </w:r>
      <w:r w:rsidR="00677F22">
        <w:rPr>
          <w:rFonts w:ascii="Arial" w:eastAsia="Times New Roman" w:hAnsi="Arial" w:cs="Arial"/>
          <w:color w:val="000000" w:themeColor="text1"/>
          <w:lang w:val="cy-GB" w:eastAsia="en-GB"/>
        </w:rPr>
        <w:t>y teimlid eu bod yn cyfrannu tuag at y celcu</w:t>
      </w:r>
      <w:r w:rsidR="0031789E" w:rsidRPr="003B782C">
        <w:rPr>
          <w:rFonts w:ascii="Arial" w:eastAsia="Times New Roman" w:hAnsi="Arial" w:cs="Arial"/>
          <w:color w:val="000000" w:themeColor="text1"/>
          <w:lang w:val="cy-GB" w:eastAsia="en-GB"/>
        </w:rPr>
        <w:t xml:space="preserve">. </w:t>
      </w:r>
    </w:p>
    <w:p w14:paraId="394DE7DD" w14:textId="7365B2A6" w:rsidR="0031789E" w:rsidRPr="003B782C" w:rsidRDefault="00677F22"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Gwnaethpwyd atgyfeiriad er mwyn cael cadair olwyn i helpu </w:t>
      </w:r>
      <w:r w:rsidR="0031789E" w:rsidRPr="003B782C">
        <w:rPr>
          <w:rFonts w:ascii="Arial" w:eastAsia="Times New Roman" w:hAnsi="Arial" w:cs="Arial"/>
          <w:color w:val="000000" w:themeColor="text1"/>
          <w:lang w:val="cy-GB" w:eastAsia="en-GB"/>
        </w:rPr>
        <w:t xml:space="preserve">Steven </w:t>
      </w:r>
      <w:r>
        <w:rPr>
          <w:rFonts w:ascii="Arial" w:eastAsia="Times New Roman" w:hAnsi="Arial" w:cs="Arial"/>
          <w:color w:val="000000" w:themeColor="text1"/>
          <w:lang w:val="cy-GB" w:eastAsia="en-GB"/>
        </w:rPr>
        <w:t xml:space="preserve">i </w:t>
      </w:r>
      <w:r w:rsidR="003E3AEB">
        <w:rPr>
          <w:rFonts w:ascii="Arial" w:eastAsia="Times New Roman" w:hAnsi="Arial" w:cs="Arial"/>
          <w:color w:val="000000" w:themeColor="text1"/>
          <w:lang w:val="cy-GB" w:eastAsia="en-GB"/>
        </w:rPr>
        <w:t>fynd allan a symud o gwmpas</w:t>
      </w:r>
      <w:r w:rsidR="0031789E" w:rsidRPr="003B782C">
        <w:rPr>
          <w:rFonts w:ascii="Arial" w:eastAsia="Times New Roman" w:hAnsi="Arial" w:cs="Arial"/>
          <w:color w:val="000000" w:themeColor="text1"/>
          <w:lang w:val="cy-GB" w:eastAsia="en-GB"/>
        </w:rPr>
        <w:t xml:space="preserve">. </w:t>
      </w:r>
    </w:p>
    <w:p w14:paraId="7CC4DABB" w14:textId="2E2AC4C4" w:rsidR="0031789E" w:rsidRPr="003B782C" w:rsidRDefault="003E3AEB"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Cafwyd cyllid brys er mwyn cael dillad newydd i </w:t>
      </w:r>
      <w:r w:rsidR="0031789E" w:rsidRPr="003B782C">
        <w:rPr>
          <w:rFonts w:ascii="Arial" w:eastAsia="Times New Roman" w:hAnsi="Arial" w:cs="Arial"/>
          <w:color w:val="000000" w:themeColor="text1"/>
          <w:lang w:val="cy-GB" w:eastAsia="en-GB"/>
        </w:rPr>
        <w:t>Steven.</w:t>
      </w:r>
    </w:p>
    <w:p w14:paraId="270822C8" w14:textId="5B930A29" w:rsidR="0031789E" w:rsidRPr="003B782C" w:rsidRDefault="003E3AEB"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Roedd y gweithwyr Gofal Cartref i fod i sicrhau bod y cartref yn cael ei awyru’n briodol yn ystod pob ymweliad</w:t>
      </w:r>
      <w:r w:rsidR="0031789E" w:rsidRPr="003B782C">
        <w:rPr>
          <w:rFonts w:ascii="Arial" w:eastAsia="Times New Roman" w:hAnsi="Arial" w:cs="Arial"/>
          <w:color w:val="000000" w:themeColor="text1"/>
          <w:lang w:val="cy-GB" w:eastAsia="en-GB"/>
        </w:rPr>
        <w:t xml:space="preserve">. </w:t>
      </w:r>
    </w:p>
    <w:p w14:paraId="7E2B2D64" w14:textId="77038BDD" w:rsidR="0031789E" w:rsidRPr="003B782C" w:rsidRDefault="00921312" w:rsidP="0031789E">
      <w:pPr>
        <w:numPr>
          <w:ilvl w:val="0"/>
          <w:numId w:val="11"/>
        </w:num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Trefnodd y </w:t>
      </w:r>
      <w:r w:rsidR="0031789E" w:rsidRPr="003B782C">
        <w:rPr>
          <w:rFonts w:ascii="Arial" w:eastAsia="Times New Roman" w:hAnsi="Arial" w:cs="Arial"/>
          <w:color w:val="000000" w:themeColor="text1"/>
          <w:lang w:val="cy-GB" w:eastAsia="en-GB"/>
        </w:rPr>
        <w:t>landlord (</w:t>
      </w:r>
      <w:r>
        <w:rPr>
          <w:rFonts w:ascii="Arial" w:eastAsia="Times New Roman" w:hAnsi="Arial" w:cs="Arial"/>
          <w:color w:val="000000" w:themeColor="text1"/>
          <w:lang w:val="cy-GB" w:eastAsia="en-GB"/>
        </w:rPr>
        <w:t xml:space="preserve">â chaniatâd </w:t>
      </w:r>
      <w:r w:rsidR="0031789E" w:rsidRPr="003B782C">
        <w:rPr>
          <w:rFonts w:ascii="Arial" w:eastAsia="Times New Roman" w:hAnsi="Arial" w:cs="Arial"/>
          <w:color w:val="000000" w:themeColor="text1"/>
          <w:lang w:val="cy-GB" w:eastAsia="en-GB"/>
        </w:rPr>
        <w:t>Steven)</w:t>
      </w:r>
      <w:r>
        <w:rPr>
          <w:rFonts w:ascii="Arial" w:eastAsia="Times New Roman" w:hAnsi="Arial" w:cs="Arial"/>
          <w:color w:val="000000" w:themeColor="text1"/>
          <w:lang w:val="cy-GB" w:eastAsia="en-GB"/>
        </w:rPr>
        <w:t xml:space="preserve"> bod y fflat yn </w:t>
      </w:r>
      <w:r w:rsidR="00A71918">
        <w:rPr>
          <w:rFonts w:ascii="Arial" w:eastAsia="Times New Roman" w:hAnsi="Arial" w:cs="Arial"/>
          <w:color w:val="000000" w:themeColor="text1"/>
          <w:lang w:val="cy-GB" w:eastAsia="en-GB"/>
        </w:rPr>
        <w:t>cael ei lanhau’n ddwfn</w:t>
      </w:r>
      <w:r w:rsidR="0031789E" w:rsidRPr="003B782C">
        <w:rPr>
          <w:rFonts w:ascii="Arial" w:eastAsia="Times New Roman" w:hAnsi="Arial" w:cs="Arial"/>
          <w:color w:val="000000" w:themeColor="text1"/>
          <w:lang w:val="cy-GB" w:eastAsia="en-GB"/>
        </w:rPr>
        <w:t xml:space="preserve">. </w:t>
      </w:r>
      <w:r w:rsidR="00A71918">
        <w:rPr>
          <w:rFonts w:ascii="Arial" w:eastAsia="Times New Roman" w:hAnsi="Arial" w:cs="Arial"/>
          <w:color w:val="000000" w:themeColor="text1"/>
          <w:lang w:val="cy-GB" w:eastAsia="en-GB"/>
        </w:rPr>
        <w:t xml:space="preserve">Roedd hyn yn cynnwys </w:t>
      </w:r>
      <w:r w:rsidR="008445E0">
        <w:rPr>
          <w:rFonts w:ascii="Arial" w:eastAsia="Times New Roman" w:hAnsi="Arial" w:cs="Arial"/>
          <w:color w:val="000000" w:themeColor="text1"/>
          <w:lang w:val="cy-GB" w:eastAsia="en-GB"/>
        </w:rPr>
        <w:t>carpedi, dodrefn a chyfarpar newydd</w:t>
      </w:r>
      <w:r w:rsidR="0031789E" w:rsidRPr="003B782C">
        <w:rPr>
          <w:rFonts w:ascii="Arial" w:eastAsia="Times New Roman" w:hAnsi="Arial" w:cs="Arial"/>
          <w:color w:val="000000" w:themeColor="text1"/>
          <w:lang w:val="cy-GB" w:eastAsia="en-GB"/>
        </w:rPr>
        <w:t xml:space="preserve">. </w:t>
      </w:r>
      <w:r w:rsidR="008445E0">
        <w:rPr>
          <w:rFonts w:ascii="Arial" w:eastAsia="Times New Roman" w:hAnsi="Arial" w:cs="Arial"/>
          <w:color w:val="000000" w:themeColor="text1"/>
          <w:lang w:val="cy-GB" w:eastAsia="en-GB"/>
        </w:rPr>
        <w:t>Gwnaethpwyd gwiriad diogelwch hefyd mewn cysylltiad â thân</w:t>
      </w:r>
      <w:r w:rsidR="0031789E" w:rsidRPr="003B782C">
        <w:rPr>
          <w:rFonts w:ascii="Arial" w:eastAsia="Times New Roman" w:hAnsi="Arial" w:cs="Arial"/>
          <w:color w:val="000000" w:themeColor="text1"/>
          <w:lang w:val="cy-GB" w:eastAsia="en-GB"/>
        </w:rPr>
        <w:t xml:space="preserve"> Steven.  </w:t>
      </w:r>
    </w:p>
    <w:p w14:paraId="59795441" w14:textId="77777777" w:rsidR="0031789E" w:rsidRPr="003B782C" w:rsidRDefault="0031789E" w:rsidP="0031789E">
      <w:pPr>
        <w:jc w:val="both"/>
        <w:rPr>
          <w:rFonts w:ascii="Arial" w:eastAsia="Times New Roman" w:hAnsi="Arial" w:cs="Arial"/>
          <w:color w:val="000000" w:themeColor="text1"/>
          <w:lang w:val="cy-GB" w:eastAsia="en-GB"/>
        </w:rPr>
      </w:pPr>
    </w:p>
    <w:p w14:paraId="1EA2366E" w14:textId="238C8174" w:rsidR="0031789E" w:rsidRPr="003B782C" w:rsidRDefault="009011CE"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Yn yr ail gyfarfod strategaeth</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 xml:space="preserve">mae </w:t>
      </w:r>
      <w:r w:rsidR="0031789E" w:rsidRPr="003B782C">
        <w:rPr>
          <w:rFonts w:ascii="Arial" w:eastAsia="Times New Roman" w:hAnsi="Arial" w:cs="Arial"/>
          <w:color w:val="000000" w:themeColor="text1"/>
          <w:lang w:val="cy-GB" w:eastAsia="en-GB"/>
        </w:rPr>
        <w:t xml:space="preserve">Steven </w:t>
      </w:r>
      <w:r>
        <w:rPr>
          <w:rFonts w:ascii="Arial" w:eastAsia="Times New Roman" w:hAnsi="Arial" w:cs="Arial"/>
          <w:color w:val="000000" w:themeColor="text1"/>
          <w:lang w:val="cy-GB" w:eastAsia="en-GB"/>
        </w:rPr>
        <w:t xml:space="preserve">wedi bod </w:t>
      </w:r>
      <w:r w:rsidR="008709B8">
        <w:rPr>
          <w:rFonts w:ascii="Arial" w:eastAsia="Times New Roman" w:hAnsi="Arial" w:cs="Arial"/>
          <w:color w:val="000000" w:themeColor="text1"/>
          <w:lang w:val="cy-GB" w:eastAsia="en-GB"/>
        </w:rPr>
        <w:t>adref ers nifer o wythnosau</w:t>
      </w:r>
      <w:r w:rsidR="00F2476F">
        <w:rPr>
          <w:rFonts w:ascii="Arial" w:eastAsia="Times New Roman" w:hAnsi="Arial" w:cs="Arial"/>
          <w:color w:val="000000" w:themeColor="text1"/>
          <w:lang w:val="cy-GB" w:eastAsia="en-GB"/>
        </w:rPr>
        <w:t>,</w:t>
      </w:r>
      <w:r w:rsidR="008709B8">
        <w:rPr>
          <w:rFonts w:ascii="Arial" w:eastAsia="Times New Roman" w:hAnsi="Arial" w:cs="Arial"/>
          <w:color w:val="000000" w:themeColor="text1"/>
          <w:lang w:val="cy-GB" w:eastAsia="en-GB"/>
        </w:rPr>
        <w:t xml:space="preserve"> </w:t>
      </w:r>
      <w:r w:rsidR="0031789E" w:rsidRPr="003B782C">
        <w:rPr>
          <w:rFonts w:ascii="Arial" w:eastAsia="Times New Roman" w:hAnsi="Arial" w:cs="Arial"/>
          <w:color w:val="000000" w:themeColor="text1"/>
          <w:lang w:val="cy-GB" w:eastAsia="en-GB"/>
        </w:rPr>
        <w:t>a</w:t>
      </w:r>
      <w:r w:rsidR="008709B8">
        <w:rPr>
          <w:rFonts w:ascii="Arial" w:eastAsia="Times New Roman" w:hAnsi="Arial" w:cs="Arial"/>
          <w:color w:val="000000" w:themeColor="text1"/>
          <w:lang w:val="cy-GB" w:eastAsia="en-GB"/>
        </w:rPr>
        <w:t xml:space="preserve"> dywedwyd bod yr holl gamau gweithredu wedi eu cwblhau a bod popeth yn mynd yn dda</w:t>
      </w:r>
      <w:r w:rsidR="0031789E" w:rsidRPr="003B782C">
        <w:rPr>
          <w:rFonts w:ascii="Arial" w:eastAsia="Times New Roman" w:hAnsi="Arial" w:cs="Arial"/>
          <w:color w:val="000000" w:themeColor="text1"/>
          <w:lang w:val="cy-GB" w:eastAsia="en-GB"/>
        </w:rPr>
        <w:t xml:space="preserve">. </w:t>
      </w:r>
      <w:r w:rsidR="00F15451">
        <w:rPr>
          <w:rFonts w:ascii="Arial" w:eastAsia="Times New Roman" w:hAnsi="Arial" w:cs="Arial"/>
          <w:color w:val="000000" w:themeColor="text1"/>
          <w:lang w:val="cy-GB" w:eastAsia="en-GB"/>
        </w:rPr>
        <w:t xml:space="preserve">Byddai’r asiantaethau Tai a Gofal Cartref yn gyfrifol am fonitro’r angen i ailgyfeirio’r achos </w:t>
      </w:r>
      <w:r w:rsidR="0031789E" w:rsidRPr="003B782C">
        <w:rPr>
          <w:rFonts w:ascii="Arial" w:eastAsia="Times New Roman" w:hAnsi="Arial" w:cs="Arial"/>
          <w:color w:val="000000" w:themeColor="text1"/>
          <w:lang w:val="cy-GB" w:eastAsia="en-GB"/>
        </w:rPr>
        <w:t>i</w:t>
      </w:r>
      <w:r w:rsidR="00F15451">
        <w:rPr>
          <w:rFonts w:ascii="Arial" w:eastAsia="Times New Roman" w:hAnsi="Arial" w:cs="Arial"/>
          <w:color w:val="000000" w:themeColor="text1"/>
          <w:lang w:val="cy-GB" w:eastAsia="en-GB"/>
        </w:rPr>
        <w:t xml:space="preserve"> weithdrefnau diogelu oedolion</w:t>
      </w:r>
      <w:r w:rsidR="0031789E" w:rsidRPr="003B782C">
        <w:rPr>
          <w:rFonts w:ascii="Arial" w:eastAsia="Times New Roman" w:hAnsi="Arial" w:cs="Arial"/>
          <w:color w:val="000000" w:themeColor="text1"/>
          <w:lang w:val="cy-GB" w:eastAsia="en-GB"/>
        </w:rPr>
        <w:t xml:space="preserve">. </w:t>
      </w:r>
      <w:r w:rsidR="0037387C">
        <w:rPr>
          <w:rFonts w:ascii="Arial" w:eastAsia="Times New Roman" w:hAnsi="Arial" w:cs="Arial"/>
          <w:color w:val="000000" w:themeColor="text1"/>
          <w:lang w:val="cy-GB" w:eastAsia="en-GB"/>
        </w:rPr>
        <w:t>Byddai Gofal Cymdeithasol Oedolion yn cynnal adolygiad wyneb-yn-wyneb blynyddol</w:t>
      </w:r>
      <w:r w:rsidR="0031789E" w:rsidRPr="003B782C">
        <w:rPr>
          <w:rFonts w:ascii="Arial" w:eastAsia="Times New Roman" w:hAnsi="Arial" w:cs="Arial"/>
          <w:color w:val="000000" w:themeColor="text1"/>
          <w:lang w:val="cy-GB" w:eastAsia="en-GB"/>
        </w:rPr>
        <w:t xml:space="preserve">.  </w:t>
      </w:r>
    </w:p>
    <w:p w14:paraId="500ED441" w14:textId="77777777" w:rsidR="0031789E" w:rsidRPr="003B782C" w:rsidRDefault="0031789E" w:rsidP="0031789E">
      <w:pPr>
        <w:jc w:val="both"/>
        <w:rPr>
          <w:rFonts w:ascii="Arial" w:eastAsia="Times New Roman" w:hAnsi="Arial" w:cs="Arial"/>
          <w:color w:val="000000" w:themeColor="text1"/>
          <w:lang w:val="cy-GB" w:eastAsia="en-GB"/>
        </w:rPr>
      </w:pPr>
    </w:p>
    <w:p w14:paraId="63F1A797" w14:textId="46FD0755"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t xml:space="preserve">Robert – </w:t>
      </w:r>
      <w:r w:rsidR="0037387C">
        <w:rPr>
          <w:rFonts w:ascii="Arial" w:eastAsia="Times New Roman" w:hAnsi="Arial" w:cs="Arial"/>
          <w:b/>
          <w:bCs/>
          <w:color w:val="000000" w:themeColor="text1"/>
          <w:lang w:val="cy-GB" w:eastAsia="en-GB"/>
        </w:rPr>
        <w:t>Yn Cyrraedd Trothwy Niwed Sylweddol</w:t>
      </w:r>
      <w:r w:rsidRPr="003B782C">
        <w:rPr>
          <w:rFonts w:ascii="Arial" w:eastAsia="Times New Roman" w:hAnsi="Arial" w:cs="Arial"/>
          <w:b/>
          <w:bCs/>
          <w:color w:val="000000" w:themeColor="text1"/>
          <w:lang w:val="cy-GB" w:eastAsia="en-GB"/>
        </w:rPr>
        <w:t xml:space="preserve"> </w:t>
      </w:r>
    </w:p>
    <w:p w14:paraId="48B72DDD" w14:textId="77777777" w:rsidR="0031789E" w:rsidRPr="003B782C" w:rsidRDefault="0031789E" w:rsidP="0031789E">
      <w:pPr>
        <w:jc w:val="both"/>
        <w:rPr>
          <w:rFonts w:ascii="Arial" w:eastAsia="Times New Roman" w:hAnsi="Arial" w:cs="Arial"/>
          <w:color w:val="000000" w:themeColor="text1"/>
          <w:lang w:val="cy-GB" w:eastAsia="en-GB"/>
        </w:rPr>
      </w:pPr>
    </w:p>
    <w:p w14:paraId="3667413E" w14:textId="77BC6DE3" w:rsidR="0031789E" w:rsidRPr="003B782C" w:rsidRDefault="00531CBB"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Mae atgyfeiriad yn cael ei wneud gan yr Heddlu ar gyfer </w:t>
      </w:r>
      <w:r w:rsidR="0031789E" w:rsidRPr="003B782C">
        <w:rPr>
          <w:rFonts w:ascii="Arial" w:eastAsia="Times New Roman" w:hAnsi="Arial" w:cs="Arial"/>
          <w:color w:val="000000" w:themeColor="text1"/>
          <w:lang w:val="cy-GB" w:eastAsia="en-GB"/>
        </w:rPr>
        <w:t xml:space="preserve">Robert </w:t>
      </w:r>
      <w:r w:rsidR="00F2476F">
        <w:rPr>
          <w:rFonts w:ascii="Arial" w:eastAsia="Times New Roman" w:hAnsi="Arial" w:cs="Arial"/>
          <w:color w:val="000000" w:themeColor="text1"/>
          <w:lang w:val="cy-GB" w:eastAsia="en-GB"/>
        </w:rPr>
        <w:t>ar ôl iddynt gael eu galw</w:t>
      </w:r>
      <w:r>
        <w:rPr>
          <w:rFonts w:ascii="Arial" w:eastAsia="Times New Roman" w:hAnsi="Arial" w:cs="Arial"/>
          <w:color w:val="000000" w:themeColor="text1"/>
          <w:lang w:val="cy-GB" w:eastAsia="en-GB"/>
        </w:rPr>
        <w:t xml:space="preserve"> i’w </w:t>
      </w:r>
      <w:r w:rsidR="00F2476F">
        <w:rPr>
          <w:rFonts w:ascii="Arial" w:eastAsia="Times New Roman" w:hAnsi="Arial" w:cs="Arial"/>
          <w:color w:val="000000" w:themeColor="text1"/>
          <w:lang w:val="cy-GB" w:eastAsia="en-GB"/>
        </w:rPr>
        <w:t>fflat</w:t>
      </w:r>
      <w:r>
        <w:rPr>
          <w:rFonts w:ascii="Arial" w:eastAsia="Times New Roman" w:hAnsi="Arial" w:cs="Arial"/>
          <w:color w:val="000000" w:themeColor="text1"/>
          <w:lang w:val="cy-GB" w:eastAsia="en-GB"/>
        </w:rPr>
        <w:t xml:space="preserve"> yn ddiweddar</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Galwyd yr Heddlu yn dilyn pryderon gan gymdogion</w:t>
      </w:r>
      <w:r w:rsidR="0031789E" w:rsidRPr="003B782C">
        <w:rPr>
          <w:rFonts w:ascii="Arial" w:eastAsia="Times New Roman" w:hAnsi="Arial" w:cs="Arial"/>
          <w:color w:val="000000" w:themeColor="text1"/>
          <w:lang w:val="cy-GB" w:eastAsia="en-GB"/>
        </w:rPr>
        <w:t xml:space="preserve">. </w:t>
      </w:r>
      <w:r>
        <w:rPr>
          <w:rFonts w:ascii="Arial" w:eastAsia="Times New Roman" w:hAnsi="Arial" w:cs="Arial"/>
          <w:color w:val="000000" w:themeColor="text1"/>
          <w:lang w:val="cy-GB" w:eastAsia="en-GB"/>
        </w:rPr>
        <w:t>Mae</w:t>
      </w:r>
      <w:r w:rsidR="0031789E" w:rsidRPr="003B782C">
        <w:rPr>
          <w:rFonts w:ascii="Arial" w:eastAsia="Times New Roman" w:hAnsi="Arial" w:cs="Arial"/>
          <w:color w:val="000000" w:themeColor="text1"/>
          <w:lang w:val="cy-GB" w:eastAsia="en-GB"/>
        </w:rPr>
        <w:t xml:space="preserve"> Robert </w:t>
      </w:r>
      <w:r>
        <w:rPr>
          <w:rFonts w:ascii="Arial" w:eastAsia="Times New Roman" w:hAnsi="Arial" w:cs="Arial"/>
          <w:color w:val="000000" w:themeColor="text1"/>
          <w:lang w:val="cy-GB" w:eastAsia="en-GB"/>
        </w:rPr>
        <w:t>yn</w:t>
      </w:r>
      <w:r w:rsidR="0031789E" w:rsidRPr="003B782C">
        <w:rPr>
          <w:rFonts w:ascii="Arial" w:eastAsia="Times New Roman" w:hAnsi="Arial" w:cs="Arial"/>
          <w:color w:val="000000" w:themeColor="text1"/>
          <w:lang w:val="cy-GB" w:eastAsia="en-GB"/>
        </w:rPr>
        <w:t xml:space="preserve"> 34 </w:t>
      </w:r>
      <w:r>
        <w:rPr>
          <w:rFonts w:ascii="Arial" w:eastAsia="Times New Roman" w:hAnsi="Arial" w:cs="Arial"/>
          <w:color w:val="000000" w:themeColor="text1"/>
          <w:lang w:val="cy-GB" w:eastAsia="en-GB"/>
        </w:rPr>
        <w:t xml:space="preserve">oed </w:t>
      </w:r>
      <w:r w:rsidR="0031789E" w:rsidRPr="003B782C">
        <w:rPr>
          <w:rFonts w:ascii="Arial" w:eastAsia="Times New Roman" w:hAnsi="Arial" w:cs="Arial"/>
          <w:color w:val="000000" w:themeColor="text1"/>
          <w:lang w:val="cy-GB" w:eastAsia="en-GB"/>
        </w:rPr>
        <w:t xml:space="preserve">a </w:t>
      </w:r>
      <w:r>
        <w:rPr>
          <w:rFonts w:ascii="Arial" w:eastAsia="Times New Roman" w:hAnsi="Arial" w:cs="Arial"/>
          <w:color w:val="000000" w:themeColor="text1"/>
          <w:lang w:val="cy-GB" w:eastAsia="en-GB"/>
        </w:rPr>
        <w:t>gwyddys ei fod yn camddefnyddio sylweddau</w:t>
      </w:r>
      <w:r w:rsidR="0031789E" w:rsidRPr="003B782C">
        <w:rPr>
          <w:rFonts w:ascii="Arial" w:eastAsia="Times New Roman" w:hAnsi="Arial" w:cs="Arial"/>
          <w:color w:val="000000" w:themeColor="text1"/>
          <w:lang w:val="cy-GB" w:eastAsia="en-GB"/>
        </w:rPr>
        <w:t xml:space="preserve">. </w:t>
      </w:r>
      <w:r w:rsidR="00E64BB1">
        <w:rPr>
          <w:rFonts w:ascii="Arial" w:eastAsia="Times New Roman" w:hAnsi="Arial" w:cs="Arial"/>
          <w:color w:val="000000" w:themeColor="text1"/>
          <w:lang w:val="cy-GB" w:eastAsia="en-GB"/>
        </w:rPr>
        <w:t>Mae ganddo weithiwr cymorth tenantiaeth</w:t>
      </w:r>
      <w:r w:rsidR="0031789E" w:rsidRPr="003B782C">
        <w:rPr>
          <w:rFonts w:ascii="Arial" w:eastAsia="Times New Roman" w:hAnsi="Arial" w:cs="Arial"/>
          <w:color w:val="000000" w:themeColor="text1"/>
          <w:lang w:val="cy-GB" w:eastAsia="en-GB"/>
        </w:rPr>
        <w:t xml:space="preserve">. </w:t>
      </w:r>
      <w:r w:rsidR="00E64BB1">
        <w:rPr>
          <w:rFonts w:ascii="Arial" w:eastAsia="Times New Roman" w:hAnsi="Arial" w:cs="Arial"/>
          <w:color w:val="000000" w:themeColor="text1"/>
          <w:lang w:val="cy-GB" w:eastAsia="en-GB"/>
        </w:rPr>
        <w:t>Nid oes asesiadau galluedd meddyliol ffurfiol wedi’u gwneud</w:t>
      </w:r>
      <w:r w:rsidR="0031789E" w:rsidRPr="003B782C">
        <w:rPr>
          <w:rFonts w:ascii="Arial" w:eastAsia="Times New Roman" w:hAnsi="Arial" w:cs="Arial"/>
          <w:color w:val="000000" w:themeColor="text1"/>
          <w:lang w:val="cy-GB" w:eastAsia="en-GB"/>
        </w:rPr>
        <w:t xml:space="preserve">. </w:t>
      </w:r>
      <w:r w:rsidR="00E64BB1">
        <w:rPr>
          <w:rFonts w:ascii="Arial" w:eastAsia="Times New Roman" w:hAnsi="Arial" w:cs="Arial"/>
          <w:color w:val="000000" w:themeColor="text1"/>
          <w:lang w:val="cy-GB" w:eastAsia="en-GB"/>
        </w:rPr>
        <w:t>Er hyn</w:t>
      </w:r>
      <w:r w:rsidR="0031789E" w:rsidRPr="003B782C">
        <w:rPr>
          <w:rFonts w:ascii="Arial" w:eastAsia="Times New Roman" w:hAnsi="Arial" w:cs="Arial"/>
          <w:color w:val="000000" w:themeColor="text1"/>
          <w:lang w:val="cy-GB" w:eastAsia="en-GB"/>
        </w:rPr>
        <w:t xml:space="preserve">, </w:t>
      </w:r>
      <w:r w:rsidR="00E64BB1">
        <w:rPr>
          <w:rFonts w:ascii="Arial" w:eastAsia="Times New Roman" w:hAnsi="Arial" w:cs="Arial"/>
          <w:color w:val="000000" w:themeColor="text1"/>
          <w:lang w:val="cy-GB" w:eastAsia="en-GB"/>
        </w:rPr>
        <w:t xml:space="preserve">mae’r Heddlu wedi gweld tystiolaeth sy’n awgrymu bod </w:t>
      </w:r>
      <w:r w:rsidR="0031789E" w:rsidRPr="003B782C">
        <w:rPr>
          <w:rFonts w:ascii="Arial" w:eastAsia="Times New Roman" w:hAnsi="Arial" w:cs="Arial"/>
          <w:color w:val="000000" w:themeColor="text1"/>
          <w:lang w:val="cy-GB" w:eastAsia="en-GB"/>
        </w:rPr>
        <w:t xml:space="preserve">Robert </w:t>
      </w:r>
      <w:r w:rsidR="00E64BB1">
        <w:rPr>
          <w:rFonts w:ascii="Arial" w:eastAsia="Times New Roman" w:hAnsi="Arial" w:cs="Arial"/>
          <w:color w:val="000000" w:themeColor="text1"/>
          <w:lang w:val="cy-GB" w:eastAsia="en-GB"/>
        </w:rPr>
        <w:t xml:space="preserve">yn camddefnyddio sylweddau </w:t>
      </w:r>
      <w:r w:rsidR="00670532">
        <w:rPr>
          <w:rFonts w:ascii="Arial" w:eastAsia="Times New Roman" w:hAnsi="Arial" w:cs="Arial"/>
          <w:color w:val="000000" w:themeColor="text1"/>
          <w:lang w:val="cy-GB" w:eastAsia="en-GB"/>
        </w:rPr>
        <w:t xml:space="preserve">y teimlai’r Heddlu eu bod yn effeithio ar </w:t>
      </w:r>
      <w:r w:rsidR="00F2476F">
        <w:rPr>
          <w:rFonts w:ascii="Arial" w:eastAsia="Times New Roman" w:hAnsi="Arial" w:cs="Arial"/>
          <w:color w:val="000000" w:themeColor="text1"/>
          <w:lang w:val="cy-GB" w:eastAsia="en-GB"/>
        </w:rPr>
        <w:t xml:space="preserve">ei </w:t>
      </w:r>
      <w:r w:rsidR="00670532">
        <w:rPr>
          <w:rFonts w:ascii="Arial" w:eastAsia="Times New Roman" w:hAnsi="Arial" w:cs="Arial"/>
          <w:color w:val="000000" w:themeColor="text1"/>
          <w:lang w:val="cy-GB" w:eastAsia="en-GB"/>
        </w:rPr>
        <w:t>allu i wneud penderfyniadau</w:t>
      </w:r>
      <w:r w:rsidR="0031789E" w:rsidRPr="003B782C">
        <w:rPr>
          <w:rFonts w:ascii="Arial" w:eastAsia="Times New Roman" w:hAnsi="Arial" w:cs="Arial"/>
          <w:color w:val="000000" w:themeColor="text1"/>
          <w:lang w:val="cy-GB" w:eastAsia="en-GB"/>
        </w:rPr>
        <w:t xml:space="preserve">. </w:t>
      </w:r>
    </w:p>
    <w:p w14:paraId="323EA5B7" w14:textId="77777777" w:rsidR="0031789E" w:rsidRPr="003B782C" w:rsidRDefault="0031789E" w:rsidP="0031789E">
      <w:pPr>
        <w:jc w:val="both"/>
        <w:rPr>
          <w:rFonts w:ascii="Arial" w:eastAsia="Times New Roman" w:hAnsi="Arial" w:cs="Arial"/>
          <w:color w:val="000000" w:themeColor="text1"/>
          <w:lang w:val="cy-GB" w:eastAsia="en-GB"/>
        </w:rPr>
      </w:pPr>
    </w:p>
    <w:p w14:paraId="28682E2E" w14:textId="7376FC76" w:rsidR="0031789E" w:rsidRPr="003B782C" w:rsidRDefault="00670532"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Pan </w:t>
      </w:r>
      <w:r w:rsidR="00E500EC">
        <w:rPr>
          <w:rFonts w:ascii="Arial" w:eastAsia="Times New Roman" w:hAnsi="Arial" w:cs="Arial"/>
          <w:color w:val="000000" w:themeColor="text1"/>
          <w:lang w:val="cy-GB" w:eastAsia="en-GB"/>
        </w:rPr>
        <w:t>ddaeth</w:t>
      </w:r>
      <w:r>
        <w:rPr>
          <w:rFonts w:ascii="Arial" w:eastAsia="Times New Roman" w:hAnsi="Arial" w:cs="Arial"/>
          <w:color w:val="000000" w:themeColor="text1"/>
          <w:lang w:val="cy-GB" w:eastAsia="en-GB"/>
        </w:rPr>
        <w:t xml:space="preserve"> </w:t>
      </w:r>
      <w:r w:rsidR="00E500EC">
        <w:rPr>
          <w:rFonts w:ascii="Arial" w:eastAsia="Times New Roman" w:hAnsi="Arial" w:cs="Arial"/>
          <w:color w:val="000000" w:themeColor="text1"/>
          <w:lang w:val="cy-GB" w:eastAsia="en-GB"/>
        </w:rPr>
        <w:t>yr Heddlu i’r</w:t>
      </w:r>
      <w:r w:rsidR="00F2476F">
        <w:rPr>
          <w:rFonts w:ascii="Arial" w:eastAsia="Times New Roman" w:hAnsi="Arial" w:cs="Arial"/>
          <w:color w:val="000000" w:themeColor="text1"/>
          <w:lang w:val="cy-GB" w:eastAsia="en-GB"/>
        </w:rPr>
        <w:t xml:space="preserve"> fflat</w:t>
      </w:r>
      <w:r w:rsidR="00E500EC">
        <w:rPr>
          <w:rFonts w:ascii="Arial" w:eastAsia="Times New Roman" w:hAnsi="Arial" w:cs="Arial"/>
          <w:color w:val="000000" w:themeColor="text1"/>
          <w:lang w:val="cy-GB" w:eastAsia="en-GB"/>
        </w:rPr>
        <w:t xml:space="preserve"> </w:t>
      </w:r>
      <w:r w:rsidR="00F2476F">
        <w:rPr>
          <w:rFonts w:ascii="Arial" w:eastAsia="Times New Roman" w:hAnsi="Arial" w:cs="Arial"/>
          <w:color w:val="000000" w:themeColor="text1"/>
          <w:lang w:val="cy-GB" w:eastAsia="en-GB"/>
        </w:rPr>
        <w:t>roedd</w:t>
      </w:r>
      <w:r w:rsidR="00E500EC">
        <w:rPr>
          <w:rFonts w:ascii="Arial" w:eastAsia="Times New Roman" w:hAnsi="Arial" w:cs="Arial"/>
          <w:color w:val="000000" w:themeColor="text1"/>
          <w:lang w:val="cy-GB" w:eastAsia="en-GB"/>
        </w:rPr>
        <w:t xml:space="preserve"> sŵn mawr </w:t>
      </w:r>
      <w:r w:rsidR="00F2476F">
        <w:rPr>
          <w:rFonts w:ascii="Arial" w:eastAsia="Times New Roman" w:hAnsi="Arial" w:cs="Arial"/>
          <w:color w:val="000000" w:themeColor="text1"/>
          <w:lang w:val="cy-GB" w:eastAsia="en-GB"/>
        </w:rPr>
        <w:t xml:space="preserve">i’w glywed </w:t>
      </w:r>
      <w:r w:rsidR="00E500EC">
        <w:rPr>
          <w:rFonts w:ascii="Arial" w:eastAsia="Times New Roman" w:hAnsi="Arial" w:cs="Arial"/>
          <w:color w:val="000000" w:themeColor="text1"/>
          <w:lang w:val="cy-GB" w:eastAsia="en-GB"/>
        </w:rPr>
        <w:t>y tu mewn</w:t>
      </w:r>
      <w:r w:rsidR="00F2476F">
        <w:rPr>
          <w:rFonts w:ascii="Arial" w:eastAsia="Times New Roman" w:hAnsi="Arial" w:cs="Arial"/>
          <w:color w:val="000000" w:themeColor="text1"/>
          <w:lang w:val="cy-GB" w:eastAsia="en-GB"/>
        </w:rPr>
        <w:t>,</w:t>
      </w:r>
      <w:r w:rsidR="00E500EC">
        <w:rPr>
          <w:rFonts w:ascii="Arial" w:eastAsia="Times New Roman" w:hAnsi="Arial" w:cs="Arial"/>
          <w:color w:val="000000" w:themeColor="text1"/>
          <w:lang w:val="cy-GB" w:eastAsia="en-GB"/>
        </w:rPr>
        <w:t xml:space="preserve"> ond gwrthododd</w:t>
      </w:r>
      <w:r w:rsidR="0031789E" w:rsidRPr="003B782C">
        <w:rPr>
          <w:rFonts w:ascii="Arial" w:eastAsia="Times New Roman" w:hAnsi="Arial" w:cs="Arial"/>
          <w:color w:val="000000" w:themeColor="text1"/>
          <w:lang w:val="cy-GB" w:eastAsia="en-GB"/>
        </w:rPr>
        <w:t xml:space="preserve"> Robert</w:t>
      </w:r>
      <w:r w:rsidR="00E500EC">
        <w:rPr>
          <w:rFonts w:ascii="Arial" w:eastAsia="Times New Roman" w:hAnsi="Arial" w:cs="Arial"/>
          <w:color w:val="000000" w:themeColor="text1"/>
          <w:lang w:val="cy-GB" w:eastAsia="en-GB"/>
        </w:rPr>
        <w:t xml:space="preserve"> adael i</w:t>
      </w:r>
      <w:r w:rsidR="00F2476F">
        <w:rPr>
          <w:rFonts w:ascii="Arial" w:eastAsia="Times New Roman" w:hAnsi="Arial" w:cs="Arial"/>
          <w:color w:val="000000" w:themeColor="text1"/>
          <w:lang w:val="cy-GB" w:eastAsia="en-GB"/>
        </w:rPr>
        <w:t>ddynt ddod</w:t>
      </w:r>
      <w:r w:rsidR="0002454A">
        <w:rPr>
          <w:rFonts w:ascii="Arial" w:eastAsia="Times New Roman" w:hAnsi="Arial" w:cs="Arial"/>
          <w:color w:val="000000" w:themeColor="text1"/>
          <w:lang w:val="cy-GB" w:eastAsia="en-GB"/>
        </w:rPr>
        <w:t xml:space="preserve"> i mewn, felly roedd yn rhaid gorfodi mynediad</w:t>
      </w:r>
      <w:r w:rsidR="0031789E" w:rsidRPr="003B782C">
        <w:rPr>
          <w:rFonts w:ascii="Arial" w:eastAsia="Times New Roman" w:hAnsi="Arial" w:cs="Arial"/>
          <w:color w:val="000000" w:themeColor="text1"/>
          <w:lang w:val="cy-GB" w:eastAsia="en-GB"/>
        </w:rPr>
        <w:t xml:space="preserve">. </w:t>
      </w:r>
      <w:r w:rsidR="0002454A">
        <w:rPr>
          <w:rFonts w:ascii="Arial" w:eastAsia="Times New Roman" w:hAnsi="Arial" w:cs="Arial"/>
          <w:color w:val="000000" w:themeColor="text1"/>
          <w:lang w:val="cy-GB" w:eastAsia="en-GB"/>
        </w:rPr>
        <w:t>Ar ôl mynd i mewn i’r fflat</w:t>
      </w:r>
      <w:r w:rsidR="0031789E" w:rsidRPr="003B782C">
        <w:rPr>
          <w:rFonts w:ascii="Arial" w:eastAsia="Times New Roman" w:hAnsi="Arial" w:cs="Arial"/>
          <w:color w:val="000000" w:themeColor="text1"/>
          <w:lang w:val="cy-GB" w:eastAsia="en-GB"/>
        </w:rPr>
        <w:t xml:space="preserve">, </w:t>
      </w:r>
      <w:r w:rsidR="0002454A">
        <w:rPr>
          <w:rFonts w:ascii="Arial" w:eastAsia="Times New Roman" w:hAnsi="Arial" w:cs="Arial"/>
          <w:color w:val="000000" w:themeColor="text1"/>
          <w:lang w:val="cy-GB" w:eastAsia="en-GB"/>
        </w:rPr>
        <w:t xml:space="preserve">gwelodd yr Heddlu amgylchiadau </w:t>
      </w:r>
      <w:r w:rsidR="00027007">
        <w:rPr>
          <w:rFonts w:ascii="Arial" w:eastAsia="Times New Roman" w:hAnsi="Arial" w:cs="Arial"/>
          <w:color w:val="000000" w:themeColor="text1"/>
          <w:lang w:val="cy-GB" w:eastAsia="en-GB"/>
        </w:rPr>
        <w:t>brwnt</w:t>
      </w:r>
      <w:r w:rsidR="0031789E" w:rsidRPr="003B782C">
        <w:rPr>
          <w:rFonts w:ascii="Arial" w:eastAsia="Times New Roman" w:hAnsi="Arial" w:cs="Arial"/>
          <w:color w:val="000000" w:themeColor="text1"/>
          <w:lang w:val="cy-GB" w:eastAsia="en-GB"/>
        </w:rPr>
        <w:t xml:space="preserve">; </w:t>
      </w:r>
      <w:r w:rsidR="00027007">
        <w:rPr>
          <w:rFonts w:ascii="Arial" w:eastAsia="Times New Roman" w:hAnsi="Arial" w:cs="Arial"/>
          <w:color w:val="000000" w:themeColor="text1"/>
          <w:lang w:val="cy-GB" w:eastAsia="en-GB"/>
        </w:rPr>
        <w:t>roedd llawer o bryfed i mewn yn yr eiddo</w:t>
      </w:r>
      <w:r w:rsidR="0031789E" w:rsidRPr="003B782C">
        <w:rPr>
          <w:rFonts w:ascii="Arial" w:eastAsia="Times New Roman" w:hAnsi="Arial" w:cs="Arial"/>
          <w:color w:val="000000" w:themeColor="text1"/>
          <w:lang w:val="cy-GB" w:eastAsia="en-GB"/>
        </w:rPr>
        <w:t xml:space="preserve">; </w:t>
      </w:r>
      <w:r w:rsidR="00027007">
        <w:rPr>
          <w:rFonts w:ascii="Arial" w:eastAsia="Times New Roman" w:hAnsi="Arial" w:cs="Arial"/>
          <w:color w:val="000000" w:themeColor="text1"/>
          <w:lang w:val="cy-GB" w:eastAsia="en-GB"/>
        </w:rPr>
        <w:t>roedd hen fatres ar y llawr yng nghanol yr ystafell fyw</w:t>
      </w:r>
      <w:r w:rsidR="00F2476F">
        <w:rPr>
          <w:rFonts w:ascii="Arial" w:eastAsia="Times New Roman" w:hAnsi="Arial" w:cs="Arial"/>
          <w:color w:val="000000" w:themeColor="text1"/>
          <w:lang w:val="cy-GB" w:eastAsia="en-GB"/>
        </w:rPr>
        <w:t>,</w:t>
      </w:r>
      <w:r w:rsidR="00027007">
        <w:rPr>
          <w:rFonts w:ascii="Arial" w:eastAsia="Times New Roman" w:hAnsi="Arial" w:cs="Arial"/>
          <w:color w:val="000000" w:themeColor="text1"/>
          <w:lang w:val="cy-GB" w:eastAsia="en-GB"/>
        </w:rPr>
        <w:t xml:space="preserve"> </w:t>
      </w:r>
      <w:r w:rsidR="005D28E9">
        <w:rPr>
          <w:rFonts w:ascii="Arial" w:eastAsia="Times New Roman" w:hAnsi="Arial" w:cs="Arial"/>
          <w:color w:val="000000" w:themeColor="text1"/>
          <w:lang w:val="cy-GB" w:eastAsia="en-GB"/>
        </w:rPr>
        <w:t>a</w:t>
      </w:r>
      <w:r w:rsidR="00F2476F">
        <w:rPr>
          <w:rFonts w:ascii="Arial" w:eastAsia="Times New Roman" w:hAnsi="Arial" w:cs="Arial"/>
          <w:color w:val="000000" w:themeColor="text1"/>
          <w:lang w:val="cy-GB" w:eastAsia="en-GB"/>
        </w:rPr>
        <w:t>c roedd</w:t>
      </w:r>
      <w:r w:rsidR="005D28E9">
        <w:rPr>
          <w:rFonts w:ascii="Arial" w:eastAsia="Times New Roman" w:hAnsi="Arial" w:cs="Arial"/>
          <w:color w:val="000000" w:themeColor="text1"/>
          <w:lang w:val="cy-GB" w:eastAsia="en-GB"/>
        </w:rPr>
        <w:t xml:space="preserve"> </w:t>
      </w:r>
      <w:r w:rsidR="00F2476F">
        <w:rPr>
          <w:rFonts w:ascii="Arial" w:eastAsia="Times New Roman" w:hAnsi="Arial" w:cs="Arial"/>
          <w:color w:val="000000" w:themeColor="text1"/>
          <w:lang w:val="cy-GB" w:eastAsia="en-GB"/>
        </w:rPr>
        <w:t>llawer</w:t>
      </w:r>
      <w:r w:rsidR="005D28E9">
        <w:rPr>
          <w:rFonts w:ascii="Arial" w:eastAsia="Times New Roman" w:hAnsi="Arial" w:cs="Arial"/>
          <w:color w:val="000000" w:themeColor="text1"/>
          <w:lang w:val="cy-GB" w:eastAsia="en-GB"/>
        </w:rPr>
        <w:t xml:space="preserve"> o ganiau alcohol gwag a phethau yn gysylltiedig â defnyddio cyffuriau</w:t>
      </w:r>
      <w:r w:rsidR="00F2476F">
        <w:rPr>
          <w:rFonts w:ascii="Arial" w:eastAsia="Times New Roman" w:hAnsi="Arial" w:cs="Arial"/>
          <w:color w:val="000000" w:themeColor="text1"/>
          <w:lang w:val="cy-GB" w:eastAsia="en-GB"/>
        </w:rPr>
        <w:t xml:space="preserve"> o gwmpas y lle</w:t>
      </w:r>
      <w:r w:rsidR="0031789E" w:rsidRPr="003B782C">
        <w:rPr>
          <w:rFonts w:ascii="Arial" w:eastAsia="Times New Roman" w:hAnsi="Arial" w:cs="Arial"/>
          <w:color w:val="000000" w:themeColor="text1"/>
          <w:lang w:val="cy-GB" w:eastAsia="en-GB"/>
        </w:rPr>
        <w:t xml:space="preserve">. </w:t>
      </w:r>
      <w:r w:rsidR="00D0218A">
        <w:rPr>
          <w:rFonts w:ascii="Arial" w:eastAsia="Times New Roman" w:hAnsi="Arial" w:cs="Arial"/>
          <w:color w:val="000000" w:themeColor="text1"/>
          <w:lang w:val="cy-GB" w:eastAsia="en-GB"/>
        </w:rPr>
        <w:t xml:space="preserve">Roedd sbwriel at eich ffêr dros y llawr yn ystafell wely </w:t>
      </w:r>
      <w:r w:rsidR="0031789E" w:rsidRPr="003B782C">
        <w:rPr>
          <w:rFonts w:ascii="Arial" w:eastAsia="Times New Roman" w:hAnsi="Arial" w:cs="Arial"/>
          <w:color w:val="000000" w:themeColor="text1"/>
          <w:lang w:val="cy-GB" w:eastAsia="en-GB"/>
        </w:rPr>
        <w:t>Robert</w:t>
      </w:r>
      <w:r w:rsidR="00D0218A">
        <w:rPr>
          <w:rFonts w:ascii="Arial" w:eastAsia="Times New Roman" w:hAnsi="Arial" w:cs="Arial"/>
          <w:color w:val="000000" w:themeColor="text1"/>
          <w:lang w:val="cy-GB" w:eastAsia="en-GB"/>
        </w:rPr>
        <w:t>, ac roedd arogl gwastraff cryf y</w:t>
      </w:r>
      <w:r w:rsidR="006C00AA">
        <w:rPr>
          <w:rFonts w:ascii="Arial" w:eastAsia="Times New Roman" w:hAnsi="Arial" w:cs="Arial"/>
          <w:color w:val="000000" w:themeColor="text1"/>
          <w:lang w:val="cy-GB" w:eastAsia="en-GB"/>
        </w:rPr>
        <w:t>m mhob rhan o’r fflat</w:t>
      </w:r>
      <w:r w:rsidR="0031789E" w:rsidRPr="003B782C">
        <w:rPr>
          <w:rFonts w:ascii="Arial" w:eastAsia="Times New Roman" w:hAnsi="Arial" w:cs="Arial"/>
          <w:color w:val="000000" w:themeColor="text1"/>
          <w:lang w:val="cy-GB" w:eastAsia="en-GB"/>
        </w:rPr>
        <w:t xml:space="preserve">. </w:t>
      </w:r>
      <w:r w:rsidR="006C00AA">
        <w:rPr>
          <w:rFonts w:ascii="Arial" w:eastAsia="Times New Roman" w:hAnsi="Arial" w:cs="Arial"/>
          <w:color w:val="000000" w:themeColor="text1"/>
          <w:lang w:val="cy-GB" w:eastAsia="en-GB"/>
        </w:rPr>
        <w:t xml:space="preserve">Dyma’r pumed atgyfeiriad diogelu mewn </w:t>
      </w:r>
      <w:r w:rsidR="0031789E" w:rsidRPr="003B782C">
        <w:rPr>
          <w:rFonts w:ascii="Arial" w:eastAsia="Times New Roman" w:hAnsi="Arial" w:cs="Arial"/>
          <w:color w:val="000000" w:themeColor="text1"/>
          <w:lang w:val="cy-GB" w:eastAsia="en-GB"/>
        </w:rPr>
        <w:t>9 m</w:t>
      </w:r>
      <w:r w:rsidR="006C00AA">
        <w:rPr>
          <w:rFonts w:ascii="Arial" w:eastAsia="Times New Roman" w:hAnsi="Arial" w:cs="Arial"/>
          <w:color w:val="000000" w:themeColor="text1"/>
          <w:lang w:val="cy-GB" w:eastAsia="en-GB"/>
        </w:rPr>
        <w:t>is</w:t>
      </w:r>
      <w:r w:rsidR="00F2476F">
        <w:rPr>
          <w:rFonts w:ascii="Arial" w:eastAsia="Times New Roman" w:hAnsi="Arial" w:cs="Arial"/>
          <w:color w:val="000000" w:themeColor="text1"/>
          <w:lang w:val="cy-GB" w:eastAsia="en-GB"/>
        </w:rPr>
        <w:t>,</w:t>
      </w:r>
      <w:r w:rsidR="006C00AA">
        <w:rPr>
          <w:rFonts w:ascii="Arial" w:eastAsia="Times New Roman" w:hAnsi="Arial" w:cs="Arial"/>
          <w:color w:val="000000" w:themeColor="text1"/>
          <w:lang w:val="cy-GB" w:eastAsia="en-GB"/>
        </w:rPr>
        <w:t xml:space="preserve"> yn amlinellu pryderon tebyg</w:t>
      </w:r>
      <w:r w:rsidR="00F2476F">
        <w:rPr>
          <w:rFonts w:ascii="Arial" w:eastAsia="Times New Roman" w:hAnsi="Arial" w:cs="Arial"/>
          <w:color w:val="000000" w:themeColor="text1"/>
          <w:lang w:val="cy-GB" w:eastAsia="en-GB"/>
        </w:rPr>
        <w:t>,</w:t>
      </w:r>
      <w:r w:rsidR="006C00AA">
        <w:rPr>
          <w:rFonts w:ascii="Arial" w:eastAsia="Times New Roman" w:hAnsi="Arial" w:cs="Arial"/>
          <w:color w:val="000000" w:themeColor="text1"/>
          <w:lang w:val="cy-GB" w:eastAsia="en-GB"/>
        </w:rPr>
        <w:t xml:space="preserve"> gan nifer o wahanol asiantaethau</w:t>
      </w:r>
      <w:r w:rsidR="0031789E" w:rsidRPr="003B782C">
        <w:rPr>
          <w:rFonts w:ascii="Arial" w:eastAsia="Times New Roman" w:hAnsi="Arial" w:cs="Arial"/>
          <w:color w:val="000000" w:themeColor="text1"/>
          <w:lang w:val="cy-GB" w:eastAsia="en-GB"/>
        </w:rPr>
        <w:t xml:space="preserve">. </w:t>
      </w:r>
      <w:r w:rsidR="00FA0ECD">
        <w:rPr>
          <w:rFonts w:ascii="Arial" w:eastAsia="Times New Roman" w:hAnsi="Arial" w:cs="Arial"/>
          <w:color w:val="000000" w:themeColor="text1"/>
          <w:lang w:val="cy-GB" w:eastAsia="en-GB"/>
        </w:rPr>
        <w:t>Roedd pob pryder blaenorol wedi mynd ymlaen i ymholiadau</w:t>
      </w:r>
      <w:r w:rsidR="0031789E" w:rsidRPr="003B782C">
        <w:rPr>
          <w:rFonts w:ascii="Arial" w:eastAsia="Times New Roman" w:hAnsi="Arial" w:cs="Arial"/>
          <w:color w:val="000000" w:themeColor="text1"/>
          <w:lang w:val="cy-GB" w:eastAsia="en-GB"/>
        </w:rPr>
        <w:t xml:space="preserve">. </w:t>
      </w:r>
      <w:r w:rsidR="00FA0ECD">
        <w:rPr>
          <w:rFonts w:ascii="Arial" w:eastAsia="Times New Roman" w:hAnsi="Arial" w:cs="Arial"/>
          <w:color w:val="000000" w:themeColor="text1"/>
          <w:lang w:val="cy-GB" w:eastAsia="en-GB"/>
        </w:rPr>
        <w:t>Mae’r Cynlluniau Diogelu Oedol</w:t>
      </w:r>
      <w:r w:rsidR="00B90C2F">
        <w:rPr>
          <w:rFonts w:ascii="Arial" w:eastAsia="Times New Roman" w:hAnsi="Arial" w:cs="Arial"/>
          <w:color w:val="000000" w:themeColor="text1"/>
          <w:lang w:val="cy-GB" w:eastAsia="en-GB"/>
        </w:rPr>
        <w:t>io</w:t>
      </w:r>
      <w:r w:rsidR="00FA0ECD">
        <w:rPr>
          <w:rFonts w:ascii="Arial" w:eastAsia="Times New Roman" w:hAnsi="Arial" w:cs="Arial"/>
          <w:color w:val="000000" w:themeColor="text1"/>
          <w:lang w:val="cy-GB" w:eastAsia="en-GB"/>
        </w:rPr>
        <w:t>n wedi canolbwyntio ar fynd i’r afael â’r risg o dân yn fflat Robert</w:t>
      </w:r>
      <w:r w:rsidR="0031789E" w:rsidRPr="003B782C">
        <w:rPr>
          <w:rFonts w:ascii="Arial" w:eastAsia="Times New Roman" w:hAnsi="Arial" w:cs="Arial"/>
          <w:color w:val="000000" w:themeColor="text1"/>
          <w:lang w:val="cy-GB" w:eastAsia="en-GB"/>
        </w:rPr>
        <w:t xml:space="preserve">; </w:t>
      </w:r>
      <w:r w:rsidR="003F61A8">
        <w:rPr>
          <w:rFonts w:ascii="Arial" w:eastAsia="Times New Roman" w:hAnsi="Arial" w:cs="Arial"/>
          <w:color w:val="000000" w:themeColor="text1"/>
          <w:lang w:val="cy-GB" w:eastAsia="en-GB"/>
        </w:rPr>
        <w:t xml:space="preserve">ceisio cael </w:t>
      </w:r>
      <w:r w:rsidR="0031789E" w:rsidRPr="003B782C">
        <w:rPr>
          <w:rFonts w:ascii="Arial" w:eastAsia="Times New Roman" w:hAnsi="Arial" w:cs="Arial"/>
          <w:color w:val="000000" w:themeColor="text1"/>
          <w:lang w:val="cy-GB" w:eastAsia="en-GB"/>
        </w:rPr>
        <w:t>Robert i</w:t>
      </w:r>
      <w:r w:rsidR="003F61A8">
        <w:rPr>
          <w:rFonts w:ascii="Arial" w:eastAsia="Times New Roman" w:hAnsi="Arial" w:cs="Arial"/>
          <w:color w:val="000000" w:themeColor="text1"/>
          <w:lang w:val="cy-GB" w:eastAsia="en-GB"/>
        </w:rPr>
        <w:t xml:space="preserve"> ddefnyddio gwasanaethau cyffuriau ac </w:t>
      </w:r>
      <w:r w:rsidR="0031789E" w:rsidRPr="003B782C">
        <w:rPr>
          <w:rFonts w:ascii="Arial" w:eastAsia="Times New Roman" w:hAnsi="Arial" w:cs="Arial"/>
          <w:color w:val="000000" w:themeColor="text1"/>
          <w:lang w:val="cy-GB" w:eastAsia="en-GB"/>
        </w:rPr>
        <w:t xml:space="preserve">alcohol; </w:t>
      </w:r>
      <w:r w:rsidR="003F61A8">
        <w:rPr>
          <w:rFonts w:ascii="Arial" w:eastAsia="Times New Roman" w:hAnsi="Arial" w:cs="Arial"/>
          <w:color w:val="000000" w:themeColor="text1"/>
          <w:lang w:val="cy-GB" w:eastAsia="en-GB"/>
        </w:rPr>
        <w:t xml:space="preserve">dal i geisio cael </w:t>
      </w:r>
      <w:r w:rsidR="0031789E" w:rsidRPr="003B782C">
        <w:rPr>
          <w:rFonts w:ascii="Arial" w:eastAsia="Times New Roman" w:hAnsi="Arial" w:cs="Arial"/>
          <w:color w:val="000000" w:themeColor="text1"/>
          <w:lang w:val="cy-GB" w:eastAsia="en-GB"/>
        </w:rPr>
        <w:t xml:space="preserve">Robert </w:t>
      </w:r>
      <w:r w:rsidR="003F61A8">
        <w:rPr>
          <w:rFonts w:ascii="Arial" w:eastAsia="Times New Roman" w:hAnsi="Arial" w:cs="Arial"/>
          <w:color w:val="000000" w:themeColor="text1"/>
          <w:lang w:val="cy-GB" w:eastAsia="en-GB"/>
        </w:rPr>
        <w:t>i ymgysylltu â’i weithiwr cymorth tenantiaeth</w:t>
      </w:r>
      <w:r w:rsidR="0031789E" w:rsidRPr="003B782C">
        <w:rPr>
          <w:rFonts w:ascii="Arial" w:eastAsia="Times New Roman" w:hAnsi="Arial" w:cs="Arial"/>
          <w:color w:val="000000" w:themeColor="text1"/>
          <w:lang w:val="cy-GB" w:eastAsia="en-GB"/>
        </w:rPr>
        <w:t xml:space="preserve">; a </w:t>
      </w:r>
      <w:r w:rsidR="003F61A8">
        <w:rPr>
          <w:rFonts w:ascii="Arial" w:eastAsia="Times New Roman" w:hAnsi="Arial" w:cs="Arial"/>
          <w:color w:val="000000" w:themeColor="text1"/>
          <w:lang w:val="cy-GB" w:eastAsia="en-GB"/>
        </w:rPr>
        <w:t>sicrhau cyfathrebu rheolaidd rhwng asiantaethau</w:t>
      </w:r>
      <w:r w:rsidR="0031789E" w:rsidRPr="003B782C">
        <w:rPr>
          <w:rFonts w:ascii="Arial" w:eastAsia="Times New Roman" w:hAnsi="Arial" w:cs="Arial"/>
          <w:color w:val="000000" w:themeColor="text1"/>
          <w:lang w:val="cy-GB" w:eastAsia="en-GB"/>
        </w:rPr>
        <w:t xml:space="preserve">. </w:t>
      </w:r>
      <w:r w:rsidR="00694E56">
        <w:rPr>
          <w:rFonts w:ascii="Arial" w:eastAsia="Times New Roman" w:hAnsi="Arial" w:cs="Arial"/>
          <w:color w:val="000000" w:themeColor="text1"/>
          <w:lang w:val="cy-GB" w:eastAsia="en-GB"/>
        </w:rPr>
        <w:t xml:space="preserve">Oherwydd amlder yr atgyfeiriadau a’r ffaith nad yw’n ymddangos bod y cynlluniau diogelu oedolion blaenorol wedi arwain at newid yn amgylchiadau </w:t>
      </w:r>
      <w:r w:rsidR="0031789E" w:rsidRPr="003B782C">
        <w:rPr>
          <w:rFonts w:ascii="Arial" w:eastAsia="Times New Roman" w:hAnsi="Arial" w:cs="Arial"/>
          <w:color w:val="000000" w:themeColor="text1"/>
          <w:lang w:val="cy-GB" w:eastAsia="en-GB"/>
        </w:rPr>
        <w:t xml:space="preserve">Robert, </w:t>
      </w:r>
      <w:r w:rsidR="00310A6F">
        <w:rPr>
          <w:rFonts w:ascii="Arial" w:eastAsia="Times New Roman" w:hAnsi="Arial" w:cs="Arial"/>
          <w:color w:val="000000" w:themeColor="text1"/>
          <w:lang w:val="cy-GB" w:eastAsia="en-GB"/>
        </w:rPr>
        <w:t>penderfynwyd bod angen i’r achos fynd ymlaen i gyfarfod strategaeth amlasiantaethol</w:t>
      </w:r>
      <w:r w:rsidR="0031789E" w:rsidRPr="003B782C">
        <w:rPr>
          <w:rFonts w:ascii="Arial" w:eastAsia="Times New Roman" w:hAnsi="Arial" w:cs="Arial"/>
          <w:color w:val="000000" w:themeColor="text1"/>
          <w:lang w:val="cy-GB" w:eastAsia="en-GB"/>
        </w:rPr>
        <w:t xml:space="preserve">.  </w:t>
      </w:r>
    </w:p>
    <w:p w14:paraId="3FC0663D" w14:textId="77777777" w:rsidR="0031789E" w:rsidRPr="003B782C" w:rsidRDefault="0031789E" w:rsidP="0031789E">
      <w:pPr>
        <w:jc w:val="both"/>
        <w:rPr>
          <w:rFonts w:ascii="Arial" w:eastAsia="Times New Roman" w:hAnsi="Arial" w:cs="Arial"/>
          <w:color w:val="000000" w:themeColor="text1"/>
          <w:lang w:val="cy-GB" w:eastAsia="en-GB"/>
        </w:rPr>
      </w:pPr>
    </w:p>
    <w:p w14:paraId="531F0F98" w14:textId="18470D58" w:rsidR="0031789E" w:rsidRPr="003B782C" w:rsidRDefault="007F6110"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Sicrhaodd y Cyfarfod Strategaeth </w:t>
      </w:r>
      <w:r w:rsidR="00F479EF">
        <w:rPr>
          <w:rFonts w:ascii="Arial" w:eastAsia="Times New Roman" w:hAnsi="Arial" w:cs="Arial"/>
          <w:color w:val="000000" w:themeColor="text1"/>
          <w:lang w:val="cy-GB" w:eastAsia="en-GB"/>
        </w:rPr>
        <w:t xml:space="preserve">fod pob gweithiwr proffesiynol a oedd yn ymwneud â </w:t>
      </w:r>
      <w:r w:rsidR="0031789E" w:rsidRPr="003B782C">
        <w:rPr>
          <w:rFonts w:ascii="Arial" w:eastAsia="Times New Roman" w:hAnsi="Arial" w:cs="Arial"/>
          <w:color w:val="000000" w:themeColor="text1"/>
          <w:lang w:val="cy-GB" w:eastAsia="en-GB"/>
        </w:rPr>
        <w:t xml:space="preserve">Robert </w:t>
      </w:r>
      <w:r w:rsidR="00F479EF">
        <w:rPr>
          <w:rFonts w:ascii="Arial" w:eastAsia="Times New Roman" w:hAnsi="Arial" w:cs="Arial"/>
          <w:color w:val="000000" w:themeColor="text1"/>
          <w:lang w:val="cy-GB" w:eastAsia="en-GB"/>
        </w:rPr>
        <w:t>yn glir ynglŷn â’i sefyllfa bresennol a lefel y risg</w:t>
      </w:r>
      <w:r w:rsidR="0031789E" w:rsidRPr="003B782C">
        <w:rPr>
          <w:rFonts w:ascii="Arial" w:eastAsia="Times New Roman" w:hAnsi="Arial" w:cs="Arial"/>
          <w:color w:val="000000" w:themeColor="text1"/>
          <w:lang w:val="cy-GB" w:eastAsia="en-GB"/>
        </w:rPr>
        <w:t xml:space="preserve">. </w:t>
      </w:r>
      <w:r w:rsidR="00F479EF">
        <w:rPr>
          <w:rFonts w:ascii="Arial" w:eastAsia="Times New Roman" w:hAnsi="Arial" w:cs="Arial"/>
          <w:color w:val="000000" w:themeColor="text1"/>
          <w:lang w:val="cy-GB" w:eastAsia="en-GB"/>
        </w:rPr>
        <w:t xml:space="preserve">Cytunwyd bod angen gwneud Asesiad o Alluedd Meddyliol mewn cysylltiad â gallu </w:t>
      </w:r>
      <w:r w:rsidR="0031789E" w:rsidRPr="003B782C">
        <w:rPr>
          <w:rFonts w:ascii="Arial" w:eastAsia="Times New Roman" w:hAnsi="Arial" w:cs="Arial"/>
          <w:color w:val="000000" w:themeColor="text1"/>
          <w:lang w:val="cy-GB" w:eastAsia="en-GB"/>
        </w:rPr>
        <w:t>Robert</w:t>
      </w:r>
      <w:r w:rsidR="00F479EF">
        <w:rPr>
          <w:rFonts w:ascii="Arial" w:eastAsia="Times New Roman" w:hAnsi="Arial" w:cs="Arial"/>
          <w:color w:val="000000" w:themeColor="text1"/>
          <w:lang w:val="cy-GB" w:eastAsia="en-GB"/>
        </w:rPr>
        <w:t xml:space="preserve"> i wneud penderfyniadau yn ymwneud â’i lety</w:t>
      </w:r>
      <w:r w:rsidR="0031789E" w:rsidRPr="003B782C">
        <w:rPr>
          <w:rFonts w:ascii="Arial" w:eastAsia="Times New Roman" w:hAnsi="Arial" w:cs="Arial"/>
          <w:color w:val="000000" w:themeColor="text1"/>
          <w:lang w:val="cy-GB" w:eastAsia="en-GB"/>
        </w:rPr>
        <w:t xml:space="preserve"> (</w:t>
      </w:r>
      <w:r w:rsidR="00F479EF">
        <w:rPr>
          <w:rFonts w:ascii="Arial" w:eastAsia="Times New Roman" w:hAnsi="Arial" w:cs="Arial"/>
          <w:color w:val="000000" w:themeColor="text1"/>
          <w:lang w:val="cy-GB" w:eastAsia="en-GB"/>
        </w:rPr>
        <w:t>gallai ei denantiaeth fod mewn perygl</w:t>
      </w:r>
      <w:r w:rsidR="0031789E" w:rsidRPr="003B782C">
        <w:rPr>
          <w:rFonts w:ascii="Arial" w:eastAsia="Times New Roman" w:hAnsi="Arial" w:cs="Arial"/>
          <w:color w:val="000000" w:themeColor="text1"/>
          <w:lang w:val="cy-GB" w:eastAsia="en-GB"/>
        </w:rPr>
        <w:t>) a</w:t>
      </w:r>
      <w:r w:rsidR="00CC5036">
        <w:rPr>
          <w:rFonts w:ascii="Arial" w:eastAsia="Times New Roman" w:hAnsi="Arial" w:cs="Arial"/>
          <w:color w:val="000000" w:themeColor="text1"/>
          <w:lang w:val="cy-GB" w:eastAsia="en-GB"/>
        </w:rPr>
        <w:t>c ynglŷn â’i ofal a’i driniaeth</w:t>
      </w:r>
      <w:r w:rsidR="0031789E" w:rsidRPr="003B782C">
        <w:rPr>
          <w:rFonts w:ascii="Arial" w:eastAsia="Times New Roman" w:hAnsi="Arial" w:cs="Arial"/>
          <w:color w:val="000000" w:themeColor="text1"/>
          <w:lang w:val="cy-GB" w:eastAsia="en-GB"/>
        </w:rPr>
        <w:t xml:space="preserve">. </w:t>
      </w:r>
      <w:r w:rsidR="00B5753C">
        <w:rPr>
          <w:rFonts w:ascii="Arial" w:eastAsia="Times New Roman" w:hAnsi="Arial" w:cs="Arial"/>
          <w:color w:val="000000" w:themeColor="text1"/>
          <w:lang w:val="cy-GB" w:eastAsia="en-GB"/>
        </w:rPr>
        <w:t xml:space="preserve">Yn y Cyfarfod Strategaeth trafodwyd beth oedd wedi gweithio yn y gorffennol, a beth nad oedd wedi gweithio, fel sail i </w:t>
      </w:r>
      <w:r w:rsidR="00B5753C">
        <w:rPr>
          <w:rFonts w:ascii="Arial" w:eastAsia="Times New Roman" w:hAnsi="Arial" w:cs="Arial"/>
          <w:color w:val="000000" w:themeColor="text1"/>
          <w:lang w:val="cy-GB" w:eastAsia="en-GB"/>
        </w:rPr>
        <w:lastRenderedPageBreak/>
        <w:t xml:space="preserve">gynllun diogelu oedolion yn y dyfodol </w:t>
      </w:r>
      <w:r w:rsidR="0031789E" w:rsidRPr="003B782C">
        <w:rPr>
          <w:rFonts w:ascii="Arial" w:eastAsia="Times New Roman" w:hAnsi="Arial" w:cs="Arial"/>
          <w:color w:val="000000" w:themeColor="text1"/>
          <w:lang w:val="cy-GB" w:eastAsia="en-GB"/>
        </w:rPr>
        <w:t>(</w:t>
      </w:r>
      <w:r w:rsidR="00B5753C">
        <w:rPr>
          <w:rFonts w:ascii="Arial" w:eastAsia="Times New Roman" w:hAnsi="Arial" w:cs="Arial"/>
          <w:color w:val="000000" w:themeColor="text1"/>
          <w:lang w:val="cy-GB" w:eastAsia="en-GB"/>
        </w:rPr>
        <w:t>gan gynnwys trefniadau wrth gefn</w:t>
      </w:r>
      <w:r w:rsidR="0031789E" w:rsidRPr="003B782C">
        <w:rPr>
          <w:rFonts w:ascii="Arial" w:eastAsia="Times New Roman" w:hAnsi="Arial" w:cs="Arial"/>
          <w:color w:val="000000" w:themeColor="text1"/>
          <w:lang w:val="cy-GB" w:eastAsia="en-GB"/>
        </w:rPr>
        <w:t xml:space="preserve">). </w:t>
      </w:r>
      <w:r w:rsidR="00B5753C">
        <w:rPr>
          <w:rFonts w:ascii="Arial" w:eastAsia="Times New Roman" w:hAnsi="Arial" w:cs="Arial"/>
          <w:color w:val="000000" w:themeColor="text1"/>
          <w:lang w:val="cy-GB" w:eastAsia="en-GB"/>
        </w:rPr>
        <w:t>Cytunodd y meddyg teulu i wneud atgyfeiriad ar gyfer adolygiad o iechyd meddwl</w:t>
      </w:r>
      <w:r w:rsidR="0031789E" w:rsidRPr="003B782C">
        <w:rPr>
          <w:rFonts w:ascii="Arial" w:eastAsia="Times New Roman" w:hAnsi="Arial" w:cs="Arial"/>
          <w:color w:val="000000" w:themeColor="text1"/>
          <w:lang w:val="cy-GB" w:eastAsia="en-GB"/>
        </w:rPr>
        <w:t xml:space="preserve"> Robert. </w:t>
      </w:r>
      <w:r w:rsidR="00D10274">
        <w:rPr>
          <w:rFonts w:ascii="Arial" w:eastAsia="Times New Roman" w:hAnsi="Arial" w:cs="Arial"/>
          <w:color w:val="000000" w:themeColor="text1"/>
          <w:lang w:val="cy-GB" w:eastAsia="en-GB"/>
        </w:rPr>
        <w:t>Roedd y Gwasanaethau Cyfreithiol yn bresennol yn y cyfarfod er mwyn archwilio’r opsiynau cyfreithiol posibl</w:t>
      </w:r>
      <w:r w:rsidR="0031789E" w:rsidRPr="003B782C">
        <w:rPr>
          <w:rFonts w:ascii="Arial" w:eastAsia="Times New Roman" w:hAnsi="Arial" w:cs="Arial"/>
          <w:color w:val="000000" w:themeColor="text1"/>
          <w:lang w:val="cy-GB" w:eastAsia="en-GB"/>
        </w:rPr>
        <w:t xml:space="preserve">. </w:t>
      </w:r>
    </w:p>
    <w:p w14:paraId="69A62776" w14:textId="77777777" w:rsidR="0031789E" w:rsidRPr="003B782C" w:rsidRDefault="0031789E" w:rsidP="0031789E">
      <w:pPr>
        <w:jc w:val="both"/>
        <w:rPr>
          <w:rFonts w:ascii="Arial" w:eastAsia="Times New Roman" w:hAnsi="Arial" w:cs="Arial"/>
          <w:color w:val="000000" w:themeColor="text1"/>
          <w:lang w:val="cy-GB" w:eastAsia="en-GB"/>
        </w:rPr>
      </w:pPr>
    </w:p>
    <w:p w14:paraId="2644D3A1" w14:textId="7A95AFE5" w:rsidR="0031789E" w:rsidRPr="003B782C" w:rsidRDefault="00D10274" w:rsidP="0031789E">
      <w:pPr>
        <w:jc w:val="both"/>
        <w:rPr>
          <w:rFonts w:ascii="Arial" w:eastAsia="Times New Roman" w:hAnsi="Arial" w:cs="Arial"/>
          <w:color w:val="000000" w:themeColor="text1"/>
          <w:lang w:val="cy-GB" w:eastAsia="en-GB"/>
        </w:rPr>
      </w:pPr>
      <w:r>
        <w:rPr>
          <w:rFonts w:ascii="Arial" w:eastAsia="Times New Roman" w:hAnsi="Arial" w:cs="Arial"/>
          <w:color w:val="000000" w:themeColor="text1"/>
          <w:lang w:val="cy-GB" w:eastAsia="en-GB"/>
        </w:rPr>
        <w:t xml:space="preserve">Teimlid hefyd </w:t>
      </w:r>
      <w:r w:rsidR="005E7BA8">
        <w:rPr>
          <w:rFonts w:ascii="Arial" w:eastAsia="Times New Roman" w:hAnsi="Arial" w:cs="Arial"/>
          <w:color w:val="000000" w:themeColor="text1"/>
          <w:lang w:val="cy-GB" w:eastAsia="en-GB"/>
        </w:rPr>
        <w:t xml:space="preserve">y byddai’r achos hwn yn elwa o symud ymlaen, </w:t>
      </w:r>
      <w:r w:rsidR="00DE1E85">
        <w:rPr>
          <w:rFonts w:ascii="Arial" w:eastAsia="Times New Roman" w:hAnsi="Arial" w:cs="Arial"/>
          <w:color w:val="000000" w:themeColor="text1"/>
          <w:lang w:val="cy-GB" w:eastAsia="en-GB"/>
        </w:rPr>
        <w:t>a pharhau’n agored i ddiogelu</w:t>
      </w:r>
      <w:r w:rsidR="0031789E" w:rsidRPr="003B782C">
        <w:rPr>
          <w:rFonts w:ascii="Arial" w:eastAsia="Times New Roman" w:hAnsi="Arial" w:cs="Arial"/>
          <w:color w:val="000000" w:themeColor="text1"/>
          <w:lang w:val="cy-GB" w:eastAsia="en-GB"/>
        </w:rPr>
        <w:t xml:space="preserve"> </w:t>
      </w:r>
      <w:r w:rsidR="005E7BA8">
        <w:rPr>
          <w:rFonts w:ascii="Arial" w:eastAsia="Times New Roman" w:hAnsi="Arial" w:cs="Arial"/>
          <w:color w:val="000000" w:themeColor="text1"/>
          <w:lang w:val="cy-GB" w:eastAsia="en-GB"/>
        </w:rPr>
        <w:t>fel bod modd gwerthuso pa mor llwyddiannus roedd y cynllun diogelu oedolion wedi bod</w:t>
      </w:r>
      <w:r w:rsidR="0031789E" w:rsidRPr="003B782C">
        <w:rPr>
          <w:rFonts w:ascii="Arial" w:eastAsia="Times New Roman" w:hAnsi="Arial" w:cs="Arial"/>
          <w:color w:val="000000" w:themeColor="text1"/>
          <w:lang w:val="cy-GB" w:eastAsia="en-GB"/>
        </w:rPr>
        <w:t>.</w:t>
      </w:r>
      <w:r w:rsidR="00DE1E85">
        <w:rPr>
          <w:rFonts w:ascii="Arial" w:eastAsia="Times New Roman" w:hAnsi="Arial" w:cs="Arial"/>
          <w:color w:val="000000" w:themeColor="text1"/>
          <w:lang w:val="cy-GB" w:eastAsia="en-GB"/>
        </w:rPr>
        <w:t xml:space="preserve"> Nid oedd y pryderon </w:t>
      </w:r>
      <w:r w:rsidR="00CC79E9">
        <w:rPr>
          <w:rFonts w:ascii="Arial" w:eastAsia="Times New Roman" w:hAnsi="Arial" w:cs="Arial"/>
          <w:color w:val="000000" w:themeColor="text1"/>
          <w:lang w:val="cy-GB" w:eastAsia="en-GB"/>
        </w:rPr>
        <w:t xml:space="preserve">yn awgrymu bod risg ddifrifol o niwed i </w:t>
      </w:r>
      <w:r w:rsidR="0031789E" w:rsidRPr="003B782C">
        <w:rPr>
          <w:rFonts w:ascii="Arial" w:eastAsia="Times New Roman" w:hAnsi="Arial" w:cs="Arial"/>
          <w:color w:val="000000" w:themeColor="text1"/>
          <w:lang w:val="cy-GB" w:eastAsia="en-GB"/>
        </w:rPr>
        <w:t>Robert</w:t>
      </w:r>
      <w:r w:rsidR="00F2476F">
        <w:rPr>
          <w:rFonts w:ascii="Arial" w:eastAsia="Times New Roman" w:hAnsi="Arial" w:cs="Arial"/>
          <w:color w:val="000000" w:themeColor="text1"/>
          <w:lang w:val="cy-GB" w:eastAsia="en-GB"/>
        </w:rPr>
        <w:t xml:space="preserve"> ar hyn o bryd</w:t>
      </w:r>
      <w:r w:rsidR="00CC79E9">
        <w:rPr>
          <w:rFonts w:ascii="Arial" w:eastAsia="Times New Roman" w:hAnsi="Arial" w:cs="Arial"/>
          <w:color w:val="000000" w:themeColor="text1"/>
          <w:lang w:val="cy-GB" w:eastAsia="en-GB"/>
        </w:rPr>
        <w:t xml:space="preserve">, ond cydnabuwyd </w:t>
      </w:r>
      <w:r w:rsidR="0003343C">
        <w:rPr>
          <w:rFonts w:ascii="Arial" w:eastAsia="Times New Roman" w:hAnsi="Arial" w:cs="Arial"/>
          <w:color w:val="000000" w:themeColor="text1"/>
          <w:lang w:val="cy-GB" w:eastAsia="en-GB"/>
        </w:rPr>
        <w:t>bo</w:t>
      </w:r>
      <w:r w:rsidR="00F2476F">
        <w:rPr>
          <w:rFonts w:ascii="Arial" w:eastAsia="Times New Roman" w:hAnsi="Arial" w:cs="Arial"/>
          <w:color w:val="000000" w:themeColor="text1"/>
          <w:lang w:val="cy-GB" w:eastAsia="en-GB"/>
        </w:rPr>
        <w:t>d</w:t>
      </w:r>
      <w:r w:rsidR="0003343C">
        <w:rPr>
          <w:rFonts w:ascii="Arial" w:eastAsia="Times New Roman" w:hAnsi="Arial" w:cs="Arial"/>
          <w:color w:val="000000" w:themeColor="text1"/>
          <w:lang w:val="cy-GB" w:eastAsia="en-GB"/>
        </w:rPr>
        <w:t xml:space="preserve"> posibilrwydd y gallai’r risgiau gynyddu</w:t>
      </w:r>
      <w:r w:rsidR="0031789E" w:rsidRPr="003B782C">
        <w:rPr>
          <w:rFonts w:ascii="Arial" w:eastAsia="Times New Roman" w:hAnsi="Arial" w:cs="Arial"/>
          <w:color w:val="000000" w:themeColor="text1"/>
          <w:lang w:val="cy-GB" w:eastAsia="en-GB"/>
        </w:rPr>
        <w:t xml:space="preserve">. </w:t>
      </w:r>
      <w:r w:rsidR="0003343C">
        <w:rPr>
          <w:rFonts w:ascii="Arial" w:eastAsia="Times New Roman" w:hAnsi="Arial" w:cs="Arial"/>
          <w:color w:val="000000" w:themeColor="text1"/>
          <w:lang w:val="cy-GB" w:eastAsia="en-GB"/>
        </w:rPr>
        <w:t>Os hynny,</w:t>
      </w:r>
      <w:r w:rsidR="0031789E" w:rsidRPr="003B782C">
        <w:rPr>
          <w:rFonts w:ascii="Arial" w:eastAsia="Times New Roman" w:hAnsi="Arial" w:cs="Arial"/>
          <w:color w:val="000000" w:themeColor="text1"/>
          <w:lang w:val="cy-GB" w:eastAsia="en-GB"/>
        </w:rPr>
        <w:t xml:space="preserve"> </w:t>
      </w:r>
      <w:r w:rsidR="0003343C">
        <w:rPr>
          <w:rFonts w:ascii="Arial" w:eastAsia="Times New Roman" w:hAnsi="Arial" w:cs="Arial"/>
          <w:color w:val="000000" w:themeColor="text1"/>
          <w:lang w:val="cy-GB" w:eastAsia="en-GB"/>
        </w:rPr>
        <w:t xml:space="preserve">a bod diffyg ymgysylltu </w:t>
      </w:r>
      <w:r w:rsidR="005B3DDD">
        <w:rPr>
          <w:rFonts w:ascii="Arial" w:eastAsia="Times New Roman" w:hAnsi="Arial" w:cs="Arial"/>
          <w:color w:val="000000" w:themeColor="text1"/>
          <w:lang w:val="cy-GB" w:eastAsia="en-GB"/>
        </w:rPr>
        <w:t>o hyd</w:t>
      </w:r>
      <w:r w:rsidR="00F2476F">
        <w:rPr>
          <w:rFonts w:ascii="Arial" w:eastAsia="Times New Roman" w:hAnsi="Arial" w:cs="Arial"/>
          <w:color w:val="000000" w:themeColor="text1"/>
          <w:lang w:val="cy-GB" w:eastAsia="en-GB"/>
        </w:rPr>
        <w:t>,</w:t>
      </w:r>
      <w:r w:rsidR="005B3DDD">
        <w:rPr>
          <w:rFonts w:ascii="Arial" w:eastAsia="Times New Roman" w:hAnsi="Arial" w:cs="Arial"/>
          <w:color w:val="000000" w:themeColor="text1"/>
          <w:lang w:val="cy-GB" w:eastAsia="en-GB"/>
        </w:rPr>
        <w:t xml:space="preserve"> a dim opsiynau cyfreithiol ar gael</w:t>
      </w:r>
      <w:r w:rsidR="0031789E" w:rsidRPr="003B782C">
        <w:rPr>
          <w:rFonts w:ascii="Arial" w:eastAsia="Times New Roman" w:hAnsi="Arial" w:cs="Arial"/>
          <w:color w:val="000000" w:themeColor="text1"/>
          <w:lang w:val="cy-GB" w:eastAsia="en-GB"/>
        </w:rPr>
        <w:t xml:space="preserve">, </w:t>
      </w:r>
      <w:r w:rsidR="005B3DDD">
        <w:rPr>
          <w:rFonts w:ascii="Arial" w:eastAsia="Times New Roman" w:hAnsi="Arial" w:cs="Arial"/>
          <w:color w:val="000000" w:themeColor="text1"/>
          <w:lang w:val="cy-GB" w:eastAsia="en-GB"/>
        </w:rPr>
        <w:t>byddai’r achos yn cael ei uwchgyfeirio i sylw uwch reolwyr</w:t>
      </w:r>
      <w:r w:rsidR="0031789E" w:rsidRPr="003B782C">
        <w:rPr>
          <w:rFonts w:ascii="Arial" w:eastAsia="Times New Roman" w:hAnsi="Arial" w:cs="Arial"/>
          <w:color w:val="000000" w:themeColor="text1"/>
          <w:lang w:val="cy-GB" w:eastAsia="en-GB"/>
        </w:rPr>
        <w:t xml:space="preserve">.  </w:t>
      </w:r>
    </w:p>
    <w:p w14:paraId="39778155" w14:textId="77777777" w:rsidR="0031789E" w:rsidRPr="003B782C" w:rsidRDefault="0031789E" w:rsidP="0031789E">
      <w:pPr>
        <w:jc w:val="both"/>
        <w:rPr>
          <w:rFonts w:ascii="Arial" w:eastAsia="Times New Roman" w:hAnsi="Arial" w:cs="Arial"/>
          <w:bCs/>
          <w:color w:val="000000" w:themeColor="text1"/>
          <w:lang w:val="cy-GB" w:eastAsia="en-GB"/>
        </w:rPr>
      </w:pPr>
    </w:p>
    <w:p w14:paraId="38A97C69" w14:textId="77777777" w:rsidR="0031789E" w:rsidRPr="003B782C" w:rsidRDefault="0031789E" w:rsidP="0031789E">
      <w:pPr>
        <w:jc w:val="both"/>
        <w:rPr>
          <w:rFonts w:ascii="Arial" w:eastAsia="Times New Roman" w:hAnsi="Arial" w:cs="Arial"/>
          <w:bCs/>
          <w:color w:val="000000" w:themeColor="text1"/>
          <w:lang w:val="cy-GB" w:eastAsia="en-GB"/>
        </w:rPr>
      </w:pPr>
    </w:p>
    <w:p w14:paraId="2D833590" w14:textId="77777777" w:rsidR="005E7BA8" w:rsidRDefault="005E7BA8">
      <w:pPr>
        <w:rPr>
          <w:rFonts w:ascii="Arial" w:eastAsia="Times New Roman" w:hAnsi="Arial" w:cs="Arial"/>
          <w:b/>
          <w:bCs/>
          <w:color w:val="000000" w:themeColor="text1"/>
          <w:lang w:val="cy-GB" w:eastAsia="en-GB"/>
        </w:rPr>
      </w:pPr>
      <w:r>
        <w:rPr>
          <w:rFonts w:ascii="Arial" w:eastAsia="Times New Roman" w:hAnsi="Arial" w:cs="Arial"/>
          <w:b/>
          <w:bCs/>
          <w:color w:val="000000" w:themeColor="text1"/>
          <w:lang w:val="cy-GB" w:eastAsia="en-GB"/>
        </w:rPr>
        <w:br w:type="page"/>
      </w:r>
    </w:p>
    <w:p w14:paraId="59169C83" w14:textId="07A7054E" w:rsidR="0031789E" w:rsidRPr="003B782C" w:rsidRDefault="0031789E" w:rsidP="0031789E">
      <w:pPr>
        <w:jc w:val="both"/>
        <w:rPr>
          <w:rFonts w:ascii="Arial" w:eastAsia="Times New Roman" w:hAnsi="Arial" w:cs="Arial"/>
          <w:b/>
          <w:bCs/>
          <w:color w:val="000000" w:themeColor="text1"/>
          <w:lang w:val="cy-GB" w:eastAsia="en-GB"/>
        </w:rPr>
      </w:pPr>
      <w:r w:rsidRPr="003B782C">
        <w:rPr>
          <w:rFonts w:ascii="Arial" w:eastAsia="Times New Roman" w:hAnsi="Arial" w:cs="Arial"/>
          <w:b/>
          <w:bCs/>
          <w:color w:val="000000" w:themeColor="text1"/>
          <w:lang w:val="cy-GB" w:eastAsia="en-GB"/>
        </w:rPr>
        <w:lastRenderedPageBreak/>
        <w:t>A</w:t>
      </w:r>
      <w:r w:rsidR="003B782C">
        <w:rPr>
          <w:rFonts w:ascii="Arial" w:eastAsia="Times New Roman" w:hAnsi="Arial" w:cs="Arial"/>
          <w:b/>
          <w:bCs/>
          <w:color w:val="000000" w:themeColor="text1"/>
          <w:lang w:val="cy-GB" w:eastAsia="en-GB"/>
        </w:rPr>
        <w:t>TODIAD</w:t>
      </w:r>
      <w:r w:rsidRPr="003B782C">
        <w:rPr>
          <w:rFonts w:ascii="Arial" w:eastAsia="Times New Roman" w:hAnsi="Arial" w:cs="Arial"/>
          <w:b/>
          <w:bCs/>
          <w:color w:val="000000" w:themeColor="text1"/>
          <w:lang w:val="cy-GB" w:eastAsia="en-GB"/>
        </w:rPr>
        <w:t xml:space="preserve"> 8 – </w:t>
      </w:r>
      <w:r w:rsidR="003B782C">
        <w:rPr>
          <w:rFonts w:ascii="Arial" w:eastAsia="Times New Roman" w:hAnsi="Arial" w:cs="Arial"/>
          <w:b/>
          <w:bCs/>
          <w:color w:val="000000" w:themeColor="text1"/>
          <w:lang w:val="cy-GB" w:eastAsia="en-GB"/>
        </w:rPr>
        <w:t>DOLENNI A DARLLEN PELLACH</w:t>
      </w:r>
      <w:r w:rsidRPr="003B782C">
        <w:rPr>
          <w:rFonts w:ascii="Arial" w:eastAsia="Times New Roman" w:hAnsi="Arial" w:cs="Arial"/>
          <w:b/>
          <w:bCs/>
          <w:color w:val="000000" w:themeColor="text1"/>
          <w:lang w:val="cy-GB" w:eastAsia="en-GB"/>
        </w:rPr>
        <w:t xml:space="preserve"> </w:t>
      </w:r>
    </w:p>
    <w:p w14:paraId="537F3BA9" w14:textId="77777777" w:rsidR="0031789E" w:rsidRPr="003B782C" w:rsidRDefault="0031789E" w:rsidP="0031789E">
      <w:pPr>
        <w:jc w:val="both"/>
        <w:rPr>
          <w:rFonts w:ascii="Arial" w:eastAsia="Times New Roman" w:hAnsi="Arial" w:cs="Arial"/>
          <w:color w:val="000000" w:themeColor="text1"/>
          <w:lang w:val="cy-GB" w:eastAsia="en-GB"/>
        </w:rPr>
      </w:pPr>
    </w:p>
    <w:p w14:paraId="532095B7" w14:textId="4C4D254E" w:rsidR="0031789E" w:rsidRPr="003B782C" w:rsidRDefault="0031789E" w:rsidP="0031789E">
      <w:pPr>
        <w:jc w:val="both"/>
        <w:rPr>
          <w:rFonts w:ascii="Arial" w:eastAsia="Times New Roman" w:hAnsi="Arial" w:cs="Arial"/>
          <w:color w:val="000000" w:themeColor="text1"/>
          <w:lang w:val="cy-GB" w:eastAsia="en-GB"/>
        </w:rPr>
      </w:pPr>
      <w:r w:rsidRPr="003B782C">
        <w:rPr>
          <w:rFonts w:ascii="Arial" w:eastAsia="Times New Roman" w:hAnsi="Arial" w:cs="Arial"/>
          <w:color w:val="000000" w:themeColor="text1"/>
          <w:lang w:val="cy-GB" w:eastAsia="en-GB"/>
        </w:rPr>
        <w:t xml:space="preserve">NICE </w:t>
      </w:r>
      <w:hyperlink r:id="rId15" w:history="1">
        <w:r w:rsidRPr="003B782C">
          <w:rPr>
            <w:rStyle w:val="Hyperlink"/>
            <w:rFonts w:ascii="Arial" w:eastAsia="Times New Roman" w:hAnsi="Arial" w:cs="Arial"/>
            <w:lang w:val="cy-GB" w:eastAsia="en-GB"/>
          </w:rPr>
          <w:t xml:space="preserve">NICE | </w:t>
        </w:r>
        <w:r w:rsidR="00EB761D">
          <w:rPr>
            <w:rStyle w:val="Hyperlink"/>
            <w:rFonts w:ascii="Arial" w:eastAsia="Times New Roman" w:hAnsi="Arial" w:cs="Arial"/>
            <w:lang w:val="cy-GB" w:eastAsia="en-GB"/>
          </w:rPr>
          <w:t>Y Sefydliad Cenedlaethol dros Ragoriaeth mewn Iechyd a Gofal</w:t>
        </w:r>
      </w:hyperlink>
    </w:p>
    <w:p w14:paraId="241C66B9" w14:textId="77777777" w:rsidR="0031789E" w:rsidRPr="003B782C" w:rsidRDefault="0031789E" w:rsidP="0031789E">
      <w:pPr>
        <w:jc w:val="both"/>
        <w:rPr>
          <w:rFonts w:ascii="Arial" w:eastAsia="Times New Roman" w:hAnsi="Arial" w:cs="Arial"/>
          <w:color w:val="000000" w:themeColor="text1"/>
          <w:lang w:val="cy-GB" w:eastAsia="en-GB"/>
        </w:rPr>
      </w:pPr>
    </w:p>
    <w:p w14:paraId="5E58268E" w14:textId="697C6914" w:rsidR="0031789E" w:rsidRPr="003B782C" w:rsidRDefault="00862A4F" w:rsidP="00C1290B">
      <w:pPr>
        <w:jc w:val="both"/>
        <w:rPr>
          <w:rFonts w:ascii="Arial" w:eastAsia="Times New Roman" w:hAnsi="Arial" w:cs="Arial"/>
          <w:color w:val="000000" w:themeColor="text1"/>
          <w:lang w:val="cy-GB" w:eastAsia="en-GB"/>
        </w:rPr>
      </w:pPr>
      <w:r w:rsidRPr="00862A4F">
        <w:rPr>
          <w:rFonts w:ascii="Arial" w:eastAsia="Times New Roman" w:hAnsi="Arial" w:cs="Arial"/>
          <w:color w:val="000000" w:themeColor="text1"/>
          <w:lang w:val="cy-GB" w:eastAsia="en-GB"/>
        </w:rPr>
        <w:t>Graddfeydd Delweddau Celcio</w:t>
      </w:r>
      <w:r w:rsidR="0031789E" w:rsidRPr="00862A4F">
        <w:rPr>
          <w:rFonts w:ascii="Arial" w:eastAsia="Times New Roman" w:hAnsi="Arial" w:cs="Arial"/>
          <w:color w:val="000000" w:themeColor="text1"/>
          <w:lang w:val="cy-GB" w:eastAsia="en-GB"/>
        </w:rPr>
        <w:t xml:space="preserve">    </w:t>
      </w:r>
      <w:hyperlink r:id="rId16" w:history="1">
        <w:r w:rsidRPr="00862A4F">
          <w:rPr>
            <w:rStyle w:val="Hyperlink"/>
            <w:rFonts w:ascii="Arial" w:eastAsia="Times New Roman" w:hAnsi="Arial" w:cs="Arial"/>
            <w:lang w:val="cy-GB" w:eastAsia="en-GB"/>
          </w:rPr>
          <w:t>Graddfeydd Delweddau Celcio</w:t>
        </w:r>
        <w:r w:rsidR="0031789E" w:rsidRPr="00862A4F">
          <w:rPr>
            <w:rStyle w:val="Hyperlink"/>
            <w:rFonts w:ascii="Arial" w:eastAsia="Times New Roman" w:hAnsi="Arial" w:cs="Arial"/>
            <w:lang w:val="cy-GB" w:eastAsia="en-GB"/>
          </w:rPr>
          <w:t xml:space="preserve"> - Hoarding Disorders UK</w:t>
        </w:r>
      </w:hyperlink>
    </w:p>
    <w:p w14:paraId="76CC0E38" w14:textId="77777777" w:rsidR="0031789E" w:rsidRPr="003B782C" w:rsidRDefault="0031789E" w:rsidP="00C1290B">
      <w:pPr>
        <w:jc w:val="both"/>
        <w:rPr>
          <w:rFonts w:ascii="Arial" w:eastAsia="Times New Roman" w:hAnsi="Arial" w:cs="Arial"/>
          <w:color w:val="000000" w:themeColor="text1"/>
          <w:lang w:val="cy-GB" w:eastAsia="en-GB"/>
        </w:rPr>
      </w:pPr>
    </w:p>
    <w:sectPr w:rsidR="0031789E" w:rsidRPr="003B782C" w:rsidSect="008255FB">
      <w:pgSz w:w="11900" w:h="16840"/>
      <w:pgMar w:top="1134" w:right="720"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1E3B" w14:textId="77777777" w:rsidR="008A5357" w:rsidRDefault="008A5357" w:rsidP="00F21773">
      <w:r>
        <w:separator/>
      </w:r>
    </w:p>
  </w:endnote>
  <w:endnote w:type="continuationSeparator" w:id="0">
    <w:p w14:paraId="2161C680" w14:textId="77777777" w:rsidR="008A5357" w:rsidRDefault="008A5357" w:rsidP="00F2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1790781"/>
      <w:docPartObj>
        <w:docPartGallery w:val="Page Numbers (Bottom of Page)"/>
        <w:docPartUnique/>
      </w:docPartObj>
    </w:sdtPr>
    <w:sdtEndPr>
      <w:rPr>
        <w:rStyle w:val="PageNumber"/>
      </w:rPr>
    </w:sdtEndPr>
    <w:sdtContent>
      <w:p w14:paraId="1315B0ED" w14:textId="77777777" w:rsidR="008A5357" w:rsidRDefault="008A5357" w:rsidP="00346B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12746" w14:textId="77777777" w:rsidR="008A5357" w:rsidRDefault="008A5357" w:rsidP="00FE6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7EBB" w14:textId="77777777" w:rsidR="008A5357" w:rsidRDefault="008A5357" w:rsidP="00FE6E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14D0" w14:textId="77777777" w:rsidR="008A5357" w:rsidRDefault="008A5357" w:rsidP="00FE6EF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415486"/>
      <w:docPartObj>
        <w:docPartGallery w:val="Page Numbers (Bottom of Page)"/>
        <w:docPartUnique/>
      </w:docPartObj>
    </w:sdtPr>
    <w:sdtEndPr>
      <w:rPr>
        <w:noProof/>
      </w:rPr>
    </w:sdtEndPr>
    <w:sdtContent>
      <w:p w14:paraId="178508B3" w14:textId="02258A2A" w:rsidR="008A5357" w:rsidRDefault="008A5357">
        <w:pPr>
          <w:pStyle w:val="Footer"/>
          <w:jc w:val="right"/>
        </w:pPr>
        <w:r>
          <w:fldChar w:fldCharType="begin"/>
        </w:r>
        <w:r>
          <w:instrText xml:space="preserve"> PAGE   \* MERGEFORMAT </w:instrText>
        </w:r>
        <w:r>
          <w:fldChar w:fldCharType="separate"/>
        </w:r>
        <w:r w:rsidR="009532AA">
          <w:rPr>
            <w:noProof/>
          </w:rPr>
          <w:t>1</w:t>
        </w:r>
        <w:r>
          <w:rPr>
            <w:noProof/>
          </w:rPr>
          <w:fldChar w:fldCharType="end"/>
        </w:r>
      </w:p>
    </w:sdtContent>
  </w:sdt>
  <w:p w14:paraId="65AB7073" w14:textId="77777777" w:rsidR="008A5357" w:rsidRDefault="008A5357" w:rsidP="00FE6EF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6520424"/>
      <w:docPartObj>
        <w:docPartGallery w:val="Page Numbers (Bottom of Page)"/>
        <w:docPartUnique/>
      </w:docPartObj>
    </w:sdtPr>
    <w:sdtEndPr>
      <w:rPr>
        <w:rStyle w:val="PageNumber"/>
      </w:rPr>
    </w:sdtEndPr>
    <w:sdtContent>
      <w:p w14:paraId="170FFE11" w14:textId="77777777" w:rsidR="008A5357" w:rsidRDefault="008A5357" w:rsidP="00317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29875" w14:textId="77777777" w:rsidR="008A5357" w:rsidRDefault="008A5357" w:rsidP="0031789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1680524"/>
      <w:docPartObj>
        <w:docPartGallery w:val="Page Numbers (Bottom of Page)"/>
        <w:docPartUnique/>
      </w:docPartObj>
    </w:sdtPr>
    <w:sdtEndPr>
      <w:rPr>
        <w:rStyle w:val="PageNumber"/>
      </w:rPr>
    </w:sdtEndPr>
    <w:sdtContent>
      <w:p w14:paraId="022E9A8E" w14:textId="1BCB82CA" w:rsidR="008A5357" w:rsidRDefault="008A5357" w:rsidP="003178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32AA">
          <w:rPr>
            <w:rStyle w:val="PageNumber"/>
            <w:noProof/>
          </w:rPr>
          <w:t>50</w:t>
        </w:r>
        <w:r>
          <w:rPr>
            <w:rStyle w:val="PageNumber"/>
          </w:rPr>
          <w:fldChar w:fldCharType="end"/>
        </w:r>
      </w:p>
    </w:sdtContent>
  </w:sdt>
  <w:p w14:paraId="50EBF2C1" w14:textId="77777777" w:rsidR="008A5357" w:rsidRDefault="008A5357" w:rsidP="00317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ED4F" w14:textId="77777777" w:rsidR="008A5357" w:rsidRDefault="008A5357" w:rsidP="00F21773">
      <w:r>
        <w:separator/>
      </w:r>
    </w:p>
  </w:footnote>
  <w:footnote w:type="continuationSeparator" w:id="0">
    <w:p w14:paraId="0E652FEA" w14:textId="77777777" w:rsidR="008A5357" w:rsidRDefault="008A5357" w:rsidP="00F21773">
      <w:r>
        <w:continuationSeparator/>
      </w:r>
    </w:p>
  </w:footnote>
  <w:footnote w:id="1">
    <w:p w14:paraId="3994B3F0" w14:textId="3AEEFC31" w:rsidR="008A5357" w:rsidRPr="00852E47" w:rsidRDefault="008A5357">
      <w:pPr>
        <w:pStyle w:val="FootnoteText"/>
        <w:rPr>
          <w:lang w:val="cy-GB"/>
        </w:rPr>
      </w:pPr>
      <w:r w:rsidRPr="00852E47">
        <w:rPr>
          <w:rStyle w:val="FootnoteReference"/>
          <w:lang w:val="cy-GB"/>
        </w:rPr>
        <w:footnoteRef/>
      </w:r>
      <w:r w:rsidRPr="00852E47">
        <w:rPr>
          <w:lang w:val="cy-GB"/>
        </w:rPr>
        <w:t xml:space="preserve"> Adran 126(2) Deddf Gwasanaethau Cymdeithasol a Llesiant (Cymru) 2014</w:t>
      </w:r>
    </w:p>
  </w:footnote>
  <w:footnote w:id="2">
    <w:p w14:paraId="18C7D03D" w14:textId="52C00042" w:rsidR="008A5357" w:rsidRPr="002E282B" w:rsidRDefault="008A5357" w:rsidP="00F21773">
      <w:pPr>
        <w:pStyle w:val="FootnoteText"/>
        <w:rPr>
          <w:sz w:val="16"/>
          <w:szCs w:val="16"/>
        </w:rPr>
      </w:pPr>
      <w:r>
        <w:rPr>
          <w:rStyle w:val="FootnoteReference"/>
        </w:rPr>
        <w:footnoteRef/>
      </w:r>
      <w:r>
        <w:t xml:space="preserve"> </w:t>
      </w:r>
      <w:r w:rsidRPr="002E282B">
        <w:rPr>
          <w:sz w:val="16"/>
          <w:szCs w:val="16"/>
        </w:rPr>
        <w:t>Gibbons, S., Lauder, W. a Ludwick, R. (2006) Self-Neglect: A Proposed New NANDA Diagnosis.  International Journal of Nursing Terminologies and Classifications, 17: 1-18.  Doi:  10.1111/j. 1744-618X.2006.00018.x</w:t>
      </w:r>
    </w:p>
  </w:footnote>
  <w:footnote w:id="3">
    <w:p w14:paraId="448C63AA" w14:textId="77777777" w:rsidR="008A5357" w:rsidRPr="00FE6EFA" w:rsidRDefault="008A5357">
      <w:pPr>
        <w:pStyle w:val="FootnoteText"/>
        <w:rPr>
          <w:sz w:val="16"/>
          <w:szCs w:val="16"/>
        </w:rPr>
      </w:pPr>
      <w:r w:rsidRPr="00FE6EFA">
        <w:rPr>
          <w:rStyle w:val="FootnoteReference"/>
          <w:sz w:val="16"/>
          <w:szCs w:val="16"/>
        </w:rPr>
        <w:footnoteRef/>
      </w:r>
      <w:r w:rsidRPr="00FE6EFA">
        <w:rPr>
          <w:sz w:val="16"/>
          <w:szCs w:val="16"/>
        </w:rPr>
        <w:t xml:space="preserve"> </w:t>
      </w:r>
      <w:hyperlink r:id="rId1" w:history="1">
        <w:r w:rsidRPr="00FE6EFA">
          <w:rPr>
            <w:rStyle w:val="Hyperlink"/>
            <w:sz w:val="16"/>
            <w:szCs w:val="16"/>
          </w:rPr>
          <w:t>https://www.scie.org.uk/publications/reports/report46.asp</w:t>
        </w:r>
      </w:hyperlink>
    </w:p>
    <w:p w14:paraId="58D850BD" w14:textId="77777777" w:rsidR="008A5357" w:rsidRDefault="008A5357">
      <w:pPr>
        <w:pStyle w:val="FootnoteText"/>
      </w:pPr>
    </w:p>
  </w:footnote>
  <w:footnote w:id="4">
    <w:p w14:paraId="7D9E56A5" w14:textId="77777777" w:rsidR="008A5357" w:rsidRPr="00FE6EFA" w:rsidRDefault="008A5357">
      <w:pPr>
        <w:pStyle w:val="FootnoteText"/>
        <w:rPr>
          <w:sz w:val="16"/>
          <w:szCs w:val="16"/>
        </w:rPr>
      </w:pPr>
      <w:r w:rsidRPr="00FE6EFA">
        <w:rPr>
          <w:rStyle w:val="FootnoteReference"/>
          <w:sz w:val="16"/>
          <w:szCs w:val="16"/>
        </w:rPr>
        <w:footnoteRef/>
      </w:r>
      <w:r w:rsidRPr="00FE6EFA">
        <w:rPr>
          <w:sz w:val="16"/>
          <w:szCs w:val="16"/>
        </w:rPr>
        <w:t xml:space="preserve"> </w:t>
      </w:r>
      <w:hyperlink r:id="rId2" w:history="1">
        <w:r w:rsidRPr="00FE6EFA">
          <w:rPr>
            <w:rStyle w:val="Hyperlink"/>
            <w:sz w:val="16"/>
            <w:szCs w:val="16"/>
          </w:rPr>
          <w:t>https://www.bailii.org/ew/cases/EWCOP/2015/60.html</w:t>
        </w:r>
      </w:hyperlink>
    </w:p>
    <w:p w14:paraId="3E6EFF0A" w14:textId="77777777" w:rsidR="008A5357" w:rsidRDefault="008A5357">
      <w:pPr>
        <w:pStyle w:val="FootnoteText"/>
      </w:pPr>
    </w:p>
  </w:footnote>
  <w:footnote w:id="5">
    <w:p w14:paraId="433AE94A" w14:textId="7DD0D69F" w:rsidR="008A5357" w:rsidRPr="00285A6B" w:rsidRDefault="008A5357" w:rsidP="003C7BF2">
      <w:pPr>
        <w:pStyle w:val="FootnoteText"/>
        <w:rPr>
          <w:lang w:val="cy-GB"/>
        </w:rPr>
      </w:pPr>
      <w:r w:rsidRPr="00285A6B">
        <w:rPr>
          <w:rStyle w:val="FootnoteReference"/>
          <w:lang w:val="cy-GB"/>
        </w:rPr>
        <w:footnoteRef/>
      </w:r>
      <w:r w:rsidRPr="00285A6B">
        <w:rPr>
          <w:lang w:val="cy-GB"/>
        </w:rPr>
        <w:t xml:space="preserve"> </w:t>
      </w:r>
      <w:r>
        <w:rPr>
          <w:sz w:val="16"/>
          <w:szCs w:val="16"/>
          <w:lang w:val="cy-GB"/>
        </w:rPr>
        <w:t>Pennod</w:t>
      </w:r>
      <w:r w:rsidRPr="00285A6B">
        <w:rPr>
          <w:sz w:val="16"/>
          <w:szCs w:val="16"/>
          <w:lang w:val="cy-GB"/>
        </w:rPr>
        <w:t xml:space="preserve"> 3, </w:t>
      </w:r>
      <w:r>
        <w:rPr>
          <w:sz w:val="16"/>
          <w:szCs w:val="16"/>
          <w:lang w:val="cy-GB"/>
        </w:rPr>
        <w:t>Deddf Gwasanaethau Cymdeithasol a Llesiant</w:t>
      </w:r>
      <w:r w:rsidRPr="00285A6B">
        <w:rPr>
          <w:sz w:val="16"/>
          <w:szCs w:val="16"/>
          <w:lang w:val="cy-GB"/>
        </w:rPr>
        <w:t xml:space="preserve"> (</w:t>
      </w:r>
      <w:r>
        <w:rPr>
          <w:sz w:val="16"/>
          <w:szCs w:val="16"/>
          <w:lang w:val="cy-GB"/>
        </w:rPr>
        <w:t>Cymru</w:t>
      </w:r>
      <w:r w:rsidRPr="00285A6B">
        <w:rPr>
          <w:sz w:val="16"/>
          <w:szCs w:val="16"/>
          <w:lang w:val="cy-GB"/>
        </w:rPr>
        <w:t>) 2014</w:t>
      </w:r>
    </w:p>
  </w:footnote>
  <w:footnote w:id="6">
    <w:p w14:paraId="4614A0BC" w14:textId="3E35C3D9" w:rsidR="008A5357" w:rsidRPr="00D0794B" w:rsidRDefault="008A5357" w:rsidP="00142251">
      <w:pPr>
        <w:pStyle w:val="FootnoteText"/>
        <w:rPr>
          <w:lang w:val="cy-GB"/>
        </w:rPr>
      </w:pPr>
      <w:r w:rsidRPr="00D0794B">
        <w:rPr>
          <w:rStyle w:val="FootnoteReference"/>
          <w:lang w:val="cy-GB"/>
        </w:rPr>
        <w:footnoteRef/>
      </w:r>
      <w:r w:rsidRPr="00D0794B">
        <w:rPr>
          <w:lang w:val="cy-GB"/>
        </w:rPr>
        <w:t xml:space="preserve"> </w:t>
      </w:r>
      <w:r>
        <w:rPr>
          <w:lang w:val="cy-GB"/>
        </w:rPr>
        <w:t xml:space="preserve">Adran </w:t>
      </w:r>
      <w:r w:rsidRPr="00D0794B">
        <w:rPr>
          <w:lang w:val="cy-GB"/>
        </w:rPr>
        <w:t xml:space="preserve">4 </w:t>
      </w:r>
      <w:r>
        <w:rPr>
          <w:lang w:val="cy-GB"/>
        </w:rPr>
        <w:t>Deddf Galluedd Meddyliol</w:t>
      </w:r>
      <w:r w:rsidRPr="00D0794B">
        <w:rPr>
          <w:lang w:val="cy-GB"/>
        </w:rPr>
        <w:t xml:space="preserve">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8EF"/>
    <w:multiLevelType w:val="multilevel"/>
    <w:tmpl w:val="BF9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0EE3"/>
    <w:multiLevelType w:val="multilevel"/>
    <w:tmpl w:val="9D2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246C"/>
    <w:multiLevelType w:val="multilevel"/>
    <w:tmpl w:val="6A9A26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70F5E"/>
    <w:multiLevelType w:val="multilevel"/>
    <w:tmpl w:val="8B4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30CF9"/>
    <w:multiLevelType w:val="hybridMultilevel"/>
    <w:tmpl w:val="D8DCEDA8"/>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D435E0"/>
    <w:multiLevelType w:val="multilevel"/>
    <w:tmpl w:val="36E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D397C"/>
    <w:multiLevelType w:val="multilevel"/>
    <w:tmpl w:val="F56A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C224B"/>
    <w:multiLevelType w:val="hybridMultilevel"/>
    <w:tmpl w:val="67163118"/>
    <w:lvl w:ilvl="0" w:tplc="30B2A834">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F2E41"/>
    <w:multiLevelType w:val="multilevel"/>
    <w:tmpl w:val="1DD85F2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A36D4"/>
    <w:multiLevelType w:val="hybridMultilevel"/>
    <w:tmpl w:val="EF86A808"/>
    <w:lvl w:ilvl="0" w:tplc="701C75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70CDC"/>
    <w:multiLevelType w:val="hybridMultilevel"/>
    <w:tmpl w:val="0B3EB4E0"/>
    <w:lvl w:ilvl="0" w:tplc="E9AAD3F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2CC"/>
    <w:multiLevelType w:val="multilevel"/>
    <w:tmpl w:val="0BB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26DE5"/>
    <w:multiLevelType w:val="multilevel"/>
    <w:tmpl w:val="5F3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467F6"/>
    <w:multiLevelType w:val="hybridMultilevel"/>
    <w:tmpl w:val="9A16E162"/>
    <w:lvl w:ilvl="0" w:tplc="2BC2F5F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16963"/>
    <w:multiLevelType w:val="multilevel"/>
    <w:tmpl w:val="7F3E12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D01FE"/>
    <w:multiLevelType w:val="hybridMultilevel"/>
    <w:tmpl w:val="CF06C94A"/>
    <w:lvl w:ilvl="0" w:tplc="20524A82">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313F3"/>
    <w:multiLevelType w:val="hybridMultilevel"/>
    <w:tmpl w:val="F77A9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A1013"/>
    <w:multiLevelType w:val="multilevel"/>
    <w:tmpl w:val="A668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73FF2"/>
    <w:multiLevelType w:val="multilevel"/>
    <w:tmpl w:val="C8BC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D1330"/>
    <w:multiLevelType w:val="hybridMultilevel"/>
    <w:tmpl w:val="1D466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D7251"/>
    <w:multiLevelType w:val="hybridMultilevel"/>
    <w:tmpl w:val="9A509666"/>
    <w:lvl w:ilvl="0" w:tplc="7DA4995A">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B221D"/>
    <w:multiLevelType w:val="multilevel"/>
    <w:tmpl w:val="E96A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17A38"/>
    <w:multiLevelType w:val="multilevel"/>
    <w:tmpl w:val="266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53C08"/>
    <w:multiLevelType w:val="hybridMultilevel"/>
    <w:tmpl w:val="A1F484FA"/>
    <w:lvl w:ilvl="0" w:tplc="258A76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CA58FD"/>
    <w:multiLevelType w:val="hybridMultilevel"/>
    <w:tmpl w:val="515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A4F4B"/>
    <w:multiLevelType w:val="multilevel"/>
    <w:tmpl w:val="1DBA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4614EC"/>
    <w:multiLevelType w:val="multilevel"/>
    <w:tmpl w:val="9CC0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846FA"/>
    <w:multiLevelType w:val="hybridMultilevel"/>
    <w:tmpl w:val="4D36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06E21"/>
    <w:multiLevelType w:val="hybridMultilevel"/>
    <w:tmpl w:val="3AF073B6"/>
    <w:lvl w:ilvl="0" w:tplc="82047B36">
      <w:start w:val="1"/>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F4543"/>
    <w:multiLevelType w:val="hybridMultilevel"/>
    <w:tmpl w:val="7D383E44"/>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030A5B"/>
    <w:multiLevelType w:val="multilevel"/>
    <w:tmpl w:val="E2EC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6620C"/>
    <w:multiLevelType w:val="multilevel"/>
    <w:tmpl w:val="847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C3117"/>
    <w:multiLevelType w:val="multilevel"/>
    <w:tmpl w:val="E60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719FA"/>
    <w:multiLevelType w:val="multilevel"/>
    <w:tmpl w:val="A3D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804030"/>
    <w:multiLevelType w:val="hybridMultilevel"/>
    <w:tmpl w:val="293666C6"/>
    <w:lvl w:ilvl="0" w:tplc="2792935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46220"/>
    <w:multiLevelType w:val="multilevel"/>
    <w:tmpl w:val="503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52E54"/>
    <w:multiLevelType w:val="multilevel"/>
    <w:tmpl w:val="02E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E660B"/>
    <w:multiLevelType w:val="hybridMultilevel"/>
    <w:tmpl w:val="CF4C4FDC"/>
    <w:lvl w:ilvl="0" w:tplc="F18E589C">
      <w:start w:val="6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370C4"/>
    <w:multiLevelType w:val="hybridMultilevel"/>
    <w:tmpl w:val="211802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29"/>
  </w:num>
  <w:num w:numId="3">
    <w:abstractNumId w:val="8"/>
  </w:num>
  <w:num w:numId="4">
    <w:abstractNumId w:val="33"/>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7"/>
  </w:num>
  <w:num w:numId="8">
    <w:abstractNumId w:val="34"/>
  </w:num>
  <w:num w:numId="9">
    <w:abstractNumId w:val="28"/>
  </w:num>
  <w:num w:numId="10">
    <w:abstractNumId w:val="35"/>
  </w:num>
  <w:num w:numId="11">
    <w:abstractNumId w:val="10"/>
  </w:num>
  <w:num w:numId="12">
    <w:abstractNumId w:val="20"/>
  </w:num>
  <w:num w:numId="13">
    <w:abstractNumId w:val="4"/>
  </w:num>
  <w:num w:numId="14">
    <w:abstractNumId w:val="23"/>
  </w:num>
  <w:num w:numId="15">
    <w:abstractNumId w:val="31"/>
  </w:num>
  <w:num w:numId="16">
    <w:abstractNumId w:val="11"/>
  </w:num>
  <w:num w:numId="17">
    <w:abstractNumId w:val="6"/>
  </w:num>
  <w:num w:numId="18">
    <w:abstractNumId w:val="12"/>
  </w:num>
  <w:num w:numId="19">
    <w:abstractNumId w:val="5"/>
  </w:num>
  <w:num w:numId="20">
    <w:abstractNumId w:val="3"/>
  </w:num>
  <w:num w:numId="21">
    <w:abstractNumId w:val="0"/>
  </w:num>
  <w:num w:numId="22">
    <w:abstractNumId w:val="18"/>
  </w:num>
  <w:num w:numId="23">
    <w:abstractNumId w:val="17"/>
  </w:num>
  <w:num w:numId="24">
    <w:abstractNumId w:val="1"/>
  </w:num>
  <w:num w:numId="25">
    <w:abstractNumId w:val="21"/>
  </w:num>
  <w:num w:numId="26">
    <w:abstractNumId w:val="26"/>
  </w:num>
  <w:num w:numId="27">
    <w:abstractNumId w:val="2"/>
  </w:num>
  <w:num w:numId="28">
    <w:abstractNumId w:val="27"/>
  </w:num>
  <w:num w:numId="29">
    <w:abstractNumId w:val="25"/>
  </w:num>
  <w:num w:numId="30">
    <w:abstractNumId w:val="15"/>
  </w:num>
  <w:num w:numId="31">
    <w:abstractNumId w:val="19"/>
  </w:num>
  <w:num w:numId="32">
    <w:abstractNumId w:val="22"/>
  </w:num>
  <w:num w:numId="33">
    <w:abstractNumId w:val="30"/>
  </w:num>
  <w:num w:numId="34">
    <w:abstractNumId w:val="36"/>
  </w:num>
  <w:num w:numId="35">
    <w:abstractNumId w:val="24"/>
  </w:num>
  <w:num w:numId="36">
    <w:abstractNumId w:val="14"/>
  </w:num>
  <w:num w:numId="37">
    <w:abstractNumId w:val="16"/>
  </w:num>
  <w:num w:numId="38">
    <w:abstractNumId w:val="7"/>
  </w:num>
  <w:num w:numId="3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DC"/>
    <w:rsid w:val="000006F9"/>
    <w:rsid w:val="00001650"/>
    <w:rsid w:val="00001E53"/>
    <w:rsid w:val="00012693"/>
    <w:rsid w:val="000128EE"/>
    <w:rsid w:val="000134B2"/>
    <w:rsid w:val="000166A8"/>
    <w:rsid w:val="00021833"/>
    <w:rsid w:val="0002272F"/>
    <w:rsid w:val="0002454A"/>
    <w:rsid w:val="00024972"/>
    <w:rsid w:val="00025F34"/>
    <w:rsid w:val="00026025"/>
    <w:rsid w:val="00026D7A"/>
    <w:rsid w:val="00027007"/>
    <w:rsid w:val="0002738A"/>
    <w:rsid w:val="00027BE8"/>
    <w:rsid w:val="00032EF1"/>
    <w:rsid w:val="0003343C"/>
    <w:rsid w:val="000336D4"/>
    <w:rsid w:val="00034191"/>
    <w:rsid w:val="000342B9"/>
    <w:rsid w:val="000349A0"/>
    <w:rsid w:val="000406F2"/>
    <w:rsid w:val="000418A2"/>
    <w:rsid w:val="00043FEE"/>
    <w:rsid w:val="00045161"/>
    <w:rsid w:val="00045782"/>
    <w:rsid w:val="000466BD"/>
    <w:rsid w:val="00050190"/>
    <w:rsid w:val="0005051A"/>
    <w:rsid w:val="000511A7"/>
    <w:rsid w:val="00051492"/>
    <w:rsid w:val="00051E94"/>
    <w:rsid w:val="0005226C"/>
    <w:rsid w:val="00052575"/>
    <w:rsid w:val="00052624"/>
    <w:rsid w:val="00056381"/>
    <w:rsid w:val="000572D3"/>
    <w:rsid w:val="0006194F"/>
    <w:rsid w:val="00062019"/>
    <w:rsid w:val="00063EBE"/>
    <w:rsid w:val="0006491E"/>
    <w:rsid w:val="00065F88"/>
    <w:rsid w:val="00067F73"/>
    <w:rsid w:val="00074135"/>
    <w:rsid w:val="00074337"/>
    <w:rsid w:val="000845D5"/>
    <w:rsid w:val="00087E4A"/>
    <w:rsid w:val="000904AE"/>
    <w:rsid w:val="000904F9"/>
    <w:rsid w:val="00092760"/>
    <w:rsid w:val="00093787"/>
    <w:rsid w:val="0009419D"/>
    <w:rsid w:val="000A1352"/>
    <w:rsid w:val="000A1EF1"/>
    <w:rsid w:val="000A3AFF"/>
    <w:rsid w:val="000A51B9"/>
    <w:rsid w:val="000A5B3E"/>
    <w:rsid w:val="000A5EAC"/>
    <w:rsid w:val="000B057F"/>
    <w:rsid w:val="000B178D"/>
    <w:rsid w:val="000B1A43"/>
    <w:rsid w:val="000B26DF"/>
    <w:rsid w:val="000B2C8D"/>
    <w:rsid w:val="000B2E8A"/>
    <w:rsid w:val="000C58B2"/>
    <w:rsid w:val="000C5A23"/>
    <w:rsid w:val="000D097B"/>
    <w:rsid w:val="000D4736"/>
    <w:rsid w:val="000D5510"/>
    <w:rsid w:val="000D5E05"/>
    <w:rsid w:val="000D646C"/>
    <w:rsid w:val="000D64E2"/>
    <w:rsid w:val="000D698E"/>
    <w:rsid w:val="000E04D1"/>
    <w:rsid w:val="000E14C6"/>
    <w:rsid w:val="000E26B9"/>
    <w:rsid w:val="000E53C7"/>
    <w:rsid w:val="000F2B0E"/>
    <w:rsid w:val="000F4231"/>
    <w:rsid w:val="000F5784"/>
    <w:rsid w:val="000F5B8C"/>
    <w:rsid w:val="000F642F"/>
    <w:rsid w:val="000F7FCD"/>
    <w:rsid w:val="001010E9"/>
    <w:rsid w:val="00103519"/>
    <w:rsid w:val="00103A9A"/>
    <w:rsid w:val="00104C68"/>
    <w:rsid w:val="00105065"/>
    <w:rsid w:val="00106C43"/>
    <w:rsid w:val="001134D1"/>
    <w:rsid w:val="00117322"/>
    <w:rsid w:val="00122CD7"/>
    <w:rsid w:val="001235DF"/>
    <w:rsid w:val="00125070"/>
    <w:rsid w:val="00130891"/>
    <w:rsid w:val="00132E88"/>
    <w:rsid w:val="00135669"/>
    <w:rsid w:val="00135998"/>
    <w:rsid w:val="00135A73"/>
    <w:rsid w:val="001367CC"/>
    <w:rsid w:val="001378A8"/>
    <w:rsid w:val="00140D37"/>
    <w:rsid w:val="001414BD"/>
    <w:rsid w:val="00141509"/>
    <w:rsid w:val="00142251"/>
    <w:rsid w:val="00143762"/>
    <w:rsid w:val="00144B1A"/>
    <w:rsid w:val="001454DF"/>
    <w:rsid w:val="001516EF"/>
    <w:rsid w:val="001522DA"/>
    <w:rsid w:val="001538A4"/>
    <w:rsid w:val="00153F64"/>
    <w:rsid w:val="00155FA6"/>
    <w:rsid w:val="001572C4"/>
    <w:rsid w:val="00160EA8"/>
    <w:rsid w:val="001630A4"/>
    <w:rsid w:val="00163C83"/>
    <w:rsid w:val="001646C6"/>
    <w:rsid w:val="0016638A"/>
    <w:rsid w:val="00167175"/>
    <w:rsid w:val="00175193"/>
    <w:rsid w:val="001754C1"/>
    <w:rsid w:val="00176C6F"/>
    <w:rsid w:val="00181B74"/>
    <w:rsid w:val="0018658A"/>
    <w:rsid w:val="001871D6"/>
    <w:rsid w:val="0018791D"/>
    <w:rsid w:val="00187C90"/>
    <w:rsid w:val="0019070F"/>
    <w:rsid w:val="001914F1"/>
    <w:rsid w:val="00191DD5"/>
    <w:rsid w:val="00191F2A"/>
    <w:rsid w:val="00193434"/>
    <w:rsid w:val="0019685D"/>
    <w:rsid w:val="00197124"/>
    <w:rsid w:val="001A0C2A"/>
    <w:rsid w:val="001A10B8"/>
    <w:rsid w:val="001A1C54"/>
    <w:rsid w:val="001A3100"/>
    <w:rsid w:val="001A3366"/>
    <w:rsid w:val="001A5231"/>
    <w:rsid w:val="001A67AB"/>
    <w:rsid w:val="001A7F6D"/>
    <w:rsid w:val="001B12F6"/>
    <w:rsid w:val="001B2296"/>
    <w:rsid w:val="001B4A33"/>
    <w:rsid w:val="001B56FA"/>
    <w:rsid w:val="001B6D98"/>
    <w:rsid w:val="001C0F79"/>
    <w:rsid w:val="001C3169"/>
    <w:rsid w:val="001C3362"/>
    <w:rsid w:val="001C33D8"/>
    <w:rsid w:val="001C37F7"/>
    <w:rsid w:val="001C5674"/>
    <w:rsid w:val="001C6C7F"/>
    <w:rsid w:val="001D165C"/>
    <w:rsid w:val="001D280A"/>
    <w:rsid w:val="001D2C65"/>
    <w:rsid w:val="001D3EAB"/>
    <w:rsid w:val="001D5399"/>
    <w:rsid w:val="001D5C9E"/>
    <w:rsid w:val="001D60E6"/>
    <w:rsid w:val="001D6398"/>
    <w:rsid w:val="001D72F7"/>
    <w:rsid w:val="001E045B"/>
    <w:rsid w:val="001E087E"/>
    <w:rsid w:val="001E0A30"/>
    <w:rsid w:val="001E0B34"/>
    <w:rsid w:val="001E1ACA"/>
    <w:rsid w:val="001E1E08"/>
    <w:rsid w:val="001E5627"/>
    <w:rsid w:val="001E702F"/>
    <w:rsid w:val="001F083A"/>
    <w:rsid w:val="001F1A9D"/>
    <w:rsid w:val="001F1F51"/>
    <w:rsid w:val="001F2EBA"/>
    <w:rsid w:val="001F4FCB"/>
    <w:rsid w:val="001F5595"/>
    <w:rsid w:val="001F5668"/>
    <w:rsid w:val="00200459"/>
    <w:rsid w:val="002007B8"/>
    <w:rsid w:val="00200A59"/>
    <w:rsid w:val="002017B1"/>
    <w:rsid w:val="002020A8"/>
    <w:rsid w:val="0020717F"/>
    <w:rsid w:val="00212148"/>
    <w:rsid w:val="002132E0"/>
    <w:rsid w:val="00214354"/>
    <w:rsid w:val="00216151"/>
    <w:rsid w:val="002169FA"/>
    <w:rsid w:val="00221313"/>
    <w:rsid w:val="002220C4"/>
    <w:rsid w:val="00223914"/>
    <w:rsid w:val="00223C3E"/>
    <w:rsid w:val="00224EBE"/>
    <w:rsid w:val="002253BB"/>
    <w:rsid w:val="00225DFB"/>
    <w:rsid w:val="0022655B"/>
    <w:rsid w:val="002303B1"/>
    <w:rsid w:val="002314C7"/>
    <w:rsid w:val="002315C7"/>
    <w:rsid w:val="00232A1F"/>
    <w:rsid w:val="0023324D"/>
    <w:rsid w:val="00235A29"/>
    <w:rsid w:val="00235C20"/>
    <w:rsid w:val="00236DF8"/>
    <w:rsid w:val="002379B8"/>
    <w:rsid w:val="00240B89"/>
    <w:rsid w:val="00242B16"/>
    <w:rsid w:val="002442C0"/>
    <w:rsid w:val="002448B9"/>
    <w:rsid w:val="00247940"/>
    <w:rsid w:val="00250873"/>
    <w:rsid w:val="00250F98"/>
    <w:rsid w:val="00253689"/>
    <w:rsid w:val="00253ACE"/>
    <w:rsid w:val="00254068"/>
    <w:rsid w:val="00254932"/>
    <w:rsid w:val="0025567D"/>
    <w:rsid w:val="00255C01"/>
    <w:rsid w:val="00261727"/>
    <w:rsid w:val="00262C2E"/>
    <w:rsid w:val="00263A9A"/>
    <w:rsid w:val="0026631D"/>
    <w:rsid w:val="002746A3"/>
    <w:rsid w:val="002774D8"/>
    <w:rsid w:val="0027798C"/>
    <w:rsid w:val="0028270A"/>
    <w:rsid w:val="00282B67"/>
    <w:rsid w:val="00284733"/>
    <w:rsid w:val="002858AA"/>
    <w:rsid w:val="00285A6B"/>
    <w:rsid w:val="00285ED6"/>
    <w:rsid w:val="00286218"/>
    <w:rsid w:val="00287343"/>
    <w:rsid w:val="00287BE3"/>
    <w:rsid w:val="00290354"/>
    <w:rsid w:val="00290DB7"/>
    <w:rsid w:val="002937AD"/>
    <w:rsid w:val="002A0F4B"/>
    <w:rsid w:val="002A2653"/>
    <w:rsid w:val="002A3EA1"/>
    <w:rsid w:val="002B19A3"/>
    <w:rsid w:val="002B4B15"/>
    <w:rsid w:val="002C5770"/>
    <w:rsid w:val="002C59F6"/>
    <w:rsid w:val="002C6060"/>
    <w:rsid w:val="002D2B65"/>
    <w:rsid w:val="002D4331"/>
    <w:rsid w:val="002D4A16"/>
    <w:rsid w:val="002D668D"/>
    <w:rsid w:val="002D74A5"/>
    <w:rsid w:val="002D7A48"/>
    <w:rsid w:val="002D7EFF"/>
    <w:rsid w:val="002D7FD5"/>
    <w:rsid w:val="002E0DC8"/>
    <w:rsid w:val="002E1A27"/>
    <w:rsid w:val="002E2171"/>
    <w:rsid w:val="002E282B"/>
    <w:rsid w:val="002E2857"/>
    <w:rsid w:val="002E2B5C"/>
    <w:rsid w:val="002E3CB4"/>
    <w:rsid w:val="002E56A9"/>
    <w:rsid w:val="002E5B2B"/>
    <w:rsid w:val="002E731D"/>
    <w:rsid w:val="002F0826"/>
    <w:rsid w:val="002F1B13"/>
    <w:rsid w:val="002F4474"/>
    <w:rsid w:val="002F517F"/>
    <w:rsid w:val="002F56AD"/>
    <w:rsid w:val="002F7B4A"/>
    <w:rsid w:val="0030019E"/>
    <w:rsid w:val="0030477E"/>
    <w:rsid w:val="00304991"/>
    <w:rsid w:val="003066C9"/>
    <w:rsid w:val="00310303"/>
    <w:rsid w:val="00310A6F"/>
    <w:rsid w:val="00312B1C"/>
    <w:rsid w:val="00316747"/>
    <w:rsid w:val="003167CA"/>
    <w:rsid w:val="0031789E"/>
    <w:rsid w:val="00317D0C"/>
    <w:rsid w:val="00320FFD"/>
    <w:rsid w:val="00323C3B"/>
    <w:rsid w:val="0032473B"/>
    <w:rsid w:val="00324CB8"/>
    <w:rsid w:val="00324DF6"/>
    <w:rsid w:val="0032687A"/>
    <w:rsid w:val="003304AB"/>
    <w:rsid w:val="00330C6E"/>
    <w:rsid w:val="0033367C"/>
    <w:rsid w:val="003338D8"/>
    <w:rsid w:val="00334C12"/>
    <w:rsid w:val="00335482"/>
    <w:rsid w:val="00335AE0"/>
    <w:rsid w:val="00335E5D"/>
    <w:rsid w:val="00340878"/>
    <w:rsid w:val="00344F05"/>
    <w:rsid w:val="003455B6"/>
    <w:rsid w:val="00345F97"/>
    <w:rsid w:val="00346BC5"/>
    <w:rsid w:val="00350416"/>
    <w:rsid w:val="00353D7B"/>
    <w:rsid w:val="003553E1"/>
    <w:rsid w:val="003560BC"/>
    <w:rsid w:val="003563FE"/>
    <w:rsid w:val="00360900"/>
    <w:rsid w:val="00360AEC"/>
    <w:rsid w:val="00361DBC"/>
    <w:rsid w:val="00366BD6"/>
    <w:rsid w:val="003731DE"/>
    <w:rsid w:val="00373209"/>
    <w:rsid w:val="0037343C"/>
    <w:rsid w:val="0037346B"/>
    <w:rsid w:val="00373510"/>
    <w:rsid w:val="0037387C"/>
    <w:rsid w:val="00374631"/>
    <w:rsid w:val="003755A2"/>
    <w:rsid w:val="00375B67"/>
    <w:rsid w:val="0038358A"/>
    <w:rsid w:val="0038465D"/>
    <w:rsid w:val="00384725"/>
    <w:rsid w:val="003864AD"/>
    <w:rsid w:val="00387721"/>
    <w:rsid w:val="00393131"/>
    <w:rsid w:val="0039595D"/>
    <w:rsid w:val="00396E29"/>
    <w:rsid w:val="00397CC3"/>
    <w:rsid w:val="003A3BC1"/>
    <w:rsid w:val="003A6B31"/>
    <w:rsid w:val="003B10C5"/>
    <w:rsid w:val="003B174F"/>
    <w:rsid w:val="003B6767"/>
    <w:rsid w:val="003B782C"/>
    <w:rsid w:val="003C163C"/>
    <w:rsid w:val="003C2E5E"/>
    <w:rsid w:val="003C4936"/>
    <w:rsid w:val="003C760A"/>
    <w:rsid w:val="003C7BF2"/>
    <w:rsid w:val="003D18C0"/>
    <w:rsid w:val="003D1EB2"/>
    <w:rsid w:val="003D2635"/>
    <w:rsid w:val="003D3B5B"/>
    <w:rsid w:val="003D6FF7"/>
    <w:rsid w:val="003D71AE"/>
    <w:rsid w:val="003D7E7C"/>
    <w:rsid w:val="003D7F3D"/>
    <w:rsid w:val="003E0CF5"/>
    <w:rsid w:val="003E102D"/>
    <w:rsid w:val="003E3AEB"/>
    <w:rsid w:val="003E4BAA"/>
    <w:rsid w:val="003E4FC0"/>
    <w:rsid w:val="003F0B03"/>
    <w:rsid w:val="003F1D09"/>
    <w:rsid w:val="003F248E"/>
    <w:rsid w:val="003F36BF"/>
    <w:rsid w:val="003F5479"/>
    <w:rsid w:val="003F5D8E"/>
    <w:rsid w:val="003F61A8"/>
    <w:rsid w:val="003F6938"/>
    <w:rsid w:val="003F7073"/>
    <w:rsid w:val="00403570"/>
    <w:rsid w:val="00404308"/>
    <w:rsid w:val="004044A1"/>
    <w:rsid w:val="00404B0E"/>
    <w:rsid w:val="004074C8"/>
    <w:rsid w:val="00412AD6"/>
    <w:rsid w:val="00416BFC"/>
    <w:rsid w:val="00417894"/>
    <w:rsid w:val="004202CE"/>
    <w:rsid w:val="004217A9"/>
    <w:rsid w:val="004221D9"/>
    <w:rsid w:val="00422A9D"/>
    <w:rsid w:val="00430420"/>
    <w:rsid w:val="00432492"/>
    <w:rsid w:val="00435366"/>
    <w:rsid w:val="00435C7F"/>
    <w:rsid w:val="00436213"/>
    <w:rsid w:val="00441E61"/>
    <w:rsid w:val="00441F1F"/>
    <w:rsid w:val="0044257B"/>
    <w:rsid w:val="00445641"/>
    <w:rsid w:val="00445B55"/>
    <w:rsid w:val="00451021"/>
    <w:rsid w:val="0045109D"/>
    <w:rsid w:val="00451D8E"/>
    <w:rsid w:val="00451DBE"/>
    <w:rsid w:val="00455743"/>
    <w:rsid w:val="00457A30"/>
    <w:rsid w:val="00463D6B"/>
    <w:rsid w:val="004643BD"/>
    <w:rsid w:val="00464C7E"/>
    <w:rsid w:val="004662B1"/>
    <w:rsid w:val="004677A3"/>
    <w:rsid w:val="0047556E"/>
    <w:rsid w:val="004769C2"/>
    <w:rsid w:val="00480169"/>
    <w:rsid w:val="00481417"/>
    <w:rsid w:val="004814E9"/>
    <w:rsid w:val="0048254C"/>
    <w:rsid w:val="00482D1C"/>
    <w:rsid w:val="00484EB4"/>
    <w:rsid w:val="004872C6"/>
    <w:rsid w:val="0049161F"/>
    <w:rsid w:val="004925BD"/>
    <w:rsid w:val="004944C8"/>
    <w:rsid w:val="00495D1D"/>
    <w:rsid w:val="0049684A"/>
    <w:rsid w:val="004A2DE2"/>
    <w:rsid w:val="004A3AB4"/>
    <w:rsid w:val="004A4745"/>
    <w:rsid w:val="004A4FED"/>
    <w:rsid w:val="004A53E7"/>
    <w:rsid w:val="004B0CE3"/>
    <w:rsid w:val="004B1DD9"/>
    <w:rsid w:val="004B23DF"/>
    <w:rsid w:val="004B4890"/>
    <w:rsid w:val="004C0E8C"/>
    <w:rsid w:val="004C1750"/>
    <w:rsid w:val="004C1CCC"/>
    <w:rsid w:val="004C63A2"/>
    <w:rsid w:val="004C71DC"/>
    <w:rsid w:val="004D07A0"/>
    <w:rsid w:val="004D112A"/>
    <w:rsid w:val="004D1955"/>
    <w:rsid w:val="004D1D7C"/>
    <w:rsid w:val="004D2108"/>
    <w:rsid w:val="004D2EB5"/>
    <w:rsid w:val="004D3118"/>
    <w:rsid w:val="004D3D85"/>
    <w:rsid w:val="004D4396"/>
    <w:rsid w:val="004D4636"/>
    <w:rsid w:val="004D7BB1"/>
    <w:rsid w:val="004E0161"/>
    <w:rsid w:val="004E1B41"/>
    <w:rsid w:val="004E762C"/>
    <w:rsid w:val="004F08A9"/>
    <w:rsid w:val="004F4221"/>
    <w:rsid w:val="004F5AEB"/>
    <w:rsid w:val="004F5FDC"/>
    <w:rsid w:val="004F6452"/>
    <w:rsid w:val="0050316F"/>
    <w:rsid w:val="00503891"/>
    <w:rsid w:val="00504690"/>
    <w:rsid w:val="00505BE7"/>
    <w:rsid w:val="00505E9D"/>
    <w:rsid w:val="0050710C"/>
    <w:rsid w:val="005101E8"/>
    <w:rsid w:val="005121BE"/>
    <w:rsid w:val="00512601"/>
    <w:rsid w:val="0051656F"/>
    <w:rsid w:val="005221EF"/>
    <w:rsid w:val="00523A54"/>
    <w:rsid w:val="005275C3"/>
    <w:rsid w:val="00531CBB"/>
    <w:rsid w:val="005322E2"/>
    <w:rsid w:val="005434E9"/>
    <w:rsid w:val="005438EC"/>
    <w:rsid w:val="005446D9"/>
    <w:rsid w:val="00544B95"/>
    <w:rsid w:val="00547E4A"/>
    <w:rsid w:val="0055198A"/>
    <w:rsid w:val="00551BB8"/>
    <w:rsid w:val="00551CB8"/>
    <w:rsid w:val="00554796"/>
    <w:rsid w:val="00557B31"/>
    <w:rsid w:val="005609B2"/>
    <w:rsid w:val="00560C02"/>
    <w:rsid w:val="00560CF5"/>
    <w:rsid w:val="005646D2"/>
    <w:rsid w:val="0056573C"/>
    <w:rsid w:val="00565CDA"/>
    <w:rsid w:val="005668C0"/>
    <w:rsid w:val="005719D9"/>
    <w:rsid w:val="00571F28"/>
    <w:rsid w:val="00572AC0"/>
    <w:rsid w:val="0058103D"/>
    <w:rsid w:val="00582490"/>
    <w:rsid w:val="00583D5C"/>
    <w:rsid w:val="0058503B"/>
    <w:rsid w:val="00585A6B"/>
    <w:rsid w:val="0058623C"/>
    <w:rsid w:val="00586A2E"/>
    <w:rsid w:val="00587418"/>
    <w:rsid w:val="005876B1"/>
    <w:rsid w:val="00590ECD"/>
    <w:rsid w:val="00591C36"/>
    <w:rsid w:val="00591F10"/>
    <w:rsid w:val="0059248E"/>
    <w:rsid w:val="00593A30"/>
    <w:rsid w:val="00593CFA"/>
    <w:rsid w:val="005951DA"/>
    <w:rsid w:val="00595A53"/>
    <w:rsid w:val="00595F33"/>
    <w:rsid w:val="00596571"/>
    <w:rsid w:val="00597FE1"/>
    <w:rsid w:val="005A0EC1"/>
    <w:rsid w:val="005A4F86"/>
    <w:rsid w:val="005A7052"/>
    <w:rsid w:val="005B0345"/>
    <w:rsid w:val="005B0E95"/>
    <w:rsid w:val="005B1BC5"/>
    <w:rsid w:val="005B30D3"/>
    <w:rsid w:val="005B3C8E"/>
    <w:rsid w:val="005B3DDD"/>
    <w:rsid w:val="005B63D2"/>
    <w:rsid w:val="005B6767"/>
    <w:rsid w:val="005C0066"/>
    <w:rsid w:val="005C0EF6"/>
    <w:rsid w:val="005C15CC"/>
    <w:rsid w:val="005C563D"/>
    <w:rsid w:val="005C747C"/>
    <w:rsid w:val="005D28E9"/>
    <w:rsid w:val="005D398F"/>
    <w:rsid w:val="005D3D31"/>
    <w:rsid w:val="005D3DC7"/>
    <w:rsid w:val="005D4D94"/>
    <w:rsid w:val="005D6297"/>
    <w:rsid w:val="005D64A3"/>
    <w:rsid w:val="005D6B3E"/>
    <w:rsid w:val="005D76FF"/>
    <w:rsid w:val="005D78C1"/>
    <w:rsid w:val="005D7F3A"/>
    <w:rsid w:val="005E10B5"/>
    <w:rsid w:val="005E1B19"/>
    <w:rsid w:val="005E1F4D"/>
    <w:rsid w:val="005E32AE"/>
    <w:rsid w:val="005E47AD"/>
    <w:rsid w:val="005E6BA6"/>
    <w:rsid w:val="005E7BA8"/>
    <w:rsid w:val="005F042E"/>
    <w:rsid w:val="005F0AE7"/>
    <w:rsid w:val="005F290E"/>
    <w:rsid w:val="005F2FC7"/>
    <w:rsid w:val="00600EA3"/>
    <w:rsid w:val="0060381F"/>
    <w:rsid w:val="00604B41"/>
    <w:rsid w:val="00605F66"/>
    <w:rsid w:val="006062CC"/>
    <w:rsid w:val="006102A4"/>
    <w:rsid w:val="006129EC"/>
    <w:rsid w:val="0061590E"/>
    <w:rsid w:val="00615928"/>
    <w:rsid w:val="0061626C"/>
    <w:rsid w:val="00616558"/>
    <w:rsid w:val="00616A58"/>
    <w:rsid w:val="00616C8E"/>
    <w:rsid w:val="00617C1D"/>
    <w:rsid w:val="00623A32"/>
    <w:rsid w:val="00624467"/>
    <w:rsid w:val="00625796"/>
    <w:rsid w:val="006313D8"/>
    <w:rsid w:val="006333B9"/>
    <w:rsid w:val="00633C52"/>
    <w:rsid w:val="006354B5"/>
    <w:rsid w:val="00636A6C"/>
    <w:rsid w:val="0064022A"/>
    <w:rsid w:val="00644D69"/>
    <w:rsid w:val="006460FE"/>
    <w:rsid w:val="00647C50"/>
    <w:rsid w:val="0065383E"/>
    <w:rsid w:val="00653AF9"/>
    <w:rsid w:val="00653D84"/>
    <w:rsid w:val="00654BC9"/>
    <w:rsid w:val="00657D6A"/>
    <w:rsid w:val="00660CCC"/>
    <w:rsid w:val="006610E8"/>
    <w:rsid w:val="0066239E"/>
    <w:rsid w:val="006629ED"/>
    <w:rsid w:val="00662BBD"/>
    <w:rsid w:val="00663ABD"/>
    <w:rsid w:val="00666C5D"/>
    <w:rsid w:val="00670532"/>
    <w:rsid w:val="0067528D"/>
    <w:rsid w:val="006763D0"/>
    <w:rsid w:val="006766C2"/>
    <w:rsid w:val="00676CDD"/>
    <w:rsid w:val="00677F22"/>
    <w:rsid w:val="00680312"/>
    <w:rsid w:val="00680B5B"/>
    <w:rsid w:val="00680E98"/>
    <w:rsid w:val="00680FEB"/>
    <w:rsid w:val="00681352"/>
    <w:rsid w:val="00684041"/>
    <w:rsid w:val="00684E1D"/>
    <w:rsid w:val="00691F04"/>
    <w:rsid w:val="00692134"/>
    <w:rsid w:val="00693877"/>
    <w:rsid w:val="00694E56"/>
    <w:rsid w:val="00695194"/>
    <w:rsid w:val="00697D5C"/>
    <w:rsid w:val="006A0088"/>
    <w:rsid w:val="006A27F8"/>
    <w:rsid w:val="006A2810"/>
    <w:rsid w:val="006B0288"/>
    <w:rsid w:val="006B102C"/>
    <w:rsid w:val="006B21B2"/>
    <w:rsid w:val="006B2A38"/>
    <w:rsid w:val="006B441A"/>
    <w:rsid w:val="006B6ACE"/>
    <w:rsid w:val="006C00AA"/>
    <w:rsid w:val="006C3F19"/>
    <w:rsid w:val="006C59EA"/>
    <w:rsid w:val="006C64A8"/>
    <w:rsid w:val="006D20C2"/>
    <w:rsid w:val="006D222B"/>
    <w:rsid w:val="006D718E"/>
    <w:rsid w:val="006D73A8"/>
    <w:rsid w:val="006D7B3E"/>
    <w:rsid w:val="006E0168"/>
    <w:rsid w:val="006E0340"/>
    <w:rsid w:val="006E2A7B"/>
    <w:rsid w:val="006F1CCE"/>
    <w:rsid w:val="006F1E7E"/>
    <w:rsid w:val="006F246D"/>
    <w:rsid w:val="006F39ED"/>
    <w:rsid w:val="006F6820"/>
    <w:rsid w:val="007017F8"/>
    <w:rsid w:val="00701E19"/>
    <w:rsid w:val="00701E81"/>
    <w:rsid w:val="00702652"/>
    <w:rsid w:val="00703025"/>
    <w:rsid w:val="007047BD"/>
    <w:rsid w:val="00704B44"/>
    <w:rsid w:val="007056D7"/>
    <w:rsid w:val="00706A76"/>
    <w:rsid w:val="00706EC2"/>
    <w:rsid w:val="007070D4"/>
    <w:rsid w:val="00707C87"/>
    <w:rsid w:val="00711432"/>
    <w:rsid w:val="00714D71"/>
    <w:rsid w:val="00717FD6"/>
    <w:rsid w:val="007209B3"/>
    <w:rsid w:val="007222EF"/>
    <w:rsid w:val="00724D2A"/>
    <w:rsid w:val="007254FA"/>
    <w:rsid w:val="00725D26"/>
    <w:rsid w:val="00726793"/>
    <w:rsid w:val="00726D6A"/>
    <w:rsid w:val="00727F3A"/>
    <w:rsid w:val="00733AD6"/>
    <w:rsid w:val="0073507A"/>
    <w:rsid w:val="00735319"/>
    <w:rsid w:val="00737B6E"/>
    <w:rsid w:val="00737C7E"/>
    <w:rsid w:val="00741093"/>
    <w:rsid w:val="00742FBE"/>
    <w:rsid w:val="0074597F"/>
    <w:rsid w:val="00747EAD"/>
    <w:rsid w:val="00750111"/>
    <w:rsid w:val="00750A45"/>
    <w:rsid w:val="00751851"/>
    <w:rsid w:val="00751DF7"/>
    <w:rsid w:val="007547BB"/>
    <w:rsid w:val="00754A40"/>
    <w:rsid w:val="007562E0"/>
    <w:rsid w:val="00760E10"/>
    <w:rsid w:val="007642FC"/>
    <w:rsid w:val="00765038"/>
    <w:rsid w:val="007665DC"/>
    <w:rsid w:val="007723B9"/>
    <w:rsid w:val="007727D9"/>
    <w:rsid w:val="00774563"/>
    <w:rsid w:val="00774E35"/>
    <w:rsid w:val="00776E0B"/>
    <w:rsid w:val="00781E34"/>
    <w:rsid w:val="00783641"/>
    <w:rsid w:val="007836A8"/>
    <w:rsid w:val="0078389A"/>
    <w:rsid w:val="00784968"/>
    <w:rsid w:val="00784E05"/>
    <w:rsid w:val="007920BE"/>
    <w:rsid w:val="007920C3"/>
    <w:rsid w:val="007941E4"/>
    <w:rsid w:val="0079442F"/>
    <w:rsid w:val="007960FD"/>
    <w:rsid w:val="00796693"/>
    <w:rsid w:val="0079706E"/>
    <w:rsid w:val="00797747"/>
    <w:rsid w:val="007A0B6F"/>
    <w:rsid w:val="007A0DEE"/>
    <w:rsid w:val="007A2984"/>
    <w:rsid w:val="007A426D"/>
    <w:rsid w:val="007A61D6"/>
    <w:rsid w:val="007A70C1"/>
    <w:rsid w:val="007A7582"/>
    <w:rsid w:val="007B01B4"/>
    <w:rsid w:val="007B22B0"/>
    <w:rsid w:val="007B4C6B"/>
    <w:rsid w:val="007B6C6F"/>
    <w:rsid w:val="007B71D4"/>
    <w:rsid w:val="007B7F87"/>
    <w:rsid w:val="007C15DF"/>
    <w:rsid w:val="007C3778"/>
    <w:rsid w:val="007C3FBE"/>
    <w:rsid w:val="007C6957"/>
    <w:rsid w:val="007C77AF"/>
    <w:rsid w:val="007D24DF"/>
    <w:rsid w:val="007D7C9C"/>
    <w:rsid w:val="007D7DB7"/>
    <w:rsid w:val="007E08DC"/>
    <w:rsid w:val="007E39F5"/>
    <w:rsid w:val="007E4041"/>
    <w:rsid w:val="007F24F2"/>
    <w:rsid w:val="007F2902"/>
    <w:rsid w:val="007F2B6E"/>
    <w:rsid w:val="007F3CA1"/>
    <w:rsid w:val="007F6110"/>
    <w:rsid w:val="007F7E87"/>
    <w:rsid w:val="0080007F"/>
    <w:rsid w:val="00803223"/>
    <w:rsid w:val="0080607E"/>
    <w:rsid w:val="008078A5"/>
    <w:rsid w:val="00810470"/>
    <w:rsid w:val="00813628"/>
    <w:rsid w:val="00814CA4"/>
    <w:rsid w:val="00815384"/>
    <w:rsid w:val="00815F16"/>
    <w:rsid w:val="0081617A"/>
    <w:rsid w:val="008162E2"/>
    <w:rsid w:val="00816759"/>
    <w:rsid w:val="00816D34"/>
    <w:rsid w:val="00817AD4"/>
    <w:rsid w:val="00820CA9"/>
    <w:rsid w:val="008243BD"/>
    <w:rsid w:val="008255FB"/>
    <w:rsid w:val="0082759D"/>
    <w:rsid w:val="00827715"/>
    <w:rsid w:val="00827AE3"/>
    <w:rsid w:val="00832234"/>
    <w:rsid w:val="00832496"/>
    <w:rsid w:val="0083258D"/>
    <w:rsid w:val="008363BC"/>
    <w:rsid w:val="00836464"/>
    <w:rsid w:val="00837C09"/>
    <w:rsid w:val="00840E83"/>
    <w:rsid w:val="0084112E"/>
    <w:rsid w:val="008429B0"/>
    <w:rsid w:val="0084402F"/>
    <w:rsid w:val="008443BB"/>
    <w:rsid w:val="008445E0"/>
    <w:rsid w:val="0085097C"/>
    <w:rsid w:val="0085122F"/>
    <w:rsid w:val="0085286F"/>
    <w:rsid w:val="00852E47"/>
    <w:rsid w:val="00856364"/>
    <w:rsid w:val="008567DD"/>
    <w:rsid w:val="00856DE9"/>
    <w:rsid w:val="00861407"/>
    <w:rsid w:val="00862A4F"/>
    <w:rsid w:val="00862C4E"/>
    <w:rsid w:val="008631CA"/>
    <w:rsid w:val="00863F6F"/>
    <w:rsid w:val="008709B8"/>
    <w:rsid w:val="00870F8E"/>
    <w:rsid w:val="00872191"/>
    <w:rsid w:val="00875C41"/>
    <w:rsid w:val="008760E5"/>
    <w:rsid w:val="008811D6"/>
    <w:rsid w:val="008817FE"/>
    <w:rsid w:val="00881D86"/>
    <w:rsid w:val="008820B8"/>
    <w:rsid w:val="00884749"/>
    <w:rsid w:val="00885D29"/>
    <w:rsid w:val="00886D1C"/>
    <w:rsid w:val="0089146C"/>
    <w:rsid w:val="008938A0"/>
    <w:rsid w:val="008955E3"/>
    <w:rsid w:val="00896096"/>
    <w:rsid w:val="00896103"/>
    <w:rsid w:val="0089685C"/>
    <w:rsid w:val="00896DF0"/>
    <w:rsid w:val="008A1F70"/>
    <w:rsid w:val="008A2365"/>
    <w:rsid w:val="008A33A1"/>
    <w:rsid w:val="008A5357"/>
    <w:rsid w:val="008A7A6E"/>
    <w:rsid w:val="008B01F8"/>
    <w:rsid w:val="008B08FD"/>
    <w:rsid w:val="008B0C68"/>
    <w:rsid w:val="008B4245"/>
    <w:rsid w:val="008B47F6"/>
    <w:rsid w:val="008B49C4"/>
    <w:rsid w:val="008B50DF"/>
    <w:rsid w:val="008B55FF"/>
    <w:rsid w:val="008B64A3"/>
    <w:rsid w:val="008C04AB"/>
    <w:rsid w:val="008C35C0"/>
    <w:rsid w:val="008C3E8E"/>
    <w:rsid w:val="008D01C6"/>
    <w:rsid w:val="008D02B1"/>
    <w:rsid w:val="008D1233"/>
    <w:rsid w:val="008D14C1"/>
    <w:rsid w:val="008D16B6"/>
    <w:rsid w:val="008D3191"/>
    <w:rsid w:val="008D4B46"/>
    <w:rsid w:val="008E16B2"/>
    <w:rsid w:val="008E2C3D"/>
    <w:rsid w:val="008E3BDC"/>
    <w:rsid w:val="008E47D5"/>
    <w:rsid w:val="008E53B1"/>
    <w:rsid w:val="008E63F8"/>
    <w:rsid w:val="008E72F2"/>
    <w:rsid w:val="008F0BB9"/>
    <w:rsid w:val="008F1084"/>
    <w:rsid w:val="008F1D31"/>
    <w:rsid w:val="008F31C5"/>
    <w:rsid w:val="008F4819"/>
    <w:rsid w:val="008F5D61"/>
    <w:rsid w:val="008F5F5C"/>
    <w:rsid w:val="008F6EEC"/>
    <w:rsid w:val="008F7558"/>
    <w:rsid w:val="009005E5"/>
    <w:rsid w:val="00900C78"/>
    <w:rsid w:val="009011CE"/>
    <w:rsid w:val="009013DB"/>
    <w:rsid w:val="00906ACE"/>
    <w:rsid w:val="00907995"/>
    <w:rsid w:val="00907ACD"/>
    <w:rsid w:val="00907D23"/>
    <w:rsid w:val="009121D6"/>
    <w:rsid w:val="009164C2"/>
    <w:rsid w:val="009210AC"/>
    <w:rsid w:val="00921312"/>
    <w:rsid w:val="0092685D"/>
    <w:rsid w:val="00930A40"/>
    <w:rsid w:val="009311DF"/>
    <w:rsid w:val="0093378E"/>
    <w:rsid w:val="00935408"/>
    <w:rsid w:val="00936F45"/>
    <w:rsid w:val="00940C10"/>
    <w:rsid w:val="0094162B"/>
    <w:rsid w:val="00942BE2"/>
    <w:rsid w:val="00942D28"/>
    <w:rsid w:val="00942EDD"/>
    <w:rsid w:val="00942FED"/>
    <w:rsid w:val="00943552"/>
    <w:rsid w:val="009436DF"/>
    <w:rsid w:val="00951DA4"/>
    <w:rsid w:val="00952A40"/>
    <w:rsid w:val="00952EA3"/>
    <w:rsid w:val="00952F4E"/>
    <w:rsid w:val="009532AA"/>
    <w:rsid w:val="00954DAC"/>
    <w:rsid w:val="009574CC"/>
    <w:rsid w:val="00961B30"/>
    <w:rsid w:val="00965635"/>
    <w:rsid w:val="00967015"/>
    <w:rsid w:val="00967821"/>
    <w:rsid w:val="0097328A"/>
    <w:rsid w:val="0097356B"/>
    <w:rsid w:val="00975DD9"/>
    <w:rsid w:val="00980318"/>
    <w:rsid w:val="00982A67"/>
    <w:rsid w:val="00982A9C"/>
    <w:rsid w:val="00982B2D"/>
    <w:rsid w:val="00982B2F"/>
    <w:rsid w:val="0098440C"/>
    <w:rsid w:val="00984CA6"/>
    <w:rsid w:val="00985AAE"/>
    <w:rsid w:val="009872FA"/>
    <w:rsid w:val="00987590"/>
    <w:rsid w:val="009921E6"/>
    <w:rsid w:val="00992B46"/>
    <w:rsid w:val="00992B62"/>
    <w:rsid w:val="00996079"/>
    <w:rsid w:val="00996F0A"/>
    <w:rsid w:val="009A12E4"/>
    <w:rsid w:val="009A189A"/>
    <w:rsid w:val="009A19D0"/>
    <w:rsid w:val="009A1D61"/>
    <w:rsid w:val="009A3026"/>
    <w:rsid w:val="009A310D"/>
    <w:rsid w:val="009A38AE"/>
    <w:rsid w:val="009A3D7D"/>
    <w:rsid w:val="009A5667"/>
    <w:rsid w:val="009B08CA"/>
    <w:rsid w:val="009B0ED0"/>
    <w:rsid w:val="009B1AF8"/>
    <w:rsid w:val="009B1F8F"/>
    <w:rsid w:val="009B2873"/>
    <w:rsid w:val="009B34A9"/>
    <w:rsid w:val="009B7E5E"/>
    <w:rsid w:val="009C0AEA"/>
    <w:rsid w:val="009C1B3F"/>
    <w:rsid w:val="009C1D5E"/>
    <w:rsid w:val="009C31DD"/>
    <w:rsid w:val="009D24C6"/>
    <w:rsid w:val="009D3740"/>
    <w:rsid w:val="009E044C"/>
    <w:rsid w:val="009E1061"/>
    <w:rsid w:val="009E34B3"/>
    <w:rsid w:val="009E39CC"/>
    <w:rsid w:val="009E4DEC"/>
    <w:rsid w:val="009E52AB"/>
    <w:rsid w:val="009E5704"/>
    <w:rsid w:val="009F2CE2"/>
    <w:rsid w:val="009F35F6"/>
    <w:rsid w:val="00A003FA"/>
    <w:rsid w:val="00A00B50"/>
    <w:rsid w:val="00A01140"/>
    <w:rsid w:val="00A057EE"/>
    <w:rsid w:val="00A05876"/>
    <w:rsid w:val="00A1043B"/>
    <w:rsid w:val="00A10635"/>
    <w:rsid w:val="00A12D1C"/>
    <w:rsid w:val="00A12D96"/>
    <w:rsid w:val="00A13D7C"/>
    <w:rsid w:val="00A14965"/>
    <w:rsid w:val="00A15BBC"/>
    <w:rsid w:val="00A1639B"/>
    <w:rsid w:val="00A16F05"/>
    <w:rsid w:val="00A242AA"/>
    <w:rsid w:val="00A2570E"/>
    <w:rsid w:val="00A27579"/>
    <w:rsid w:val="00A305BD"/>
    <w:rsid w:val="00A30942"/>
    <w:rsid w:val="00A309B6"/>
    <w:rsid w:val="00A313BF"/>
    <w:rsid w:val="00A31448"/>
    <w:rsid w:val="00A3243F"/>
    <w:rsid w:val="00A32961"/>
    <w:rsid w:val="00A32FF4"/>
    <w:rsid w:val="00A33920"/>
    <w:rsid w:val="00A33D20"/>
    <w:rsid w:val="00A361FE"/>
    <w:rsid w:val="00A36604"/>
    <w:rsid w:val="00A36E00"/>
    <w:rsid w:val="00A36FE3"/>
    <w:rsid w:val="00A4010F"/>
    <w:rsid w:val="00A426D4"/>
    <w:rsid w:val="00A433CE"/>
    <w:rsid w:val="00A457A4"/>
    <w:rsid w:val="00A50214"/>
    <w:rsid w:val="00A50A6D"/>
    <w:rsid w:val="00A56E81"/>
    <w:rsid w:val="00A57BF7"/>
    <w:rsid w:val="00A57E0D"/>
    <w:rsid w:val="00A57E11"/>
    <w:rsid w:val="00A60819"/>
    <w:rsid w:val="00A62B9E"/>
    <w:rsid w:val="00A6613A"/>
    <w:rsid w:val="00A67DCE"/>
    <w:rsid w:val="00A71918"/>
    <w:rsid w:val="00A729AE"/>
    <w:rsid w:val="00A7581C"/>
    <w:rsid w:val="00A77881"/>
    <w:rsid w:val="00A81E03"/>
    <w:rsid w:val="00A820AF"/>
    <w:rsid w:val="00A82F38"/>
    <w:rsid w:val="00A83AE3"/>
    <w:rsid w:val="00A86522"/>
    <w:rsid w:val="00A87871"/>
    <w:rsid w:val="00A87914"/>
    <w:rsid w:val="00A879E5"/>
    <w:rsid w:val="00A90872"/>
    <w:rsid w:val="00A9182D"/>
    <w:rsid w:val="00A91D86"/>
    <w:rsid w:val="00A92C06"/>
    <w:rsid w:val="00A940BC"/>
    <w:rsid w:val="00A95303"/>
    <w:rsid w:val="00A9648E"/>
    <w:rsid w:val="00A976D2"/>
    <w:rsid w:val="00A97ACE"/>
    <w:rsid w:val="00AA2168"/>
    <w:rsid w:val="00AA22F4"/>
    <w:rsid w:val="00AA3B2E"/>
    <w:rsid w:val="00AA689E"/>
    <w:rsid w:val="00AB1E29"/>
    <w:rsid w:val="00AB256A"/>
    <w:rsid w:val="00AB4185"/>
    <w:rsid w:val="00AC0821"/>
    <w:rsid w:val="00AC1CD8"/>
    <w:rsid w:val="00AC1DB0"/>
    <w:rsid w:val="00AC3A2A"/>
    <w:rsid w:val="00AC6530"/>
    <w:rsid w:val="00AC655E"/>
    <w:rsid w:val="00AC65C6"/>
    <w:rsid w:val="00AD042F"/>
    <w:rsid w:val="00AD2CB2"/>
    <w:rsid w:val="00AD5322"/>
    <w:rsid w:val="00AD622B"/>
    <w:rsid w:val="00AE0CEE"/>
    <w:rsid w:val="00AE1FC4"/>
    <w:rsid w:val="00AE2950"/>
    <w:rsid w:val="00AE697D"/>
    <w:rsid w:val="00AE6BC2"/>
    <w:rsid w:val="00AE7BA9"/>
    <w:rsid w:val="00AF0405"/>
    <w:rsid w:val="00AF3637"/>
    <w:rsid w:val="00AF5B79"/>
    <w:rsid w:val="00B003C1"/>
    <w:rsid w:val="00B02C0A"/>
    <w:rsid w:val="00B04354"/>
    <w:rsid w:val="00B064B4"/>
    <w:rsid w:val="00B10179"/>
    <w:rsid w:val="00B1112C"/>
    <w:rsid w:val="00B1238E"/>
    <w:rsid w:val="00B14771"/>
    <w:rsid w:val="00B14DDC"/>
    <w:rsid w:val="00B16CBC"/>
    <w:rsid w:val="00B17E01"/>
    <w:rsid w:val="00B226E3"/>
    <w:rsid w:val="00B2324F"/>
    <w:rsid w:val="00B25ADE"/>
    <w:rsid w:val="00B26365"/>
    <w:rsid w:val="00B27D05"/>
    <w:rsid w:val="00B300D3"/>
    <w:rsid w:val="00B30583"/>
    <w:rsid w:val="00B30587"/>
    <w:rsid w:val="00B305D1"/>
    <w:rsid w:val="00B31373"/>
    <w:rsid w:val="00B315A8"/>
    <w:rsid w:val="00B339F3"/>
    <w:rsid w:val="00B342FF"/>
    <w:rsid w:val="00B34719"/>
    <w:rsid w:val="00B35DA1"/>
    <w:rsid w:val="00B40EAE"/>
    <w:rsid w:val="00B41B4D"/>
    <w:rsid w:val="00B42081"/>
    <w:rsid w:val="00B424F4"/>
    <w:rsid w:val="00B431BA"/>
    <w:rsid w:val="00B44314"/>
    <w:rsid w:val="00B4454C"/>
    <w:rsid w:val="00B44DEF"/>
    <w:rsid w:val="00B45C26"/>
    <w:rsid w:val="00B47917"/>
    <w:rsid w:val="00B51221"/>
    <w:rsid w:val="00B551BD"/>
    <w:rsid w:val="00B5753C"/>
    <w:rsid w:val="00B605B5"/>
    <w:rsid w:val="00B605EA"/>
    <w:rsid w:val="00B630E2"/>
    <w:rsid w:val="00B63DB5"/>
    <w:rsid w:val="00B6433E"/>
    <w:rsid w:val="00B64F06"/>
    <w:rsid w:val="00B65BA9"/>
    <w:rsid w:val="00B70390"/>
    <w:rsid w:val="00B71324"/>
    <w:rsid w:val="00B7383D"/>
    <w:rsid w:val="00B73D11"/>
    <w:rsid w:val="00B76559"/>
    <w:rsid w:val="00B767B0"/>
    <w:rsid w:val="00B80EF4"/>
    <w:rsid w:val="00B81478"/>
    <w:rsid w:val="00B81589"/>
    <w:rsid w:val="00B820E7"/>
    <w:rsid w:val="00B82A7B"/>
    <w:rsid w:val="00B844DB"/>
    <w:rsid w:val="00B85361"/>
    <w:rsid w:val="00B8591C"/>
    <w:rsid w:val="00B9071A"/>
    <w:rsid w:val="00B90C2F"/>
    <w:rsid w:val="00B9420A"/>
    <w:rsid w:val="00B94C6F"/>
    <w:rsid w:val="00B96763"/>
    <w:rsid w:val="00B977E6"/>
    <w:rsid w:val="00BA07AF"/>
    <w:rsid w:val="00BA6425"/>
    <w:rsid w:val="00BA6CE8"/>
    <w:rsid w:val="00BB051C"/>
    <w:rsid w:val="00BB0B5D"/>
    <w:rsid w:val="00BB2975"/>
    <w:rsid w:val="00BB2CE1"/>
    <w:rsid w:val="00BB39AD"/>
    <w:rsid w:val="00BB44D8"/>
    <w:rsid w:val="00BB4B88"/>
    <w:rsid w:val="00BB6053"/>
    <w:rsid w:val="00BB68BE"/>
    <w:rsid w:val="00BB7767"/>
    <w:rsid w:val="00BC18C4"/>
    <w:rsid w:val="00BC1D7C"/>
    <w:rsid w:val="00BC2783"/>
    <w:rsid w:val="00BC4F74"/>
    <w:rsid w:val="00BC65BC"/>
    <w:rsid w:val="00BD11BA"/>
    <w:rsid w:val="00BD13EE"/>
    <w:rsid w:val="00BD1903"/>
    <w:rsid w:val="00BD1AE4"/>
    <w:rsid w:val="00BD4267"/>
    <w:rsid w:val="00BD5B01"/>
    <w:rsid w:val="00BE0332"/>
    <w:rsid w:val="00BE2C43"/>
    <w:rsid w:val="00BE6C32"/>
    <w:rsid w:val="00BF11FB"/>
    <w:rsid w:val="00BF1E68"/>
    <w:rsid w:val="00BF2069"/>
    <w:rsid w:val="00BF5F7E"/>
    <w:rsid w:val="00C02CC1"/>
    <w:rsid w:val="00C0338A"/>
    <w:rsid w:val="00C03BDD"/>
    <w:rsid w:val="00C041C3"/>
    <w:rsid w:val="00C05A37"/>
    <w:rsid w:val="00C064C3"/>
    <w:rsid w:val="00C074D0"/>
    <w:rsid w:val="00C07CE7"/>
    <w:rsid w:val="00C10756"/>
    <w:rsid w:val="00C108F0"/>
    <w:rsid w:val="00C112EB"/>
    <w:rsid w:val="00C1290B"/>
    <w:rsid w:val="00C14BAE"/>
    <w:rsid w:val="00C14F29"/>
    <w:rsid w:val="00C17CBB"/>
    <w:rsid w:val="00C20CDB"/>
    <w:rsid w:val="00C21B31"/>
    <w:rsid w:val="00C2321B"/>
    <w:rsid w:val="00C241E3"/>
    <w:rsid w:val="00C24CE8"/>
    <w:rsid w:val="00C30AFF"/>
    <w:rsid w:val="00C36E26"/>
    <w:rsid w:val="00C37002"/>
    <w:rsid w:val="00C41C62"/>
    <w:rsid w:val="00C41DDF"/>
    <w:rsid w:val="00C4234C"/>
    <w:rsid w:val="00C43FD6"/>
    <w:rsid w:val="00C45B0A"/>
    <w:rsid w:val="00C4751A"/>
    <w:rsid w:val="00C47DBF"/>
    <w:rsid w:val="00C510B0"/>
    <w:rsid w:val="00C511CE"/>
    <w:rsid w:val="00C51FD5"/>
    <w:rsid w:val="00C520E2"/>
    <w:rsid w:val="00C56E04"/>
    <w:rsid w:val="00C61023"/>
    <w:rsid w:val="00C63828"/>
    <w:rsid w:val="00C7034A"/>
    <w:rsid w:val="00C7185E"/>
    <w:rsid w:val="00C72F86"/>
    <w:rsid w:val="00C7438B"/>
    <w:rsid w:val="00C74A89"/>
    <w:rsid w:val="00C74B1A"/>
    <w:rsid w:val="00C763E4"/>
    <w:rsid w:val="00C77DCF"/>
    <w:rsid w:val="00C8219C"/>
    <w:rsid w:val="00C83B25"/>
    <w:rsid w:val="00C8565D"/>
    <w:rsid w:val="00C8685B"/>
    <w:rsid w:val="00C91373"/>
    <w:rsid w:val="00C9218D"/>
    <w:rsid w:val="00C9294E"/>
    <w:rsid w:val="00C93A8F"/>
    <w:rsid w:val="00C952F5"/>
    <w:rsid w:val="00C9724B"/>
    <w:rsid w:val="00CA482A"/>
    <w:rsid w:val="00CA49F3"/>
    <w:rsid w:val="00CA51C5"/>
    <w:rsid w:val="00CA64B6"/>
    <w:rsid w:val="00CA736E"/>
    <w:rsid w:val="00CA7858"/>
    <w:rsid w:val="00CB0FD7"/>
    <w:rsid w:val="00CB3887"/>
    <w:rsid w:val="00CB3E1A"/>
    <w:rsid w:val="00CC0D08"/>
    <w:rsid w:val="00CC182B"/>
    <w:rsid w:val="00CC2432"/>
    <w:rsid w:val="00CC5036"/>
    <w:rsid w:val="00CC79E9"/>
    <w:rsid w:val="00CD1312"/>
    <w:rsid w:val="00CD24F9"/>
    <w:rsid w:val="00CD2B25"/>
    <w:rsid w:val="00CD2EDC"/>
    <w:rsid w:val="00CD6618"/>
    <w:rsid w:val="00CD66A3"/>
    <w:rsid w:val="00CE0F48"/>
    <w:rsid w:val="00CE2D51"/>
    <w:rsid w:val="00CE2E92"/>
    <w:rsid w:val="00CE35DF"/>
    <w:rsid w:val="00CE36E0"/>
    <w:rsid w:val="00CE7C49"/>
    <w:rsid w:val="00CF0519"/>
    <w:rsid w:val="00CF0E72"/>
    <w:rsid w:val="00CF1BC8"/>
    <w:rsid w:val="00CF3260"/>
    <w:rsid w:val="00CF51A2"/>
    <w:rsid w:val="00CF5449"/>
    <w:rsid w:val="00CF6F68"/>
    <w:rsid w:val="00D007C1"/>
    <w:rsid w:val="00D0218A"/>
    <w:rsid w:val="00D034CB"/>
    <w:rsid w:val="00D038A7"/>
    <w:rsid w:val="00D03B8B"/>
    <w:rsid w:val="00D04B91"/>
    <w:rsid w:val="00D06A07"/>
    <w:rsid w:val="00D06EB5"/>
    <w:rsid w:val="00D075AE"/>
    <w:rsid w:val="00D0793B"/>
    <w:rsid w:val="00D0794B"/>
    <w:rsid w:val="00D10274"/>
    <w:rsid w:val="00D114F0"/>
    <w:rsid w:val="00D1263F"/>
    <w:rsid w:val="00D129AB"/>
    <w:rsid w:val="00D12DB2"/>
    <w:rsid w:val="00D14B81"/>
    <w:rsid w:val="00D15B84"/>
    <w:rsid w:val="00D173FF"/>
    <w:rsid w:val="00D174B2"/>
    <w:rsid w:val="00D21358"/>
    <w:rsid w:val="00D22240"/>
    <w:rsid w:val="00D23165"/>
    <w:rsid w:val="00D240DC"/>
    <w:rsid w:val="00D24723"/>
    <w:rsid w:val="00D254C2"/>
    <w:rsid w:val="00D255B1"/>
    <w:rsid w:val="00D264DD"/>
    <w:rsid w:val="00D315E9"/>
    <w:rsid w:val="00D32ADD"/>
    <w:rsid w:val="00D37D11"/>
    <w:rsid w:val="00D37F0A"/>
    <w:rsid w:val="00D40A5E"/>
    <w:rsid w:val="00D424BF"/>
    <w:rsid w:val="00D43273"/>
    <w:rsid w:val="00D43750"/>
    <w:rsid w:val="00D43DD4"/>
    <w:rsid w:val="00D443E2"/>
    <w:rsid w:val="00D44609"/>
    <w:rsid w:val="00D461FB"/>
    <w:rsid w:val="00D471C2"/>
    <w:rsid w:val="00D53C31"/>
    <w:rsid w:val="00D5479E"/>
    <w:rsid w:val="00D55195"/>
    <w:rsid w:val="00D61BE1"/>
    <w:rsid w:val="00D637F6"/>
    <w:rsid w:val="00D67B15"/>
    <w:rsid w:val="00D71597"/>
    <w:rsid w:val="00D71C6B"/>
    <w:rsid w:val="00D71D24"/>
    <w:rsid w:val="00D757BD"/>
    <w:rsid w:val="00D75E3E"/>
    <w:rsid w:val="00D75F18"/>
    <w:rsid w:val="00D80F30"/>
    <w:rsid w:val="00D81C10"/>
    <w:rsid w:val="00D82354"/>
    <w:rsid w:val="00D82FF5"/>
    <w:rsid w:val="00D83E60"/>
    <w:rsid w:val="00D86CF3"/>
    <w:rsid w:val="00D87D69"/>
    <w:rsid w:val="00D90EC8"/>
    <w:rsid w:val="00D91ECC"/>
    <w:rsid w:val="00D9592E"/>
    <w:rsid w:val="00D9595A"/>
    <w:rsid w:val="00D976C8"/>
    <w:rsid w:val="00DA08DC"/>
    <w:rsid w:val="00DA0C42"/>
    <w:rsid w:val="00DA32CD"/>
    <w:rsid w:val="00DA3EEC"/>
    <w:rsid w:val="00DA40B7"/>
    <w:rsid w:val="00DA41E9"/>
    <w:rsid w:val="00DA4DDF"/>
    <w:rsid w:val="00DA54AF"/>
    <w:rsid w:val="00DA5638"/>
    <w:rsid w:val="00DA6409"/>
    <w:rsid w:val="00DB212A"/>
    <w:rsid w:val="00DB295E"/>
    <w:rsid w:val="00DB46D9"/>
    <w:rsid w:val="00DB7664"/>
    <w:rsid w:val="00DB79B8"/>
    <w:rsid w:val="00DC0A6D"/>
    <w:rsid w:val="00DC19CE"/>
    <w:rsid w:val="00DC3D82"/>
    <w:rsid w:val="00DC42CB"/>
    <w:rsid w:val="00DC5D9F"/>
    <w:rsid w:val="00DD0FC1"/>
    <w:rsid w:val="00DD1EB9"/>
    <w:rsid w:val="00DD344D"/>
    <w:rsid w:val="00DD49B7"/>
    <w:rsid w:val="00DE0870"/>
    <w:rsid w:val="00DE0DA4"/>
    <w:rsid w:val="00DE0E68"/>
    <w:rsid w:val="00DE17FB"/>
    <w:rsid w:val="00DE1B48"/>
    <w:rsid w:val="00DE1E85"/>
    <w:rsid w:val="00DE26BC"/>
    <w:rsid w:val="00DE445A"/>
    <w:rsid w:val="00DE48C7"/>
    <w:rsid w:val="00DE67B4"/>
    <w:rsid w:val="00DE6A4F"/>
    <w:rsid w:val="00DE7395"/>
    <w:rsid w:val="00DF174F"/>
    <w:rsid w:val="00DF1ECC"/>
    <w:rsid w:val="00DF2440"/>
    <w:rsid w:val="00DF2BA2"/>
    <w:rsid w:val="00DF3E2D"/>
    <w:rsid w:val="00DF4877"/>
    <w:rsid w:val="00DF4EFC"/>
    <w:rsid w:val="00DF5477"/>
    <w:rsid w:val="00DF768E"/>
    <w:rsid w:val="00E005FB"/>
    <w:rsid w:val="00E01339"/>
    <w:rsid w:val="00E016E3"/>
    <w:rsid w:val="00E018D8"/>
    <w:rsid w:val="00E03461"/>
    <w:rsid w:val="00E04B16"/>
    <w:rsid w:val="00E057AA"/>
    <w:rsid w:val="00E059B9"/>
    <w:rsid w:val="00E07368"/>
    <w:rsid w:val="00E1018D"/>
    <w:rsid w:val="00E10CB2"/>
    <w:rsid w:val="00E1194B"/>
    <w:rsid w:val="00E11CC8"/>
    <w:rsid w:val="00E11FAF"/>
    <w:rsid w:val="00E13436"/>
    <w:rsid w:val="00E141F3"/>
    <w:rsid w:val="00E15656"/>
    <w:rsid w:val="00E15FA5"/>
    <w:rsid w:val="00E212F1"/>
    <w:rsid w:val="00E2186B"/>
    <w:rsid w:val="00E229BB"/>
    <w:rsid w:val="00E23175"/>
    <w:rsid w:val="00E24012"/>
    <w:rsid w:val="00E27A2F"/>
    <w:rsid w:val="00E31766"/>
    <w:rsid w:val="00E32CF9"/>
    <w:rsid w:val="00E337DC"/>
    <w:rsid w:val="00E3491D"/>
    <w:rsid w:val="00E359C6"/>
    <w:rsid w:val="00E36971"/>
    <w:rsid w:val="00E37B83"/>
    <w:rsid w:val="00E411A1"/>
    <w:rsid w:val="00E43C88"/>
    <w:rsid w:val="00E44DD5"/>
    <w:rsid w:val="00E45639"/>
    <w:rsid w:val="00E4623C"/>
    <w:rsid w:val="00E47045"/>
    <w:rsid w:val="00E500EC"/>
    <w:rsid w:val="00E50B66"/>
    <w:rsid w:val="00E50EC9"/>
    <w:rsid w:val="00E52C21"/>
    <w:rsid w:val="00E530CA"/>
    <w:rsid w:val="00E53BB0"/>
    <w:rsid w:val="00E53C72"/>
    <w:rsid w:val="00E545FB"/>
    <w:rsid w:val="00E55B15"/>
    <w:rsid w:val="00E55D16"/>
    <w:rsid w:val="00E571E5"/>
    <w:rsid w:val="00E57864"/>
    <w:rsid w:val="00E601A1"/>
    <w:rsid w:val="00E6176C"/>
    <w:rsid w:val="00E63310"/>
    <w:rsid w:val="00E63907"/>
    <w:rsid w:val="00E64BB1"/>
    <w:rsid w:val="00E65E0E"/>
    <w:rsid w:val="00E672AD"/>
    <w:rsid w:val="00E6734C"/>
    <w:rsid w:val="00E70704"/>
    <w:rsid w:val="00E71EB1"/>
    <w:rsid w:val="00E76424"/>
    <w:rsid w:val="00E764FD"/>
    <w:rsid w:val="00E765FC"/>
    <w:rsid w:val="00E7766F"/>
    <w:rsid w:val="00E8069B"/>
    <w:rsid w:val="00E8299C"/>
    <w:rsid w:val="00E851DA"/>
    <w:rsid w:val="00E85668"/>
    <w:rsid w:val="00E85A69"/>
    <w:rsid w:val="00E85DD4"/>
    <w:rsid w:val="00E8617C"/>
    <w:rsid w:val="00E86B62"/>
    <w:rsid w:val="00E90BC3"/>
    <w:rsid w:val="00E915C0"/>
    <w:rsid w:val="00E92E91"/>
    <w:rsid w:val="00E93DFC"/>
    <w:rsid w:val="00E94142"/>
    <w:rsid w:val="00E949C2"/>
    <w:rsid w:val="00E95BCC"/>
    <w:rsid w:val="00EA2029"/>
    <w:rsid w:val="00EA2258"/>
    <w:rsid w:val="00EA6269"/>
    <w:rsid w:val="00EA6D5A"/>
    <w:rsid w:val="00EB01B9"/>
    <w:rsid w:val="00EB4A55"/>
    <w:rsid w:val="00EB4FDA"/>
    <w:rsid w:val="00EB5CA8"/>
    <w:rsid w:val="00EB6302"/>
    <w:rsid w:val="00EB761D"/>
    <w:rsid w:val="00EB7705"/>
    <w:rsid w:val="00EC0103"/>
    <w:rsid w:val="00EC0B95"/>
    <w:rsid w:val="00EC1EE9"/>
    <w:rsid w:val="00EC43AA"/>
    <w:rsid w:val="00EC4C4B"/>
    <w:rsid w:val="00EC5EC8"/>
    <w:rsid w:val="00EC609D"/>
    <w:rsid w:val="00ED3233"/>
    <w:rsid w:val="00ED5F46"/>
    <w:rsid w:val="00ED63BB"/>
    <w:rsid w:val="00EE0266"/>
    <w:rsid w:val="00EE0F83"/>
    <w:rsid w:val="00EE12FA"/>
    <w:rsid w:val="00EE44B8"/>
    <w:rsid w:val="00EE7C0B"/>
    <w:rsid w:val="00EF09B4"/>
    <w:rsid w:val="00EF2300"/>
    <w:rsid w:val="00EF532E"/>
    <w:rsid w:val="00EF65E2"/>
    <w:rsid w:val="00EF6C6D"/>
    <w:rsid w:val="00EF736B"/>
    <w:rsid w:val="00F01514"/>
    <w:rsid w:val="00F018C7"/>
    <w:rsid w:val="00F030DD"/>
    <w:rsid w:val="00F03661"/>
    <w:rsid w:val="00F0577F"/>
    <w:rsid w:val="00F05E9B"/>
    <w:rsid w:val="00F12948"/>
    <w:rsid w:val="00F13613"/>
    <w:rsid w:val="00F145C2"/>
    <w:rsid w:val="00F14787"/>
    <w:rsid w:val="00F1521F"/>
    <w:rsid w:val="00F15451"/>
    <w:rsid w:val="00F21773"/>
    <w:rsid w:val="00F218A7"/>
    <w:rsid w:val="00F23F4A"/>
    <w:rsid w:val="00F245A3"/>
    <w:rsid w:val="00F2476F"/>
    <w:rsid w:val="00F25124"/>
    <w:rsid w:val="00F2601D"/>
    <w:rsid w:val="00F30E36"/>
    <w:rsid w:val="00F3133D"/>
    <w:rsid w:val="00F319C7"/>
    <w:rsid w:val="00F33CA2"/>
    <w:rsid w:val="00F3623A"/>
    <w:rsid w:val="00F36618"/>
    <w:rsid w:val="00F41022"/>
    <w:rsid w:val="00F45045"/>
    <w:rsid w:val="00F46D0F"/>
    <w:rsid w:val="00F479EF"/>
    <w:rsid w:val="00F50DC1"/>
    <w:rsid w:val="00F52252"/>
    <w:rsid w:val="00F5614A"/>
    <w:rsid w:val="00F563C3"/>
    <w:rsid w:val="00F56714"/>
    <w:rsid w:val="00F6084E"/>
    <w:rsid w:val="00F60C29"/>
    <w:rsid w:val="00F63269"/>
    <w:rsid w:val="00F63674"/>
    <w:rsid w:val="00F662E6"/>
    <w:rsid w:val="00F6667E"/>
    <w:rsid w:val="00F66791"/>
    <w:rsid w:val="00F66F8E"/>
    <w:rsid w:val="00F67957"/>
    <w:rsid w:val="00F72AEE"/>
    <w:rsid w:val="00F736EE"/>
    <w:rsid w:val="00F7675D"/>
    <w:rsid w:val="00F806D3"/>
    <w:rsid w:val="00F8294F"/>
    <w:rsid w:val="00F82E27"/>
    <w:rsid w:val="00F83956"/>
    <w:rsid w:val="00F864BF"/>
    <w:rsid w:val="00F87192"/>
    <w:rsid w:val="00F90BA7"/>
    <w:rsid w:val="00F913F3"/>
    <w:rsid w:val="00F91D16"/>
    <w:rsid w:val="00F9344F"/>
    <w:rsid w:val="00F94F1D"/>
    <w:rsid w:val="00F950E0"/>
    <w:rsid w:val="00F95F5A"/>
    <w:rsid w:val="00F967D8"/>
    <w:rsid w:val="00F96855"/>
    <w:rsid w:val="00FA0ECD"/>
    <w:rsid w:val="00FA1F4B"/>
    <w:rsid w:val="00FA55FA"/>
    <w:rsid w:val="00FA661E"/>
    <w:rsid w:val="00FA67A8"/>
    <w:rsid w:val="00FA743B"/>
    <w:rsid w:val="00FB1399"/>
    <w:rsid w:val="00FB13D3"/>
    <w:rsid w:val="00FB1A70"/>
    <w:rsid w:val="00FB2463"/>
    <w:rsid w:val="00FB3439"/>
    <w:rsid w:val="00FB4132"/>
    <w:rsid w:val="00FB4444"/>
    <w:rsid w:val="00FB4E43"/>
    <w:rsid w:val="00FB67A9"/>
    <w:rsid w:val="00FC054F"/>
    <w:rsid w:val="00FC096B"/>
    <w:rsid w:val="00FC0CF6"/>
    <w:rsid w:val="00FC16EE"/>
    <w:rsid w:val="00FC29F7"/>
    <w:rsid w:val="00FC2BAC"/>
    <w:rsid w:val="00FC2BCC"/>
    <w:rsid w:val="00FC4CF0"/>
    <w:rsid w:val="00FC69EA"/>
    <w:rsid w:val="00FC6E3D"/>
    <w:rsid w:val="00FC70D6"/>
    <w:rsid w:val="00FC70D7"/>
    <w:rsid w:val="00FC7FB0"/>
    <w:rsid w:val="00FD094B"/>
    <w:rsid w:val="00FD0A34"/>
    <w:rsid w:val="00FD100E"/>
    <w:rsid w:val="00FD5E76"/>
    <w:rsid w:val="00FD788D"/>
    <w:rsid w:val="00FE1362"/>
    <w:rsid w:val="00FE3086"/>
    <w:rsid w:val="00FE32A6"/>
    <w:rsid w:val="00FE3ABE"/>
    <w:rsid w:val="00FE3EC4"/>
    <w:rsid w:val="00FE58C0"/>
    <w:rsid w:val="00FE6EFA"/>
    <w:rsid w:val="00FE72F3"/>
    <w:rsid w:val="00FF0DE8"/>
    <w:rsid w:val="00FF0FD1"/>
    <w:rsid w:val="00FF1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78F3"/>
  <w15:chartTrackingRefBased/>
  <w15:docId w15:val="{FEA962D5-C384-C540-96E7-7B1AF7BE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493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DC"/>
    <w:pPr>
      <w:ind w:left="720"/>
      <w:contextualSpacing/>
    </w:pPr>
  </w:style>
  <w:style w:type="paragraph" w:styleId="NormalWeb">
    <w:name w:val="Normal (Web)"/>
    <w:basedOn w:val="Normal"/>
    <w:uiPriority w:val="99"/>
    <w:unhideWhenUsed/>
    <w:rsid w:val="00676CDD"/>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7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1773"/>
    <w:rPr>
      <w:sz w:val="20"/>
      <w:szCs w:val="20"/>
    </w:rPr>
  </w:style>
  <w:style w:type="character" w:customStyle="1" w:styleId="FootnoteTextChar">
    <w:name w:val="Footnote Text Char"/>
    <w:basedOn w:val="DefaultParagraphFont"/>
    <w:link w:val="FootnoteText"/>
    <w:uiPriority w:val="99"/>
    <w:semiHidden/>
    <w:rsid w:val="00F21773"/>
    <w:rPr>
      <w:sz w:val="20"/>
      <w:szCs w:val="20"/>
    </w:rPr>
  </w:style>
  <w:style w:type="character" w:styleId="FootnoteReference">
    <w:name w:val="footnote reference"/>
    <w:basedOn w:val="DefaultParagraphFont"/>
    <w:uiPriority w:val="99"/>
    <w:semiHidden/>
    <w:unhideWhenUsed/>
    <w:rsid w:val="00F21773"/>
    <w:rPr>
      <w:vertAlign w:val="superscript"/>
    </w:rPr>
  </w:style>
  <w:style w:type="paragraph" w:customStyle="1" w:styleId="Default">
    <w:name w:val="Default"/>
    <w:rsid w:val="00F2177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BB44D8"/>
    <w:rPr>
      <w:color w:val="0563C1" w:themeColor="hyperlink"/>
      <w:u w:val="single"/>
    </w:rPr>
  </w:style>
  <w:style w:type="character" w:customStyle="1" w:styleId="SnhebeiDdatrys1">
    <w:name w:val="Sôn heb ei Ddatrys1"/>
    <w:basedOn w:val="DefaultParagraphFont"/>
    <w:uiPriority w:val="99"/>
    <w:semiHidden/>
    <w:unhideWhenUsed/>
    <w:rsid w:val="00BB44D8"/>
    <w:rPr>
      <w:color w:val="605E5C"/>
      <w:shd w:val="clear" w:color="auto" w:fill="E1DFDD"/>
    </w:rPr>
  </w:style>
  <w:style w:type="paragraph" w:styleId="Footer">
    <w:name w:val="footer"/>
    <w:basedOn w:val="Normal"/>
    <w:link w:val="FooterChar"/>
    <w:uiPriority w:val="99"/>
    <w:unhideWhenUsed/>
    <w:rsid w:val="00FE6EFA"/>
    <w:pPr>
      <w:tabs>
        <w:tab w:val="center" w:pos="4513"/>
        <w:tab w:val="right" w:pos="9026"/>
      </w:tabs>
    </w:pPr>
  </w:style>
  <w:style w:type="character" w:customStyle="1" w:styleId="FooterChar">
    <w:name w:val="Footer Char"/>
    <w:basedOn w:val="DefaultParagraphFont"/>
    <w:link w:val="Footer"/>
    <w:uiPriority w:val="99"/>
    <w:rsid w:val="00FE6EFA"/>
  </w:style>
  <w:style w:type="character" w:styleId="PageNumber">
    <w:name w:val="page number"/>
    <w:basedOn w:val="DefaultParagraphFont"/>
    <w:uiPriority w:val="99"/>
    <w:semiHidden/>
    <w:unhideWhenUsed/>
    <w:rsid w:val="00FE6EFA"/>
  </w:style>
  <w:style w:type="character" w:customStyle="1" w:styleId="legds">
    <w:name w:val="legds"/>
    <w:basedOn w:val="DefaultParagraphFont"/>
    <w:rsid w:val="00D40A5E"/>
  </w:style>
  <w:style w:type="paragraph" w:customStyle="1" w:styleId="legclearfix">
    <w:name w:val="legclearfix"/>
    <w:basedOn w:val="Normal"/>
    <w:rsid w:val="00D40A5E"/>
    <w:pPr>
      <w:spacing w:before="100" w:beforeAutospacing="1" w:after="100" w:afterAutospacing="1"/>
    </w:pPr>
    <w:rPr>
      <w:rFonts w:ascii="Times New Roman" w:eastAsia="Times New Roman" w:hAnsi="Times New Roman" w:cs="Times New Roman"/>
      <w:lang w:eastAsia="en-GB"/>
    </w:rPr>
  </w:style>
  <w:style w:type="paragraph" w:customStyle="1" w:styleId="legrhs">
    <w:name w:val="legrhs"/>
    <w:basedOn w:val="Normal"/>
    <w:rsid w:val="00D40A5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54932"/>
  </w:style>
  <w:style w:type="character" w:styleId="Strong">
    <w:name w:val="Strong"/>
    <w:basedOn w:val="DefaultParagraphFont"/>
    <w:uiPriority w:val="22"/>
    <w:qFormat/>
    <w:rsid w:val="00254932"/>
    <w:rPr>
      <w:b/>
      <w:bCs/>
    </w:rPr>
  </w:style>
  <w:style w:type="character" w:customStyle="1" w:styleId="Heading2Char">
    <w:name w:val="Heading 2 Char"/>
    <w:basedOn w:val="DefaultParagraphFont"/>
    <w:link w:val="Heading2"/>
    <w:uiPriority w:val="9"/>
    <w:rsid w:val="00254932"/>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751DF7"/>
    <w:rPr>
      <w:color w:val="954F72" w:themeColor="followedHyperlink"/>
      <w:u w:val="single"/>
    </w:rPr>
  </w:style>
  <w:style w:type="paragraph" w:styleId="Header">
    <w:name w:val="header"/>
    <w:basedOn w:val="Normal"/>
    <w:link w:val="HeaderChar"/>
    <w:uiPriority w:val="99"/>
    <w:unhideWhenUsed/>
    <w:rsid w:val="007960FD"/>
    <w:pPr>
      <w:tabs>
        <w:tab w:val="center" w:pos="4513"/>
        <w:tab w:val="right" w:pos="9026"/>
      </w:tabs>
    </w:pPr>
  </w:style>
  <w:style w:type="character" w:customStyle="1" w:styleId="HeaderChar">
    <w:name w:val="Header Char"/>
    <w:basedOn w:val="DefaultParagraphFont"/>
    <w:link w:val="Header"/>
    <w:uiPriority w:val="99"/>
    <w:rsid w:val="007960FD"/>
  </w:style>
  <w:style w:type="character" w:styleId="CommentReference">
    <w:name w:val="annotation reference"/>
    <w:basedOn w:val="DefaultParagraphFont"/>
    <w:uiPriority w:val="99"/>
    <w:semiHidden/>
    <w:unhideWhenUsed/>
    <w:rsid w:val="00E70704"/>
    <w:rPr>
      <w:sz w:val="16"/>
      <w:szCs w:val="16"/>
    </w:rPr>
  </w:style>
  <w:style w:type="paragraph" w:styleId="CommentText">
    <w:name w:val="annotation text"/>
    <w:basedOn w:val="Normal"/>
    <w:link w:val="CommentTextChar"/>
    <w:uiPriority w:val="99"/>
    <w:semiHidden/>
    <w:unhideWhenUsed/>
    <w:rsid w:val="00E70704"/>
    <w:rPr>
      <w:sz w:val="20"/>
      <w:szCs w:val="20"/>
    </w:rPr>
  </w:style>
  <w:style w:type="character" w:customStyle="1" w:styleId="CommentTextChar">
    <w:name w:val="Comment Text Char"/>
    <w:basedOn w:val="DefaultParagraphFont"/>
    <w:link w:val="CommentText"/>
    <w:uiPriority w:val="99"/>
    <w:semiHidden/>
    <w:rsid w:val="00E70704"/>
    <w:rPr>
      <w:sz w:val="20"/>
      <w:szCs w:val="20"/>
    </w:rPr>
  </w:style>
  <w:style w:type="paragraph" w:styleId="CommentSubject">
    <w:name w:val="annotation subject"/>
    <w:basedOn w:val="CommentText"/>
    <w:next w:val="CommentText"/>
    <w:link w:val="CommentSubjectChar"/>
    <w:uiPriority w:val="99"/>
    <w:semiHidden/>
    <w:unhideWhenUsed/>
    <w:rsid w:val="00E70704"/>
    <w:rPr>
      <w:b/>
      <w:bCs/>
    </w:rPr>
  </w:style>
  <w:style w:type="character" w:customStyle="1" w:styleId="CommentSubjectChar">
    <w:name w:val="Comment Subject Char"/>
    <w:basedOn w:val="CommentTextChar"/>
    <w:link w:val="CommentSubject"/>
    <w:uiPriority w:val="99"/>
    <w:semiHidden/>
    <w:rsid w:val="00E70704"/>
    <w:rPr>
      <w:b/>
      <w:bCs/>
      <w:sz w:val="20"/>
      <w:szCs w:val="20"/>
    </w:rPr>
  </w:style>
  <w:style w:type="paragraph" w:styleId="BalloonText">
    <w:name w:val="Balloon Text"/>
    <w:basedOn w:val="Normal"/>
    <w:link w:val="BalloonTextChar"/>
    <w:uiPriority w:val="99"/>
    <w:semiHidden/>
    <w:unhideWhenUsed/>
    <w:rsid w:val="00E7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704"/>
    <w:rPr>
      <w:rFonts w:ascii="Segoe UI" w:hAnsi="Segoe UI" w:cs="Segoe UI"/>
      <w:sz w:val="18"/>
      <w:szCs w:val="18"/>
    </w:rPr>
  </w:style>
  <w:style w:type="paragraph" w:styleId="Title">
    <w:name w:val="Title"/>
    <w:basedOn w:val="Normal"/>
    <w:next w:val="Normal"/>
    <w:link w:val="TitleChar"/>
    <w:uiPriority w:val="10"/>
    <w:qFormat/>
    <w:rsid w:val="009532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22">
      <w:bodyDiv w:val="1"/>
      <w:marLeft w:val="0"/>
      <w:marRight w:val="0"/>
      <w:marTop w:val="0"/>
      <w:marBottom w:val="0"/>
      <w:divBdr>
        <w:top w:val="none" w:sz="0" w:space="0" w:color="auto"/>
        <w:left w:val="none" w:sz="0" w:space="0" w:color="auto"/>
        <w:bottom w:val="none" w:sz="0" w:space="0" w:color="auto"/>
        <w:right w:val="none" w:sz="0" w:space="0" w:color="auto"/>
      </w:divBdr>
    </w:div>
    <w:div w:id="8483242">
      <w:bodyDiv w:val="1"/>
      <w:marLeft w:val="0"/>
      <w:marRight w:val="0"/>
      <w:marTop w:val="0"/>
      <w:marBottom w:val="0"/>
      <w:divBdr>
        <w:top w:val="none" w:sz="0" w:space="0" w:color="auto"/>
        <w:left w:val="none" w:sz="0" w:space="0" w:color="auto"/>
        <w:bottom w:val="none" w:sz="0" w:space="0" w:color="auto"/>
        <w:right w:val="none" w:sz="0" w:space="0" w:color="auto"/>
      </w:divBdr>
    </w:div>
    <w:div w:id="40714551">
      <w:bodyDiv w:val="1"/>
      <w:marLeft w:val="0"/>
      <w:marRight w:val="0"/>
      <w:marTop w:val="0"/>
      <w:marBottom w:val="0"/>
      <w:divBdr>
        <w:top w:val="none" w:sz="0" w:space="0" w:color="auto"/>
        <w:left w:val="none" w:sz="0" w:space="0" w:color="auto"/>
        <w:bottom w:val="none" w:sz="0" w:space="0" w:color="auto"/>
        <w:right w:val="none" w:sz="0" w:space="0" w:color="auto"/>
      </w:divBdr>
      <w:divsChild>
        <w:div w:id="1094664940">
          <w:marLeft w:val="0"/>
          <w:marRight w:val="0"/>
          <w:marTop w:val="0"/>
          <w:marBottom w:val="0"/>
          <w:divBdr>
            <w:top w:val="none" w:sz="0" w:space="0" w:color="auto"/>
            <w:left w:val="none" w:sz="0" w:space="0" w:color="auto"/>
            <w:bottom w:val="none" w:sz="0" w:space="0" w:color="auto"/>
            <w:right w:val="none" w:sz="0" w:space="0" w:color="auto"/>
          </w:divBdr>
          <w:divsChild>
            <w:div w:id="915938061">
              <w:marLeft w:val="0"/>
              <w:marRight w:val="0"/>
              <w:marTop w:val="300"/>
              <w:marBottom w:val="0"/>
              <w:divBdr>
                <w:top w:val="none" w:sz="0" w:space="0" w:color="auto"/>
                <w:left w:val="none" w:sz="0" w:space="0" w:color="auto"/>
                <w:bottom w:val="none" w:sz="0" w:space="0" w:color="auto"/>
                <w:right w:val="none" w:sz="0" w:space="0" w:color="auto"/>
              </w:divBdr>
              <w:divsChild>
                <w:div w:id="886527867">
                  <w:marLeft w:val="0"/>
                  <w:marRight w:val="0"/>
                  <w:marTop w:val="0"/>
                  <w:marBottom w:val="0"/>
                  <w:divBdr>
                    <w:top w:val="none" w:sz="0" w:space="0" w:color="auto"/>
                    <w:left w:val="none" w:sz="0" w:space="0" w:color="auto"/>
                    <w:bottom w:val="none" w:sz="0" w:space="0" w:color="auto"/>
                    <w:right w:val="none" w:sz="0" w:space="0" w:color="auto"/>
                  </w:divBdr>
                  <w:divsChild>
                    <w:div w:id="47388598">
                      <w:marLeft w:val="0"/>
                      <w:marRight w:val="0"/>
                      <w:marTop w:val="0"/>
                      <w:marBottom w:val="0"/>
                      <w:divBdr>
                        <w:top w:val="none" w:sz="0" w:space="0" w:color="auto"/>
                        <w:left w:val="none" w:sz="0" w:space="0" w:color="auto"/>
                        <w:bottom w:val="none" w:sz="0" w:space="0" w:color="auto"/>
                        <w:right w:val="none" w:sz="0" w:space="0" w:color="auto"/>
                      </w:divBdr>
                      <w:divsChild>
                        <w:div w:id="19055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88793">
      <w:bodyDiv w:val="1"/>
      <w:marLeft w:val="0"/>
      <w:marRight w:val="0"/>
      <w:marTop w:val="0"/>
      <w:marBottom w:val="0"/>
      <w:divBdr>
        <w:top w:val="none" w:sz="0" w:space="0" w:color="auto"/>
        <w:left w:val="none" w:sz="0" w:space="0" w:color="auto"/>
        <w:bottom w:val="none" w:sz="0" w:space="0" w:color="auto"/>
        <w:right w:val="none" w:sz="0" w:space="0" w:color="auto"/>
      </w:divBdr>
    </w:div>
    <w:div w:id="183252476">
      <w:bodyDiv w:val="1"/>
      <w:marLeft w:val="0"/>
      <w:marRight w:val="0"/>
      <w:marTop w:val="0"/>
      <w:marBottom w:val="0"/>
      <w:divBdr>
        <w:top w:val="none" w:sz="0" w:space="0" w:color="auto"/>
        <w:left w:val="none" w:sz="0" w:space="0" w:color="auto"/>
        <w:bottom w:val="none" w:sz="0" w:space="0" w:color="auto"/>
        <w:right w:val="none" w:sz="0" w:space="0" w:color="auto"/>
      </w:divBdr>
      <w:divsChild>
        <w:div w:id="127674267">
          <w:marLeft w:val="0"/>
          <w:marRight w:val="0"/>
          <w:marTop w:val="0"/>
          <w:marBottom w:val="0"/>
          <w:divBdr>
            <w:top w:val="none" w:sz="0" w:space="0" w:color="auto"/>
            <w:left w:val="none" w:sz="0" w:space="0" w:color="auto"/>
            <w:bottom w:val="none" w:sz="0" w:space="0" w:color="auto"/>
            <w:right w:val="none" w:sz="0" w:space="0" w:color="auto"/>
          </w:divBdr>
          <w:divsChild>
            <w:div w:id="199436391">
              <w:marLeft w:val="0"/>
              <w:marRight w:val="0"/>
              <w:marTop w:val="0"/>
              <w:marBottom w:val="0"/>
              <w:divBdr>
                <w:top w:val="none" w:sz="0" w:space="0" w:color="auto"/>
                <w:left w:val="none" w:sz="0" w:space="0" w:color="auto"/>
                <w:bottom w:val="none" w:sz="0" w:space="0" w:color="auto"/>
                <w:right w:val="none" w:sz="0" w:space="0" w:color="auto"/>
              </w:divBdr>
              <w:divsChild>
                <w:div w:id="839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22">
      <w:bodyDiv w:val="1"/>
      <w:marLeft w:val="0"/>
      <w:marRight w:val="0"/>
      <w:marTop w:val="0"/>
      <w:marBottom w:val="0"/>
      <w:divBdr>
        <w:top w:val="none" w:sz="0" w:space="0" w:color="auto"/>
        <w:left w:val="none" w:sz="0" w:space="0" w:color="auto"/>
        <w:bottom w:val="none" w:sz="0" w:space="0" w:color="auto"/>
        <w:right w:val="none" w:sz="0" w:space="0" w:color="auto"/>
      </w:divBdr>
    </w:div>
    <w:div w:id="383718906">
      <w:bodyDiv w:val="1"/>
      <w:marLeft w:val="0"/>
      <w:marRight w:val="0"/>
      <w:marTop w:val="0"/>
      <w:marBottom w:val="0"/>
      <w:divBdr>
        <w:top w:val="none" w:sz="0" w:space="0" w:color="auto"/>
        <w:left w:val="none" w:sz="0" w:space="0" w:color="auto"/>
        <w:bottom w:val="none" w:sz="0" w:space="0" w:color="auto"/>
        <w:right w:val="none" w:sz="0" w:space="0" w:color="auto"/>
      </w:divBdr>
    </w:div>
    <w:div w:id="410195969">
      <w:bodyDiv w:val="1"/>
      <w:marLeft w:val="0"/>
      <w:marRight w:val="0"/>
      <w:marTop w:val="0"/>
      <w:marBottom w:val="0"/>
      <w:divBdr>
        <w:top w:val="none" w:sz="0" w:space="0" w:color="auto"/>
        <w:left w:val="none" w:sz="0" w:space="0" w:color="auto"/>
        <w:bottom w:val="none" w:sz="0" w:space="0" w:color="auto"/>
        <w:right w:val="none" w:sz="0" w:space="0" w:color="auto"/>
      </w:divBdr>
      <w:divsChild>
        <w:div w:id="1063716002">
          <w:marLeft w:val="0"/>
          <w:marRight w:val="0"/>
          <w:marTop w:val="0"/>
          <w:marBottom w:val="0"/>
          <w:divBdr>
            <w:top w:val="none" w:sz="0" w:space="0" w:color="auto"/>
            <w:left w:val="none" w:sz="0" w:space="0" w:color="auto"/>
            <w:bottom w:val="none" w:sz="0" w:space="0" w:color="auto"/>
            <w:right w:val="none" w:sz="0" w:space="0" w:color="auto"/>
          </w:divBdr>
        </w:div>
        <w:div w:id="543567186">
          <w:marLeft w:val="0"/>
          <w:marRight w:val="0"/>
          <w:marTop w:val="0"/>
          <w:marBottom w:val="0"/>
          <w:divBdr>
            <w:top w:val="none" w:sz="0" w:space="0" w:color="auto"/>
            <w:left w:val="none" w:sz="0" w:space="0" w:color="auto"/>
            <w:bottom w:val="none" w:sz="0" w:space="0" w:color="auto"/>
            <w:right w:val="none" w:sz="0" w:space="0" w:color="auto"/>
          </w:divBdr>
        </w:div>
        <w:div w:id="197470251">
          <w:marLeft w:val="0"/>
          <w:marRight w:val="0"/>
          <w:marTop w:val="0"/>
          <w:marBottom w:val="0"/>
          <w:divBdr>
            <w:top w:val="none" w:sz="0" w:space="0" w:color="auto"/>
            <w:left w:val="none" w:sz="0" w:space="0" w:color="auto"/>
            <w:bottom w:val="none" w:sz="0" w:space="0" w:color="auto"/>
            <w:right w:val="none" w:sz="0" w:space="0" w:color="auto"/>
          </w:divBdr>
        </w:div>
      </w:divsChild>
    </w:div>
    <w:div w:id="429929742">
      <w:bodyDiv w:val="1"/>
      <w:marLeft w:val="0"/>
      <w:marRight w:val="0"/>
      <w:marTop w:val="0"/>
      <w:marBottom w:val="0"/>
      <w:divBdr>
        <w:top w:val="none" w:sz="0" w:space="0" w:color="auto"/>
        <w:left w:val="none" w:sz="0" w:space="0" w:color="auto"/>
        <w:bottom w:val="none" w:sz="0" w:space="0" w:color="auto"/>
        <w:right w:val="none" w:sz="0" w:space="0" w:color="auto"/>
      </w:divBdr>
    </w:div>
    <w:div w:id="486283709">
      <w:bodyDiv w:val="1"/>
      <w:marLeft w:val="0"/>
      <w:marRight w:val="0"/>
      <w:marTop w:val="0"/>
      <w:marBottom w:val="0"/>
      <w:divBdr>
        <w:top w:val="none" w:sz="0" w:space="0" w:color="auto"/>
        <w:left w:val="none" w:sz="0" w:space="0" w:color="auto"/>
        <w:bottom w:val="none" w:sz="0" w:space="0" w:color="auto"/>
        <w:right w:val="none" w:sz="0" w:space="0" w:color="auto"/>
      </w:divBdr>
      <w:divsChild>
        <w:div w:id="1064916795">
          <w:marLeft w:val="0"/>
          <w:marRight w:val="0"/>
          <w:marTop w:val="0"/>
          <w:marBottom w:val="0"/>
          <w:divBdr>
            <w:top w:val="none" w:sz="0" w:space="0" w:color="auto"/>
            <w:left w:val="none" w:sz="0" w:space="0" w:color="auto"/>
            <w:bottom w:val="none" w:sz="0" w:space="0" w:color="auto"/>
            <w:right w:val="none" w:sz="0" w:space="0" w:color="auto"/>
          </w:divBdr>
          <w:divsChild>
            <w:div w:id="1150560310">
              <w:marLeft w:val="0"/>
              <w:marRight w:val="0"/>
              <w:marTop w:val="300"/>
              <w:marBottom w:val="0"/>
              <w:divBdr>
                <w:top w:val="none" w:sz="0" w:space="0" w:color="auto"/>
                <w:left w:val="none" w:sz="0" w:space="0" w:color="auto"/>
                <w:bottom w:val="none" w:sz="0" w:space="0" w:color="auto"/>
                <w:right w:val="none" w:sz="0" w:space="0" w:color="auto"/>
              </w:divBdr>
              <w:divsChild>
                <w:div w:id="593632116">
                  <w:marLeft w:val="0"/>
                  <w:marRight w:val="0"/>
                  <w:marTop w:val="0"/>
                  <w:marBottom w:val="0"/>
                  <w:divBdr>
                    <w:top w:val="none" w:sz="0" w:space="0" w:color="auto"/>
                    <w:left w:val="none" w:sz="0" w:space="0" w:color="auto"/>
                    <w:bottom w:val="none" w:sz="0" w:space="0" w:color="auto"/>
                    <w:right w:val="none" w:sz="0" w:space="0" w:color="auto"/>
                  </w:divBdr>
                  <w:divsChild>
                    <w:div w:id="1104884994">
                      <w:marLeft w:val="0"/>
                      <w:marRight w:val="0"/>
                      <w:marTop w:val="0"/>
                      <w:marBottom w:val="0"/>
                      <w:divBdr>
                        <w:top w:val="none" w:sz="0" w:space="0" w:color="auto"/>
                        <w:left w:val="none" w:sz="0" w:space="0" w:color="auto"/>
                        <w:bottom w:val="none" w:sz="0" w:space="0" w:color="auto"/>
                        <w:right w:val="none" w:sz="0" w:space="0" w:color="auto"/>
                      </w:divBdr>
                      <w:divsChild>
                        <w:div w:id="10275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409700">
      <w:bodyDiv w:val="1"/>
      <w:marLeft w:val="0"/>
      <w:marRight w:val="0"/>
      <w:marTop w:val="0"/>
      <w:marBottom w:val="0"/>
      <w:divBdr>
        <w:top w:val="none" w:sz="0" w:space="0" w:color="auto"/>
        <w:left w:val="none" w:sz="0" w:space="0" w:color="auto"/>
        <w:bottom w:val="none" w:sz="0" w:space="0" w:color="auto"/>
        <w:right w:val="none" w:sz="0" w:space="0" w:color="auto"/>
      </w:divBdr>
      <w:divsChild>
        <w:div w:id="1924797661">
          <w:marLeft w:val="0"/>
          <w:marRight w:val="0"/>
          <w:marTop w:val="0"/>
          <w:marBottom w:val="0"/>
          <w:divBdr>
            <w:top w:val="none" w:sz="0" w:space="0" w:color="auto"/>
            <w:left w:val="none" w:sz="0" w:space="0" w:color="auto"/>
            <w:bottom w:val="none" w:sz="0" w:space="0" w:color="auto"/>
            <w:right w:val="none" w:sz="0" w:space="0" w:color="auto"/>
          </w:divBdr>
          <w:divsChild>
            <w:div w:id="1698461170">
              <w:marLeft w:val="0"/>
              <w:marRight w:val="0"/>
              <w:marTop w:val="0"/>
              <w:marBottom w:val="0"/>
              <w:divBdr>
                <w:top w:val="none" w:sz="0" w:space="0" w:color="auto"/>
                <w:left w:val="none" w:sz="0" w:space="0" w:color="auto"/>
                <w:bottom w:val="none" w:sz="0" w:space="0" w:color="auto"/>
                <w:right w:val="none" w:sz="0" w:space="0" w:color="auto"/>
              </w:divBdr>
              <w:divsChild>
                <w:div w:id="19708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0889">
          <w:marLeft w:val="0"/>
          <w:marRight w:val="0"/>
          <w:marTop w:val="0"/>
          <w:marBottom w:val="0"/>
          <w:divBdr>
            <w:top w:val="none" w:sz="0" w:space="0" w:color="auto"/>
            <w:left w:val="none" w:sz="0" w:space="0" w:color="auto"/>
            <w:bottom w:val="none" w:sz="0" w:space="0" w:color="auto"/>
            <w:right w:val="none" w:sz="0" w:space="0" w:color="auto"/>
          </w:divBdr>
          <w:divsChild>
            <w:div w:id="789199887">
              <w:marLeft w:val="0"/>
              <w:marRight w:val="0"/>
              <w:marTop w:val="0"/>
              <w:marBottom w:val="0"/>
              <w:divBdr>
                <w:top w:val="none" w:sz="0" w:space="0" w:color="auto"/>
                <w:left w:val="none" w:sz="0" w:space="0" w:color="auto"/>
                <w:bottom w:val="none" w:sz="0" w:space="0" w:color="auto"/>
                <w:right w:val="none" w:sz="0" w:space="0" w:color="auto"/>
              </w:divBdr>
              <w:divsChild>
                <w:div w:id="1692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1212">
          <w:marLeft w:val="0"/>
          <w:marRight w:val="0"/>
          <w:marTop w:val="0"/>
          <w:marBottom w:val="0"/>
          <w:divBdr>
            <w:top w:val="none" w:sz="0" w:space="0" w:color="auto"/>
            <w:left w:val="none" w:sz="0" w:space="0" w:color="auto"/>
            <w:bottom w:val="none" w:sz="0" w:space="0" w:color="auto"/>
            <w:right w:val="none" w:sz="0" w:space="0" w:color="auto"/>
          </w:divBdr>
          <w:divsChild>
            <w:div w:id="2104452311">
              <w:marLeft w:val="0"/>
              <w:marRight w:val="0"/>
              <w:marTop w:val="0"/>
              <w:marBottom w:val="0"/>
              <w:divBdr>
                <w:top w:val="none" w:sz="0" w:space="0" w:color="auto"/>
                <w:left w:val="none" w:sz="0" w:space="0" w:color="auto"/>
                <w:bottom w:val="none" w:sz="0" w:space="0" w:color="auto"/>
                <w:right w:val="none" w:sz="0" w:space="0" w:color="auto"/>
              </w:divBdr>
              <w:divsChild>
                <w:div w:id="416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6584">
      <w:bodyDiv w:val="1"/>
      <w:marLeft w:val="0"/>
      <w:marRight w:val="0"/>
      <w:marTop w:val="0"/>
      <w:marBottom w:val="0"/>
      <w:divBdr>
        <w:top w:val="none" w:sz="0" w:space="0" w:color="auto"/>
        <w:left w:val="none" w:sz="0" w:space="0" w:color="auto"/>
        <w:bottom w:val="none" w:sz="0" w:space="0" w:color="auto"/>
        <w:right w:val="none" w:sz="0" w:space="0" w:color="auto"/>
      </w:divBdr>
    </w:div>
    <w:div w:id="652374863">
      <w:bodyDiv w:val="1"/>
      <w:marLeft w:val="0"/>
      <w:marRight w:val="0"/>
      <w:marTop w:val="0"/>
      <w:marBottom w:val="0"/>
      <w:divBdr>
        <w:top w:val="none" w:sz="0" w:space="0" w:color="auto"/>
        <w:left w:val="none" w:sz="0" w:space="0" w:color="auto"/>
        <w:bottom w:val="none" w:sz="0" w:space="0" w:color="auto"/>
        <w:right w:val="none" w:sz="0" w:space="0" w:color="auto"/>
      </w:divBdr>
      <w:divsChild>
        <w:div w:id="37703580">
          <w:marLeft w:val="0"/>
          <w:marRight w:val="0"/>
          <w:marTop w:val="0"/>
          <w:marBottom w:val="0"/>
          <w:divBdr>
            <w:top w:val="none" w:sz="0" w:space="0" w:color="auto"/>
            <w:left w:val="none" w:sz="0" w:space="0" w:color="auto"/>
            <w:bottom w:val="none" w:sz="0" w:space="0" w:color="auto"/>
            <w:right w:val="none" w:sz="0" w:space="0" w:color="auto"/>
          </w:divBdr>
          <w:divsChild>
            <w:div w:id="1225484612">
              <w:marLeft w:val="0"/>
              <w:marRight w:val="0"/>
              <w:marTop w:val="0"/>
              <w:marBottom w:val="0"/>
              <w:divBdr>
                <w:top w:val="none" w:sz="0" w:space="0" w:color="auto"/>
                <w:left w:val="none" w:sz="0" w:space="0" w:color="auto"/>
                <w:bottom w:val="none" w:sz="0" w:space="0" w:color="auto"/>
                <w:right w:val="none" w:sz="0" w:space="0" w:color="auto"/>
              </w:divBdr>
              <w:divsChild>
                <w:div w:id="15262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8181">
      <w:bodyDiv w:val="1"/>
      <w:marLeft w:val="0"/>
      <w:marRight w:val="0"/>
      <w:marTop w:val="0"/>
      <w:marBottom w:val="0"/>
      <w:divBdr>
        <w:top w:val="none" w:sz="0" w:space="0" w:color="auto"/>
        <w:left w:val="none" w:sz="0" w:space="0" w:color="auto"/>
        <w:bottom w:val="none" w:sz="0" w:space="0" w:color="auto"/>
        <w:right w:val="none" w:sz="0" w:space="0" w:color="auto"/>
      </w:divBdr>
      <w:divsChild>
        <w:div w:id="1184322814">
          <w:marLeft w:val="0"/>
          <w:marRight w:val="0"/>
          <w:marTop w:val="0"/>
          <w:marBottom w:val="0"/>
          <w:divBdr>
            <w:top w:val="none" w:sz="0" w:space="0" w:color="auto"/>
            <w:left w:val="none" w:sz="0" w:space="0" w:color="auto"/>
            <w:bottom w:val="none" w:sz="0" w:space="0" w:color="auto"/>
            <w:right w:val="none" w:sz="0" w:space="0" w:color="auto"/>
          </w:divBdr>
          <w:divsChild>
            <w:div w:id="1081214157">
              <w:marLeft w:val="0"/>
              <w:marRight w:val="0"/>
              <w:marTop w:val="300"/>
              <w:marBottom w:val="0"/>
              <w:divBdr>
                <w:top w:val="none" w:sz="0" w:space="0" w:color="auto"/>
                <w:left w:val="none" w:sz="0" w:space="0" w:color="auto"/>
                <w:bottom w:val="none" w:sz="0" w:space="0" w:color="auto"/>
                <w:right w:val="none" w:sz="0" w:space="0" w:color="auto"/>
              </w:divBdr>
              <w:divsChild>
                <w:div w:id="550505675">
                  <w:marLeft w:val="0"/>
                  <w:marRight w:val="0"/>
                  <w:marTop w:val="0"/>
                  <w:marBottom w:val="0"/>
                  <w:divBdr>
                    <w:top w:val="none" w:sz="0" w:space="0" w:color="auto"/>
                    <w:left w:val="none" w:sz="0" w:space="0" w:color="auto"/>
                    <w:bottom w:val="none" w:sz="0" w:space="0" w:color="auto"/>
                    <w:right w:val="none" w:sz="0" w:space="0" w:color="auto"/>
                  </w:divBdr>
                  <w:divsChild>
                    <w:div w:id="1131172747">
                      <w:marLeft w:val="0"/>
                      <w:marRight w:val="0"/>
                      <w:marTop w:val="0"/>
                      <w:marBottom w:val="0"/>
                      <w:divBdr>
                        <w:top w:val="none" w:sz="0" w:space="0" w:color="auto"/>
                        <w:left w:val="none" w:sz="0" w:space="0" w:color="auto"/>
                        <w:bottom w:val="none" w:sz="0" w:space="0" w:color="auto"/>
                        <w:right w:val="none" w:sz="0" w:space="0" w:color="auto"/>
                      </w:divBdr>
                      <w:divsChild>
                        <w:div w:id="17045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71486">
      <w:bodyDiv w:val="1"/>
      <w:marLeft w:val="0"/>
      <w:marRight w:val="0"/>
      <w:marTop w:val="0"/>
      <w:marBottom w:val="0"/>
      <w:divBdr>
        <w:top w:val="none" w:sz="0" w:space="0" w:color="auto"/>
        <w:left w:val="none" w:sz="0" w:space="0" w:color="auto"/>
        <w:bottom w:val="none" w:sz="0" w:space="0" w:color="auto"/>
        <w:right w:val="none" w:sz="0" w:space="0" w:color="auto"/>
      </w:divBdr>
    </w:div>
    <w:div w:id="728572961">
      <w:bodyDiv w:val="1"/>
      <w:marLeft w:val="0"/>
      <w:marRight w:val="0"/>
      <w:marTop w:val="0"/>
      <w:marBottom w:val="0"/>
      <w:divBdr>
        <w:top w:val="none" w:sz="0" w:space="0" w:color="auto"/>
        <w:left w:val="none" w:sz="0" w:space="0" w:color="auto"/>
        <w:bottom w:val="none" w:sz="0" w:space="0" w:color="auto"/>
        <w:right w:val="none" w:sz="0" w:space="0" w:color="auto"/>
      </w:divBdr>
      <w:divsChild>
        <w:div w:id="1174152859">
          <w:marLeft w:val="0"/>
          <w:marRight w:val="0"/>
          <w:marTop w:val="0"/>
          <w:marBottom w:val="0"/>
          <w:divBdr>
            <w:top w:val="none" w:sz="0" w:space="0" w:color="auto"/>
            <w:left w:val="none" w:sz="0" w:space="0" w:color="auto"/>
            <w:bottom w:val="none" w:sz="0" w:space="0" w:color="auto"/>
            <w:right w:val="none" w:sz="0" w:space="0" w:color="auto"/>
          </w:divBdr>
          <w:divsChild>
            <w:div w:id="663972783">
              <w:marLeft w:val="0"/>
              <w:marRight w:val="0"/>
              <w:marTop w:val="300"/>
              <w:marBottom w:val="0"/>
              <w:divBdr>
                <w:top w:val="none" w:sz="0" w:space="0" w:color="auto"/>
                <w:left w:val="none" w:sz="0" w:space="0" w:color="auto"/>
                <w:bottom w:val="none" w:sz="0" w:space="0" w:color="auto"/>
                <w:right w:val="none" w:sz="0" w:space="0" w:color="auto"/>
              </w:divBdr>
              <w:divsChild>
                <w:div w:id="2127121147">
                  <w:marLeft w:val="0"/>
                  <w:marRight w:val="0"/>
                  <w:marTop w:val="0"/>
                  <w:marBottom w:val="0"/>
                  <w:divBdr>
                    <w:top w:val="none" w:sz="0" w:space="0" w:color="auto"/>
                    <w:left w:val="none" w:sz="0" w:space="0" w:color="auto"/>
                    <w:bottom w:val="none" w:sz="0" w:space="0" w:color="auto"/>
                    <w:right w:val="none" w:sz="0" w:space="0" w:color="auto"/>
                  </w:divBdr>
                  <w:divsChild>
                    <w:div w:id="461777779">
                      <w:marLeft w:val="0"/>
                      <w:marRight w:val="0"/>
                      <w:marTop w:val="0"/>
                      <w:marBottom w:val="0"/>
                      <w:divBdr>
                        <w:top w:val="none" w:sz="0" w:space="0" w:color="auto"/>
                        <w:left w:val="none" w:sz="0" w:space="0" w:color="auto"/>
                        <w:bottom w:val="none" w:sz="0" w:space="0" w:color="auto"/>
                        <w:right w:val="none" w:sz="0" w:space="0" w:color="auto"/>
                      </w:divBdr>
                      <w:divsChild>
                        <w:div w:id="268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621508">
      <w:bodyDiv w:val="1"/>
      <w:marLeft w:val="0"/>
      <w:marRight w:val="0"/>
      <w:marTop w:val="0"/>
      <w:marBottom w:val="0"/>
      <w:divBdr>
        <w:top w:val="none" w:sz="0" w:space="0" w:color="auto"/>
        <w:left w:val="none" w:sz="0" w:space="0" w:color="auto"/>
        <w:bottom w:val="none" w:sz="0" w:space="0" w:color="auto"/>
        <w:right w:val="none" w:sz="0" w:space="0" w:color="auto"/>
      </w:divBdr>
      <w:divsChild>
        <w:div w:id="1187056395">
          <w:marLeft w:val="0"/>
          <w:marRight w:val="0"/>
          <w:marTop w:val="0"/>
          <w:marBottom w:val="0"/>
          <w:divBdr>
            <w:top w:val="none" w:sz="0" w:space="0" w:color="auto"/>
            <w:left w:val="none" w:sz="0" w:space="0" w:color="auto"/>
            <w:bottom w:val="none" w:sz="0" w:space="0" w:color="auto"/>
            <w:right w:val="none" w:sz="0" w:space="0" w:color="auto"/>
          </w:divBdr>
          <w:divsChild>
            <w:div w:id="866525916">
              <w:marLeft w:val="0"/>
              <w:marRight w:val="0"/>
              <w:marTop w:val="0"/>
              <w:marBottom w:val="0"/>
              <w:divBdr>
                <w:top w:val="none" w:sz="0" w:space="0" w:color="auto"/>
                <w:left w:val="none" w:sz="0" w:space="0" w:color="auto"/>
                <w:bottom w:val="none" w:sz="0" w:space="0" w:color="auto"/>
                <w:right w:val="none" w:sz="0" w:space="0" w:color="auto"/>
              </w:divBdr>
              <w:divsChild>
                <w:div w:id="1898513860">
                  <w:marLeft w:val="0"/>
                  <w:marRight w:val="0"/>
                  <w:marTop w:val="0"/>
                  <w:marBottom w:val="0"/>
                  <w:divBdr>
                    <w:top w:val="none" w:sz="0" w:space="0" w:color="auto"/>
                    <w:left w:val="none" w:sz="0" w:space="0" w:color="auto"/>
                    <w:bottom w:val="none" w:sz="0" w:space="0" w:color="auto"/>
                    <w:right w:val="none" w:sz="0" w:space="0" w:color="auto"/>
                  </w:divBdr>
                </w:div>
              </w:divsChild>
            </w:div>
            <w:div w:id="1144809961">
              <w:marLeft w:val="0"/>
              <w:marRight w:val="0"/>
              <w:marTop w:val="0"/>
              <w:marBottom w:val="0"/>
              <w:divBdr>
                <w:top w:val="none" w:sz="0" w:space="0" w:color="auto"/>
                <w:left w:val="none" w:sz="0" w:space="0" w:color="auto"/>
                <w:bottom w:val="none" w:sz="0" w:space="0" w:color="auto"/>
                <w:right w:val="none" w:sz="0" w:space="0" w:color="auto"/>
              </w:divBdr>
              <w:divsChild>
                <w:div w:id="1228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591">
      <w:bodyDiv w:val="1"/>
      <w:marLeft w:val="0"/>
      <w:marRight w:val="0"/>
      <w:marTop w:val="0"/>
      <w:marBottom w:val="0"/>
      <w:divBdr>
        <w:top w:val="none" w:sz="0" w:space="0" w:color="auto"/>
        <w:left w:val="none" w:sz="0" w:space="0" w:color="auto"/>
        <w:bottom w:val="none" w:sz="0" w:space="0" w:color="auto"/>
        <w:right w:val="none" w:sz="0" w:space="0" w:color="auto"/>
      </w:divBdr>
    </w:div>
    <w:div w:id="873620691">
      <w:bodyDiv w:val="1"/>
      <w:marLeft w:val="0"/>
      <w:marRight w:val="0"/>
      <w:marTop w:val="0"/>
      <w:marBottom w:val="0"/>
      <w:divBdr>
        <w:top w:val="none" w:sz="0" w:space="0" w:color="auto"/>
        <w:left w:val="none" w:sz="0" w:space="0" w:color="auto"/>
        <w:bottom w:val="none" w:sz="0" w:space="0" w:color="auto"/>
        <w:right w:val="none" w:sz="0" w:space="0" w:color="auto"/>
      </w:divBdr>
      <w:divsChild>
        <w:div w:id="923413405">
          <w:marLeft w:val="0"/>
          <w:marRight w:val="0"/>
          <w:marTop w:val="0"/>
          <w:marBottom w:val="0"/>
          <w:divBdr>
            <w:top w:val="none" w:sz="0" w:space="0" w:color="auto"/>
            <w:left w:val="none" w:sz="0" w:space="0" w:color="auto"/>
            <w:bottom w:val="none" w:sz="0" w:space="0" w:color="auto"/>
            <w:right w:val="none" w:sz="0" w:space="0" w:color="auto"/>
          </w:divBdr>
        </w:div>
      </w:divsChild>
    </w:div>
    <w:div w:id="880480329">
      <w:bodyDiv w:val="1"/>
      <w:marLeft w:val="0"/>
      <w:marRight w:val="0"/>
      <w:marTop w:val="0"/>
      <w:marBottom w:val="0"/>
      <w:divBdr>
        <w:top w:val="none" w:sz="0" w:space="0" w:color="auto"/>
        <w:left w:val="none" w:sz="0" w:space="0" w:color="auto"/>
        <w:bottom w:val="none" w:sz="0" w:space="0" w:color="auto"/>
        <w:right w:val="none" w:sz="0" w:space="0" w:color="auto"/>
      </w:divBdr>
      <w:divsChild>
        <w:div w:id="2125346311">
          <w:marLeft w:val="0"/>
          <w:marRight w:val="0"/>
          <w:marTop w:val="0"/>
          <w:marBottom w:val="0"/>
          <w:divBdr>
            <w:top w:val="none" w:sz="0" w:space="0" w:color="auto"/>
            <w:left w:val="none" w:sz="0" w:space="0" w:color="auto"/>
            <w:bottom w:val="none" w:sz="0" w:space="0" w:color="auto"/>
            <w:right w:val="none" w:sz="0" w:space="0" w:color="auto"/>
          </w:divBdr>
          <w:divsChild>
            <w:div w:id="42146431">
              <w:marLeft w:val="0"/>
              <w:marRight w:val="0"/>
              <w:marTop w:val="0"/>
              <w:marBottom w:val="0"/>
              <w:divBdr>
                <w:top w:val="none" w:sz="0" w:space="0" w:color="auto"/>
                <w:left w:val="none" w:sz="0" w:space="0" w:color="auto"/>
                <w:bottom w:val="none" w:sz="0" w:space="0" w:color="auto"/>
                <w:right w:val="none" w:sz="0" w:space="0" w:color="auto"/>
              </w:divBdr>
              <w:divsChild>
                <w:div w:id="865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6151">
      <w:bodyDiv w:val="1"/>
      <w:marLeft w:val="0"/>
      <w:marRight w:val="0"/>
      <w:marTop w:val="0"/>
      <w:marBottom w:val="0"/>
      <w:divBdr>
        <w:top w:val="none" w:sz="0" w:space="0" w:color="auto"/>
        <w:left w:val="none" w:sz="0" w:space="0" w:color="auto"/>
        <w:bottom w:val="none" w:sz="0" w:space="0" w:color="auto"/>
        <w:right w:val="none" w:sz="0" w:space="0" w:color="auto"/>
      </w:divBdr>
    </w:div>
    <w:div w:id="1006522913">
      <w:bodyDiv w:val="1"/>
      <w:marLeft w:val="0"/>
      <w:marRight w:val="0"/>
      <w:marTop w:val="0"/>
      <w:marBottom w:val="0"/>
      <w:divBdr>
        <w:top w:val="none" w:sz="0" w:space="0" w:color="auto"/>
        <w:left w:val="none" w:sz="0" w:space="0" w:color="auto"/>
        <w:bottom w:val="none" w:sz="0" w:space="0" w:color="auto"/>
        <w:right w:val="none" w:sz="0" w:space="0" w:color="auto"/>
      </w:divBdr>
      <w:divsChild>
        <w:div w:id="1985429276">
          <w:marLeft w:val="0"/>
          <w:marRight w:val="0"/>
          <w:marTop w:val="0"/>
          <w:marBottom w:val="0"/>
          <w:divBdr>
            <w:top w:val="none" w:sz="0" w:space="0" w:color="auto"/>
            <w:left w:val="none" w:sz="0" w:space="0" w:color="auto"/>
            <w:bottom w:val="none" w:sz="0" w:space="0" w:color="auto"/>
            <w:right w:val="none" w:sz="0" w:space="0" w:color="auto"/>
          </w:divBdr>
          <w:divsChild>
            <w:div w:id="28840184">
              <w:marLeft w:val="0"/>
              <w:marRight w:val="0"/>
              <w:marTop w:val="300"/>
              <w:marBottom w:val="0"/>
              <w:divBdr>
                <w:top w:val="none" w:sz="0" w:space="0" w:color="auto"/>
                <w:left w:val="none" w:sz="0" w:space="0" w:color="auto"/>
                <w:bottom w:val="none" w:sz="0" w:space="0" w:color="auto"/>
                <w:right w:val="none" w:sz="0" w:space="0" w:color="auto"/>
              </w:divBdr>
              <w:divsChild>
                <w:div w:id="773474759">
                  <w:marLeft w:val="0"/>
                  <w:marRight w:val="0"/>
                  <w:marTop w:val="0"/>
                  <w:marBottom w:val="0"/>
                  <w:divBdr>
                    <w:top w:val="none" w:sz="0" w:space="0" w:color="auto"/>
                    <w:left w:val="none" w:sz="0" w:space="0" w:color="auto"/>
                    <w:bottom w:val="none" w:sz="0" w:space="0" w:color="auto"/>
                    <w:right w:val="none" w:sz="0" w:space="0" w:color="auto"/>
                  </w:divBdr>
                  <w:divsChild>
                    <w:div w:id="764544468">
                      <w:marLeft w:val="0"/>
                      <w:marRight w:val="0"/>
                      <w:marTop w:val="0"/>
                      <w:marBottom w:val="0"/>
                      <w:divBdr>
                        <w:top w:val="none" w:sz="0" w:space="0" w:color="auto"/>
                        <w:left w:val="none" w:sz="0" w:space="0" w:color="auto"/>
                        <w:bottom w:val="none" w:sz="0" w:space="0" w:color="auto"/>
                        <w:right w:val="none" w:sz="0" w:space="0" w:color="auto"/>
                      </w:divBdr>
                      <w:divsChild>
                        <w:div w:id="16002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664989">
      <w:bodyDiv w:val="1"/>
      <w:marLeft w:val="0"/>
      <w:marRight w:val="0"/>
      <w:marTop w:val="0"/>
      <w:marBottom w:val="0"/>
      <w:divBdr>
        <w:top w:val="none" w:sz="0" w:space="0" w:color="auto"/>
        <w:left w:val="none" w:sz="0" w:space="0" w:color="auto"/>
        <w:bottom w:val="none" w:sz="0" w:space="0" w:color="auto"/>
        <w:right w:val="none" w:sz="0" w:space="0" w:color="auto"/>
      </w:divBdr>
      <w:divsChild>
        <w:div w:id="634338475">
          <w:marLeft w:val="0"/>
          <w:marRight w:val="0"/>
          <w:marTop w:val="0"/>
          <w:marBottom w:val="0"/>
          <w:divBdr>
            <w:top w:val="none" w:sz="0" w:space="0" w:color="auto"/>
            <w:left w:val="none" w:sz="0" w:space="0" w:color="auto"/>
            <w:bottom w:val="none" w:sz="0" w:space="0" w:color="auto"/>
            <w:right w:val="none" w:sz="0" w:space="0" w:color="auto"/>
          </w:divBdr>
          <w:divsChild>
            <w:div w:id="127892901">
              <w:marLeft w:val="0"/>
              <w:marRight w:val="0"/>
              <w:marTop w:val="0"/>
              <w:marBottom w:val="0"/>
              <w:divBdr>
                <w:top w:val="none" w:sz="0" w:space="0" w:color="auto"/>
                <w:left w:val="none" w:sz="0" w:space="0" w:color="auto"/>
                <w:bottom w:val="none" w:sz="0" w:space="0" w:color="auto"/>
                <w:right w:val="none" w:sz="0" w:space="0" w:color="auto"/>
              </w:divBdr>
              <w:divsChild>
                <w:div w:id="797455244">
                  <w:marLeft w:val="0"/>
                  <w:marRight w:val="0"/>
                  <w:marTop w:val="0"/>
                  <w:marBottom w:val="0"/>
                  <w:divBdr>
                    <w:top w:val="none" w:sz="0" w:space="0" w:color="auto"/>
                    <w:left w:val="none" w:sz="0" w:space="0" w:color="auto"/>
                    <w:bottom w:val="none" w:sz="0" w:space="0" w:color="auto"/>
                    <w:right w:val="none" w:sz="0" w:space="0" w:color="auto"/>
                  </w:divBdr>
                </w:div>
              </w:divsChild>
            </w:div>
            <w:div w:id="1178082257">
              <w:marLeft w:val="0"/>
              <w:marRight w:val="0"/>
              <w:marTop w:val="0"/>
              <w:marBottom w:val="0"/>
              <w:divBdr>
                <w:top w:val="none" w:sz="0" w:space="0" w:color="auto"/>
                <w:left w:val="none" w:sz="0" w:space="0" w:color="auto"/>
                <w:bottom w:val="none" w:sz="0" w:space="0" w:color="auto"/>
                <w:right w:val="none" w:sz="0" w:space="0" w:color="auto"/>
              </w:divBdr>
              <w:divsChild>
                <w:div w:id="15161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4833">
          <w:marLeft w:val="0"/>
          <w:marRight w:val="0"/>
          <w:marTop w:val="0"/>
          <w:marBottom w:val="0"/>
          <w:divBdr>
            <w:top w:val="none" w:sz="0" w:space="0" w:color="auto"/>
            <w:left w:val="none" w:sz="0" w:space="0" w:color="auto"/>
            <w:bottom w:val="none" w:sz="0" w:space="0" w:color="auto"/>
            <w:right w:val="none" w:sz="0" w:space="0" w:color="auto"/>
          </w:divBdr>
          <w:divsChild>
            <w:div w:id="1529414911">
              <w:marLeft w:val="0"/>
              <w:marRight w:val="0"/>
              <w:marTop w:val="0"/>
              <w:marBottom w:val="0"/>
              <w:divBdr>
                <w:top w:val="none" w:sz="0" w:space="0" w:color="auto"/>
                <w:left w:val="none" w:sz="0" w:space="0" w:color="auto"/>
                <w:bottom w:val="none" w:sz="0" w:space="0" w:color="auto"/>
                <w:right w:val="none" w:sz="0" w:space="0" w:color="auto"/>
              </w:divBdr>
              <w:divsChild>
                <w:div w:id="1983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3996">
      <w:bodyDiv w:val="1"/>
      <w:marLeft w:val="0"/>
      <w:marRight w:val="0"/>
      <w:marTop w:val="0"/>
      <w:marBottom w:val="0"/>
      <w:divBdr>
        <w:top w:val="none" w:sz="0" w:space="0" w:color="auto"/>
        <w:left w:val="none" w:sz="0" w:space="0" w:color="auto"/>
        <w:bottom w:val="none" w:sz="0" w:space="0" w:color="auto"/>
        <w:right w:val="none" w:sz="0" w:space="0" w:color="auto"/>
      </w:divBdr>
      <w:divsChild>
        <w:div w:id="974290408">
          <w:marLeft w:val="0"/>
          <w:marRight w:val="0"/>
          <w:marTop w:val="0"/>
          <w:marBottom w:val="0"/>
          <w:divBdr>
            <w:top w:val="none" w:sz="0" w:space="0" w:color="auto"/>
            <w:left w:val="none" w:sz="0" w:space="0" w:color="auto"/>
            <w:bottom w:val="none" w:sz="0" w:space="0" w:color="auto"/>
            <w:right w:val="none" w:sz="0" w:space="0" w:color="auto"/>
          </w:divBdr>
          <w:divsChild>
            <w:div w:id="1401519198">
              <w:marLeft w:val="0"/>
              <w:marRight w:val="0"/>
              <w:marTop w:val="0"/>
              <w:marBottom w:val="0"/>
              <w:divBdr>
                <w:top w:val="none" w:sz="0" w:space="0" w:color="auto"/>
                <w:left w:val="none" w:sz="0" w:space="0" w:color="auto"/>
                <w:bottom w:val="none" w:sz="0" w:space="0" w:color="auto"/>
                <w:right w:val="none" w:sz="0" w:space="0" w:color="auto"/>
              </w:divBdr>
              <w:divsChild>
                <w:div w:id="658847663">
                  <w:marLeft w:val="0"/>
                  <w:marRight w:val="0"/>
                  <w:marTop w:val="0"/>
                  <w:marBottom w:val="0"/>
                  <w:divBdr>
                    <w:top w:val="none" w:sz="0" w:space="0" w:color="auto"/>
                    <w:left w:val="none" w:sz="0" w:space="0" w:color="auto"/>
                    <w:bottom w:val="none" w:sz="0" w:space="0" w:color="auto"/>
                    <w:right w:val="none" w:sz="0" w:space="0" w:color="auto"/>
                  </w:divBdr>
                </w:div>
              </w:divsChild>
            </w:div>
            <w:div w:id="854460922">
              <w:marLeft w:val="0"/>
              <w:marRight w:val="0"/>
              <w:marTop w:val="0"/>
              <w:marBottom w:val="0"/>
              <w:divBdr>
                <w:top w:val="none" w:sz="0" w:space="0" w:color="auto"/>
                <w:left w:val="none" w:sz="0" w:space="0" w:color="auto"/>
                <w:bottom w:val="none" w:sz="0" w:space="0" w:color="auto"/>
                <w:right w:val="none" w:sz="0" w:space="0" w:color="auto"/>
              </w:divBdr>
              <w:divsChild>
                <w:div w:id="1102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1149">
          <w:marLeft w:val="0"/>
          <w:marRight w:val="0"/>
          <w:marTop w:val="0"/>
          <w:marBottom w:val="0"/>
          <w:divBdr>
            <w:top w:val="none" w:sz="0" w:space="0" w:color="auto"/>
            <w:left w:val="none" w:sz="0" w:space="0" w:color="auto"/>
            <w:bottom w:val="none" w:sz="0" w:space="0" w:color="auto"/>
            <w:right w:val="none" w:sz="0" w:space="0" w:color="auto"/>
          </w:divBdr>
          <w:divsChild>
            <w:div w:id="907808764">
              <w:marLeft w:val="0"/>
              <w:marRight w:val="0"/>
              <w:marTop w:val="0"/>
              <w:marBottom w:val="0"/>
              <w:divBdr>
                <w:top w:val="none" w:sz="0" w:space="0" w:color="auto"/>
                <w:left w:val="none" w:sz="0" w:space="0" w:color="auto"/>
                <w:bottom w:val="none" w:sz="0" w:space="0" w:color="auto"/>
                <w:right w:val="none" w:sz="0" w:space="0" w:color="auto"/>
              </w:divBdr>
              <w:divsChild>
                <w:div w:id="13018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83725">
      <w:bodyDiv w:val="1"/>
      <w:marLeft w:val="0"/>
      <w:marRight w:val="0"/>
      <w:marTop w:val="0"/>
      <w:marBottom w:val="0"/>
      <w:divBdr>
        <w:top w:val="none" w:sz="0" w:space="0" w:color="auto"/>
        <w:left w:val="none" w:sz="0" w:space="0" w:color="auto"/>
        <w:bottom w:val="none" w:sz="0" w:space="0" w:color="auto"/>
        <w:right w:val="none" w:sz="0" w:space="0" w:color="auto"/>
      </w:divBdr>
      <w:divsChild>
        <w:div w:id="1282417127">
          <w:marLeft w:val="0"/>
          <w:marRight w:val="0"/>
          <w:marTop w:val="0"/>
          <w:marBottom w:val="0"/>
          <w:divBdr>
            <w:top w:val="none" w:sz="0" w:space="0" w:color="auto"/>
            <w:left w:val="none" w:sz="0" w:space="0" w:color="auto"/>
            <w:bottom w:val="none" w:sz="0" w:space="0" w:color="auto"/>
            <w:right w:val="none" w:sz="0" w:space="0" w:color="auto"/>
          </w:divBdr>
          <w:divsChild>
            <w:div w:id="1686975925">
              <w:marLeft w:val="0"/>
              <w:marRight w:val="0"/>
              <w:marTop w:val="0"/>
              <w:marBottom w:val="0"/>
              <w:divBdr>
                <w:top w:val="none" w:sz="0" w:space="0" w:color="auto"/>
                <w:left w:val="none" w:sz="0" w:space="0" w:color="auto"/>
                <w:bottom w:val="none" w:sz="0" w:space="0" w:color="auto"/>
                <w:right w:val="none" w:sz="0" w:space="0" w:color="auto"/>
              </w:divBdr>
              <w:divsChild>
                <w:div w:id="459107054">
                  <w:marLeft w:val="0"/>
                  <w:marRight w:val="0"/>
                  <w:marTop w:val="0"/>
                  <w:marBottom w:val="0"/>
                  <w:divBdr>
                    <w:top w:val="none" w:sz="0" w:space="0" w:color="auto"/>
                    <w:left w:val="none" w:sz="0" w:space="0" w:color="auto"/>
                    <w:bottom w:val="none" w:sz="0" w:space="0" w:color="auto"/>
                    <w:right w:val="none" w:sz="0" w:space="0" w:color="auto"/>
                  </w:divBdr>
                </w:div>
              </w:divsChild>
            </w:div>
            <w:div w:id="190455130">
              <w:marLeft w:val="0"/>
              <w:marRight w:val="0"/>
              <w:marTop w:val="0"/>
              <w:marBottom w:val="0"/>
              <w:divBdr>
                <w:top w:val="none" w:sz="0" w:space="0" w:color="auto"/>
                <w:left w:val="none" w:sz="0" w:space="0" w:color="auto"/>
                <w:bottom w:val="none" w:sz="0" w:space="0" w:color="auto"/>
                <w:right w:val="none" w:sz="0" w:space="0" w:color="auto"/>
              </w:divBdr>
              <w:divsChild>
                <w:div w:id="1838840174">
                  <w:marLeft w:val="0"/>
                  <w:marRight w:val="0"/>
                  <w:marTop w:val="0"/>
                  <w:marBottom w:val="0"/>
                  <w:divBdr>
                    <w:top w:val="none" w:sz="0" w:space="0" w:color="auto"/>
                    <w:left w:val="none" w:sz="0" w:space="0" w:color="auto"/>
                    <w:bottom w:val="none" w:sz="0" w:space="0" w:color="auto"/>
                    <w:right w:val="none" w:sz="0" w:space="0" w:color="auto"/>
                  </w:divBdr>
                </w:div>
              </w:divsChild>
            </w:div>
            <w:div w:id="1200774824">
              <w:marLeft w:val="0"/>
              <w:marRight w:val="0"/>
              <w:marTop w:val="0"/>
              <w:marBottom w:val="0"/>
              <w:divBdr>
                <w:top w:val="none" w:sz="0" w:space="0" w:color="auto"/>
                <w:left w:val="none" w:sz="0" w:space="0" w:color="auto"/>
                <w:bottom w:val="none" w:sz="0" w:space="0" w:color="auto"/>
                <w:right w:val="none" w:sz="0" w:space="0" w:color="auto"/>
              </w:divBdr>
              <w:divsChild>
                <w:div w:id="233515566">
                  <w:marLeft w:val="0"/>
                  <w:marRight w:val="0"/>
                  <w:marTop w:val="0"/>
                  <w:marBottom w:val="0"/>
                  <w:divBdr>
                    <w:top w:val="none" w:sz="0" w:space="0" w:color="auto"/>
                    <w:left w:val="none" w:sz="0" w:space="0" w:color="auto"/>
                    <w:bottom w:val="none" w:sz="0" w:space="0" w:color="auto"/>
                    <w:right w:val="none" w:sz="0" w:space="0" w:color="auto"/>
                  </w:divBdr>
                </w:div>
              </w:divsChild>
            </w:div>
            <w:div w:id="670530079">
              <w:marLeft w:val="0"/>
              <w:marRight w:val="0"/>
              <w:marTop w:val="0"/>
              <w:marBottom w:val="0"/>
              <w:divBdr>
                <w:top w:val="none" w:sz="0" w:space="0" w:color="auto"/>
                <w:left w:val="none" w:sz="0" w:space="0" w:color="auto"/>
                <w:bottom w:val="none" w:sz="0" w:space="0" w:color="auto"/>
                <w:right w:val="none" w:sz="0" w:space="0" w:color="auto"/>
              </w:divBdr>
              <w:divsChild>
                <w:div w:id="2086565961">
                  <w:marLeft w:val="0"/>
                  <w:marRight w:val="0"/>
                  <w:marTop w:val="0"/>
                  <w:marBottom w:val="0"/>
                  <w:divBdr>
                    <w:top w:val="none" w:sz="0" w:space="0" w:color="auto"/>
                    <w:left w:val="none" w:sz="0" w:space="0" w:color="auto"/>
                    <w:bottom w:val="none" w:sz="0" w:space="0" w:color="auto"/>
                    <w:right w:val="none" w:sz="0" w:space="0" w:color="auto"/>
                  </w:divBdr>
                </w:div>
              </w:divsChild>
            </w:div>
            <w:div w:id="1210385619">
              <w:marLeft w:val="0"/>
              <w:marRight w:val="0"/>
              <w:marTop w:val="0"/>
              <w:marBottom w:val="0"/>
              <w:divBdr>
                <w:top w:val="none" w:sz="0" w:space="0" w:color="auto"/>
                <w:left w:val="none" w:sz="0" w:space="0" w:color="auto"/>
                <w:bottom w:val="none" w:sz="0" w:space="0" w:color="auto"/>
                <w:right w:val="none" w:sz="0" w:space="0" w:color="auto"/>
              </w:divBdr>
              <w:divsChild>
                <w:div w:id="592667887">
                  <w:marLeft w:val="0"/>
                  <w:marRight w:val="0"/>
                  <w:marTop w:val="0"/>
                  <w:marBottom w:val="0"/>
                  <w:divBdr>
                    <w:top w:val="none" w:sz="0" w:space="0" w:color="auto"/>
                    <w:left w:val="none" w:sz="0" w:space="0" w:color="auto"/>
                    <w:bottom w:val="none" w:sz="0" w:space="0" w:color="auto"/>
                    <w:right w:val="none" w:sz="0" w:space="0" w:color="auto"/>
                  </w:divBdr>
                </w:div>
              </w:divsChild>
            </w:div>
            <w:div w:id="502621933">
              <w:marLeft w:val="0"/>
              <w:marRight w:val="0"/>
              <w:marTop w:val="0"/>
              <w:marBottom w:val="0"/>
              <w:divBdr>
                <w:top w:val="none" w:sz="0" w:space="0" w:color="auto"/>
                <w:left w:val="none" w:sz="0" w:space="0" w:color="auto"/>
                <w:bottom w:val="none" w:sz="0" w:space="0" w:color="auto"/>
                <w:right w:val="none" w:sz="0" w:space="0" w:color="auto"/>
              </w:divBdr>
              <w:divsChild>
                <w:div w:id="677539528">
                  <w:marLeft w:val="0"/>
                  <w:marRight w:val="0"/>
                  <w:marTop w:val="0"/>
                  <w:marBottom w:val="0"/>
                  <w:divBdr>
                    <w:top w:val="none" w:sz="0" w:space="0" w:color="auto"/>
                    <w:left w:val="none" w:sz="0" w:space="0" w:color="auto"/>
                    <w:bottom w:val="none" w:sz="0" w:space="0" w:color="auto"/>
                    <w:right w:val="none" w:sz="0" w:space="0" w:color="auto"/>
                  </w:divBdr>
                </w:div>
              </w:divsChild>
            </w:div>
            <w:div w:id="1583760914">
              <w:marLeft w:val="0"/>
              <w:marRight w:val="0"/>
              <w:marTop w:val="0"/>
              <w:marBottom w:val="0"/>
              <w:divBdr>
                <w:top w:val="none" w:sz="0" w:space="0" w:color="auto"/>
                <w:left w:val="none" w:sz="0" w:space="0" w:color="auto"/>
                <w:bottom w:val="none" w:sz="0" w:space="0" w:color="auto"/>
                <w:right w:val="none" w:sz="0" w:space="0" w:color="auto"/>
              </w:divBdr>
              <w:divsChild>
                <w:div w:id="1172260127">
                  <w:marLeft w:val="0"/>
                  <w:marRight w:val="0"/>
                  <w:marTop w:val="0"/>
                  <w:marBottom w:val="0"/>
                  <w:divBdr>
                    <w:top w:val="none" w:sz="0" w:space="0" w:color="auto"/>
                    <w:left w:val="none" w:sz="0" w:space="0" w:color="auto"/>
                    <w:bottom w:val="none" w:sz="0" w:space="0" w:color="auto"/>
                    <w:right w:val="none" w:sz="0" w:space="0" w:color="auto"/>
                  </w:divBdr>
                </w:div>
              </w:divsChild>
            </w:div>
            <w:div w:id="994182608">
              <w:marLeft w:val="0"/>
              <w:marRight w:val="0"/>
              <w:marTop w:val="0"/>
              <w:marBottom w:val="0"/>
              <w:divBdr>
                <w:top w:val="none" w:sz="0" w:space="0" w:color="auto"/>
                <w:left w:val="none" w:sz="0" w:space="0" w:color="auto"/>
                <w:bottom w:val="none" w:sz="0" w:space="0" w:color="auto"/>
                <w:right w:val="none" w:sz="0" w:space="0" w:color="auto"/>
              </w:divBdr>
              <w:divsChild>
                <w:div w:id="1132093665">
                  <w:marLeft w:val="0"/>
                  <w:marRight w:val="0"/>
                  <w:marTop w:val="0"/>
                  <w:marBottom w:val="0"/>
                  <w:divBdr>
                    <w:top w:val="none" w:sz="0" w:space="0" w:color="auto"/>
                    <w:left w:val="none" w:sz="0" w:space="0" w:color="auto"/>
                    <w:bottom w:val="none" w:sz="0" w:space="0" w:color="auto"/>
                    <w:right w:val="none" w:sz="0" w:space="0" w:color="auto"/>
                  </w:divBdr>
                </w:div>
              </w:divsChild>
            </w:div>
            <w:div w:id="812480272">
              <w:marLeft w:val="0"/>
              <w:marRight w:val="0"/>
              <w:marTop w:val="0"/>
              <w:marBottom w:val="0"/>
              <w:divBdr>
                <w:top w:val="none" w:sz="0" w:space="0" w:color="auto"/>
                <w:left w:val="none" w:sz="0" w:space="0" w:color="auto"/>
                <w:bottom w:val="none" w:sz="0" w:space="0" w:color="auto"/>
                <w:right w:val="none" w:sz="0" w:space="0" w:color="auto"/>
              </w:divBdr>
              <w:divsChild>
                <w:div w:id="48581388">
                  <w:marLeft w:val="0"/>
                  <w:marRight w:val="0"/>
                  <w:marTop w:val="0"/>
                  <w:marBottom w:val="0"/>
                  <w:divBdr>
                    <w:top w:val="none" w:sz="0" w:space="0" w:color="auto"/>
                    <w:left w:val="none" w:sz="0" w:space="0" w:color="auto"/>
                    <w:bottom w:val="none" w:sz="0" w:space="0" w:color="auto"/>
                    <w:right w:val="none" w:sz="0" w:space="0" w:color="auto"/>
                  </w:divBdr>
                </w:div>
              </w:divsChild>
            </w:div>
            <w:div w:id="890846857">
              <w:marLeft w:val="0"/>
              <w:marRight w:val="0"/>
              <w:marTop w:val="0"/>
              <w:marBottom w:val="0"/>
              <w:divBdr>
                <w:top w:val="none" w:sz="0" w:space="0" w:color="auto"/>
                <w:left w:val="none" w:sz="0" w:space="0" w:color="auto"/>
                <w:bottom w:val="none" w:sz="0" w:space="0" w:color="auto"/>
                <w:right w:val="none" w:sz="0" w:space="0" w:color="auto"/>
              </w:divBdr>
              <w:divsChild>
                <w:div w:id="1401557798">
                  <w:marLeft w:val="0"/>
                  <w:marRight w:val="0"/>
                  <w:marTop w:val="0"/>
                  <w:marBottom w:val="0"/>
                  <w:divBdr>
                    <w:top w:val="none" w:sz="0" w:space="0" w:color="auto"/>
                    <w:left w:val="none" w:sz="0" w:space="0" w:color="auto"/>
                    <w:bottom w:val="none" w:sz="0" w:space="0" w:color="auto"/>
                    <w:right w:val="none" w:sz="0" w:space="0" w:color="auto"/>
                  </w:divBdr>
                </w:div>
              </w:divsChild>
            </w:div>
            <w:div w:id="2024042513">
              <w:marLeft w:val="0"/>
              <w:marRight w:val="0"/>
              <w:marTop w:val="0"/>
              <w:marBottom w:val="0"/>
              <w:divBdr>
                <w:top w:val="none" w:sz="0" w:space="0" w:color="auto"/>
                <w:left w:val="none" w:sz="0" w:space="0" w:color="auto"/>
                <w:bottom w:val="none" w:sz="0" w:space="0" w:color="auto"/>
                <w:right w:val="none" w:sz="0" w:space="0" w:color="auto"/>
              </w:divBdr>
              <w:divsChild>
                <w:div w:id="381514897">
                  <w:marLeft w:val="0"/>
                  <w:marRight w:val="0"/>
                  <w:marTop w:val="0"/>
                  <w:marBottom w:val="0"/>
                  <w:divBdr>
                    <w:top w:val="none" w:sz="0" w:space="0" w:color="auto"/>
                    <w:left w:val="none" w:sz="0" w:space="0" w:color="auto"/>
                    <w:bottom w:val="none" w:sz="0" w:space="0" w:color="auto"/>
                    <w:right w:val="none" w:sz="0" w:space="0" w:color="auto"/>
                  </w:divBdr>
                </w:div>
              </w:divsChild>
            </w:div>
            <w:div w:id="1701930299">
              <w:marLeft w:val="0"/>
              <w:marRight w:val="0"/>
              <w:marTop w:val="0"/>
              <w:marBottom w:val="0"/>
              <w:divBdr>
                <w:top w:val="none" w:sz="0" w:space="0" w:color="auto"/>
                <w:left w:val="none" w:sz="0" w:space="0" w:color="auto"/>
                <w:bottom w:val="none" w:sz="0" w:space="0" w:color="auto"/>
                <w:right w:val="none" w:sz="0" w:space="0" w:color="auto"/>
              </w:divBdr>
              <w:divsChild>
                <w:div w:id="1753120132">
                  <w:marLeft w:val="0"/>
                  <w:marRight w:val="0"/>
                  <w:marTop w:val="0"/>
                  <w:marBottom w:val="0"/>
                  <w:divBdr>
                    <w:top w:val="none" w:sz="0" w:space="0" w:color="auto"/>
                    <w:left w:val="none" w:sz="0" w:space="0" w:color="auto"/>
                    <w:bottom w:val="none" w:sz="0" w:space="0" w:color="auto"/>
                    <w:right w:val="none" w:sz="0" w:space="0" w:color="auto"/>
                  </w:divBdr>
                </w:div>
              </w:divsChild>
            </w:div>
            <w:div w:id="141239207">
              <w:marLeft w:val="0"/>
              <w:marRight w:val="0"/>
              <w:marTop w:val="0"/>
              <w:marBottom w:val="0"/>
              <w:divBdr>
                <w:top w:val="none" w:sz="0" w:space="0" w:color="auto"/>
                <w:left w:val="none" w:sz="0" w:space="0" w:color="auto"/>
                <w:bottom w:val="none" w:sz="0" w:space="0" w:color="auto"/>
                <w:right w:val="none" w:sz="0" w:space="0" w:color="auto"/>
              </w:divBdr>
              <w:divsChild>
                <w:div w:id="1021010754">
                  <w:marLeft w:val="0"/>
                  <w:marRight w:val="0"/>
                  <w:marTop w:val="0"/>
                  <w:marBottom w:val="0"/>
                  <w:divBdr>
                    <w:top w:val="none" w:sz="0" w:space="0" w:color="auto"/>
                    <w:left w:val="none" w:sz="0" w:space="0" w:color="auto"/>
                    <w:bottom w:val="none" w:sz="0" w:space="0" w:color="auto"/>
                    <w:right w:val="none" w:sz="0" w:space="0" w:color="auto"/>
                  </w:divBdr>
                </w:div>
              </w:divsChild>
            </w:div>
            <w:div w:id="1358972555">
              <w:marLeft w:val="0"/>
              <w:marRight w:val="0"/>
              <w:marTop w:val="0"/>
              <w:marBottom w:val="0"/>
              <w:divBdr>
                <w:top w:val="none" w:sz="0" w:space="0" w:color="auto"/>
                <w:left w:val="none" w:sz="0" w:space="0" w:color="auto"/>
                <w:bottom w:val="none" w:sz="0" w:space="0" w:color="auto"/>
                <w:right w:val="none" w:sz="0" w:space="0" w:color="auto"/>
              </w:divBdr>
              <w:divsChild>
                <w:div w:id="1124350028">
                  <w:marLeft w:val="0"/>
                  <w:marRight w:val="0"/>
                  <w:marTop w:val="0"/>
                  <w:marBottom w:val="0"/>
                  <w:divBdr>
                    <w:top w:val="none" w:sz="0" w:space="0" w:color="auto"/>
                    <w:left w:val="none" w:sz="0" w:space="0" w:color="auto"/>
                    <w:bottom w:val="none" w:sz="0" w:space="0" w:color="auto"/>
                    <w:right w:val="none" w:sz="0" w:space="0" w:color="auto"/>
                  </w:divBdr>
                </w:div>
              </w:divsChild>
            </w:div>
            <w:div w:id="1494906141">
              <w:marLeft w:val="0"/>
              <w:marRight w:val="0"/>
              <w:marTop w:val="0"/>
              <w:marBottom w:val="0"/>
              <w:divBdr>
                <w:top w:val="none" w:sz="0" w:space="0" w:color="auto"/>
                <w:left w:val="none" w:sz="0" w:space="0" w:color="auto"/>
                <w:bottom w:val="none" w:sz="0" w:space="0" w:color="auto"/>
                <w:right w:val="none" w:sz="0" w:space="0" w:color="auto"/>
              </w:divBdr>
              <w:divsChild>
                <w:div w:id="1661735889">
                  <w:marLeft w:val="0"/>
                  <w:marRight w:val="0"/>
                  <w:marTop w:val="0"/>
                  <w:marBottom w:val="0"/>
                  <w:divBdr>
                    <w:top w:val="none" w:sz="0" w:space="0" w:color="auto"/>
                    <w:left w:val="none" w:sz="0" w:space="0" w:color="auto"/>
                    <w:bottom w:val="none" w:sz="0" w:space="0" w:color="auto"/>
                    <w:right w:val="none" w:sz="0" w:space="0" w:color="auto"/>
                  </w:divBdr>
                </w:div>
              </w:divsChild>
            </w:div>
            <w:div w:id="1792942032">
              <w:marLeft w:val="0"/>
              <w:marRight w:val="0"/>
              <w:marTop w:val="0"/>
              <w:marBottom w:val="0"/>
              <w:divBdr>
                <w:top w:val="none" w:sz="0" w:space="0" w:color="auto"/>
                <w:left w:val="none" w:sz="0" w:space="0" w:color="auto"/>
                <w:bottom w:val="none" w:sz="0" w:space="0" w:color="auto"/>
                <w:right w:val="none" w:sz="0" w:space="0" w:color="auto"/>
              </w:divBdr>
              <w:divsChild>
                <w:div w:id="168565334">
                  <w:marLeft w:val="0"/>
                  <w:marRight w:val="0"/>
                  <w:marTop w:val="0"/>
                  <w:marBottom w:val="0"/>
                  <w:divBdr>
                    <w:top w:val="none" w:sz="0" w:space="0" w:color="auto"/>
                    <w:left w:val="none" w:sz="0" w:space="0" w:color="auto"/>
                    <w:bottom w:val="none" w:sz="0" w:space="0" w:color="auto"/>
                    <w:right w:val="none" w:sz="0" w:space="0" w:color="auto"/>
                  </w:divBdr>
                </w:div>
              </w:divsChild>
            </w:div>
            <w:div w:id="896666928">
              <w:marLeft w:val="0"/>
              <w:marRight w:val="0"/>
              <w:marTop w:val="0"/>
              <w:marBottom w:val="0"/>
              <w:divBdr>
                <w:top w:val="none" w:sz="0" w:space="0" w:color="auto"/>
                <w:left w:val="none" w:sz="0" w:space="0" w:color="auto"/>
                <w:bottom w:val="none" w:sz="0" w:space="0" w:color="auto"/>
                <w:right w:val="none" w:sz="0" w:space="0" w:color="auto"/>
              </w:divBdr>
              <w:divsChild>
                <w:div w:id="1890989291">
                  <w:marLeft w:val="0"/>
                  <w:marRight w:val="0"/>
                  <w:marTop w:val="0"/>
                  <w:marBottom w:val="0"/>
                  <w:divBdr>
                    <w:top w:val="none" w:sz="0" w:space="0" w:color="auto"/>
                    <w:left w:val="none" w:sz="0" w:space="0" w:color="auto"/>
                    <w:bottom w:val="none" w:sz="0" w:space="0" w:color="auto"/>
                    <w:right w:val="none" w:sz="0" w:space="0" w:color="auto"/>
                  </w:divBdr>
                </w:div>
              </w:divsChild>
            </w:div>
            <w:div w:id="1840730752">
              <w:marLeft w:val="0"/>
              <w:marRight w:val="0"/>
              <w:marTop w:val="0"/>
              <w:marBottom w:val="0"/>
              <w:divBdr>
                <w:top w:val="none" w:sz="0" w:space="0" w:color="auto"/>
                <w:left w:val="none" w:sz="0" w:space="0" w:color="auto"/>
                <w:bottom w:val="none" w:sz="0" w:space="0" w:color="auto"/>
                <w:right w:val="none" w:sz="0" w:space="0" w:color="auto"/>
              </w:divBdr>
              <w:divsChild>
                <w:div w:id="18305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3326">
          <w:marLeft w:val="0"/>
          <w:marRight w:val="0"/>
          <w:marTop w:val="0"/>
          <w:marBottom w:val="0"/>
          <w:divBdr>
            <w:top w:val="none" w:sz="0" w:space="0" w:color="auto"/>
            <w:left w:val="none" w:sz="0" w:space="0" w:color="auto"/>
            <w:bottom w:val="none" w:sz="0" w:space="0" w:color="auto"/>
            <w:right w:val="none" w:sz="0" w:space="0" w:color="auto"/>
          </w:divBdr>
          <w:divsChild>
            <w:div w:id="1024284652">
              <w:marLeft w:val="0"/>
              <w:marRight w:val="0"/>
              <w:marTop w:val="0"/>
              <w:marBottom w:val="0"/>
              <w:divBdr>
                <w:top w:val="none" w:sz="0" w:space="0" w:color="auto"/>
                <w:left w:val="none" w:sz="0" w:space="0" w:color="auto"/>
                <w:bottom w:val="none" w:sz="0" w:space="0" w:color="auto"/>
                <w:right w:val="none" w:sz="0" w:space="0" w:color="auto"/>
              </w:divBdr>
            </w:div>
          </w:divsChild>
        </w:div>
        <w:div w:id="1084913475">
          <w:marLeft w:val="0"/>
          <w:marRight w:val="0"/>
          <w:marTop w:val="0"/>
          <w:marBottom w:val="0"/>
          <w:divBdr>
            <w:top w:val="none" w:sz="0" w:space="0" w:color="auto"/>
            <w:left w:val="none" w:sz="0" w:space="0" w:color="auto"/>
            <w:bottom w:val="none" w:sz="0" w:space="0" w:color="auto"/>
            <w:right w:val="none" w:sz="0" w:space="0" w:color="auto"/>
          </w:divBdr>
          <w:divsChild>
            <w:div w:id="2029212029">
              <w:marLeft w:val="0"/>
              <w:marRight w:val="0"/>
              <w:marTop w:val="0"/>
              <w:marBottom w:val="0"/>
              <w:divBdr>
                <w:top w:val="none" w:sz="0" w:space="0" w:color="auto"/>
                <w:left w:val="none" w:sz="0" w:space="0" w:color="auto"/>
                <w:bottom w:val="none" w:sz="0" w:space="0" w:color="auto"/>
                <w:right w:val="none" w:sz="0" w:space="0" w:color="auto"/>
              </w:divBdr>
            </w:div>
          </w:divsChild>
        </w:div>
        <w:div w:id="1957446298">
          <w:marLeft w:val="0"/>
          <w:marRight w:val="0"/>
          <w:marTop w:val="0"/>
          <w:marBottom w:val="0"/>
          <w:divBdr>
            <w:top w:val="none" w:sz="0" w:space="0" w:color="auto"/>
            <w:left w:val="none" w:sz="0" w:space="0" w:color="auto"/>
            <w:bottom w:val="none" w:sz="0" w:space="0" w:color="auto"/>
            <w:right w:val="none" w:sz="0" w:space="0" w:color="auto"/>
          </w:divBdr>
          <w:divsChild>
            <w:div w:id="1858696590">
              <w:marLeft w:val="0"/>
              <w:marRight w:val="0"/>
              <w:marTop w:val="0"/>
              <w:marBottom w:val="0"/>
              <w:divBdr>
                <w:top w:val="none" w:sz="0" w:space="0" w:color="auto"/>
                <w:left w:val="none" w:sz="0" w:space="0" w:color="auto"/>
                <w:bottom w:val="none" w:sz="0" w:space="0" w:color="auto"/>
                <w:right w:val="none" w:sz="0" w:space="0" w:color="auto"/>
              </w:divBdr>
            </w:div>
          </w:divsChild>
        </w:div>
        <w:div w:id="1659503662">
          <w:marLeft w:val="0"/>
          <w:marRight w:val="0"/>
          <w:marTop w:val="0"/>
          <w:marBottom w:val="0"/>
          <w:divBdr>
            <w:top w:val="none" w:sz="0" w:space="0" w:color="auto"/>
            <w:left w:val="none" w:sz="0" w:space="0" w:color="auto"/>
            <w:bottom w:val="none" w:sz="0" w:space="0" w:color="auto"/>
            <w:right w:val="none" w:sz="0" w:space="0" w:color="auto"/>
          </w:divBdr>
          <w:divsChild>
            <w:div w:id="720057036">
              <w:marLeft w:val="0"/>
              <w:marRight w:val="0"/>
              <w:marTop w:val="0"/>
              <w:marBottom w:val="0"/>
              <w:divBdr>
                <w:top w:val="none" w:sz="0" w:space="0" w:color="auto"/>
                <w:left w:val="none" w:sz="0" w:space="0" w:color="auto"/>
                <w:bottom w:val="none" w:sz="0" w:space="0" w:color="auto"/>
                <w:right w:val="none" w:sz="0" w:space="0" w:color="auto"/>
              </w:divBdr>
            </w:div>
          </w:divsChild>
        </w:div>
        <w:div w:id="1396129532">
          <w:marLeft w:val="0"/>
          <w:marRight w:val="0"/>
          <w:marTop w:val="0"/>
          <w:marBottom w:val="0"/>
          <w:divBdr>
            <w:top w:val="none" w:sz="0" w:space="0" w:color="auto"/>
            <w:left w:val="none" w:sz="0" w:space="0" w:color="auto"/>
            <w:bottom w:val="none" w:sz="0" w:space="0" w:color="auto"/>
            <w:right w:val="none" w:sz="0" w:space="0" w:color="auto"/>
          </w:divBdr>
          <w:divsChild>
            <w:div w:id="1490438418">
              <w:marLeft w:val="0"/>
              <w:marRight w:val="0"/>
              <w:marTop w:val="0"/>
              <w:marBottom w:val="0"/>
              <w:divBdr>
                <w:top w:val="none" w:sz="0" w:space="0" w:color="auto"/>
                <w:left w:val="none" w:sz="0" w:space="0" w:color="auto"/>
                <w:bottom w:val="none" w:sz="0" w:space="0" w:color="auto"/>
                <w:right w:val="none" w:sz="0" w:space="0" w:color="auto"/>
              </w:divBdr>
            </w:div>
          </w:divsChild>
        </w:div>
        <w:div w:id="1217358732">
          <w:marLeft w:val="0"/>
          <w:marRight w:val="0"/>
          <w:marTop w:val="0"/>
          <w:marBottom w:val="0"/>
          <w:divBdr>
            <w:top w:val="none" w:sz="0" w:space="0" w:color="auto"/>
            <w:left w:val="none" w:sz="0" w:space="0" w:color="auto"/>
            <w:bottom w:val="none" w:sz="0" w:space="0" w:color="auto"/>
            <w:right w:val="none" w:sz="0" w:space="0" w:color="auto"/>
          </w:divBdr>
          <w:divsChild>
            <w:div w:id="1765762607">
              <w:marLeft w:val="0"/>
              <w:marRight w:val="0"/>
              <w:marTop w:val="0"/>
              <w:marBottom w:val="0"/>
              <w:divBdr>
                <w:top w:val="none" w:sz="0" w:space="0" w:color="auto"/>
                <w:left w:val="none" w:sz="0" w:space="0" w:color="auto"/>
                <w:bottom w:val="none" w:sz="0" w:space="0" w:color="auto"/>
                <w:right w:val="none" w:sz="0" w:space="0" w:color="auto"/>
              </w:divBdr>
            </w:div>
          </w:divsChild>
        </w:div>
        <w:div w:id="1512723898">
          <w:marLeft w:val="0"/>
          <w:marRight w:val="0"/>
          <w:marTop w:val="0"/>
          <w:marBottom w:val="0"/>
          <w:divBdr>
            <w:top w:val="none" w:sz="0" w:space="0" w:color="auto"/>
            <w:left w:val="none" w:sz="0" w:space="0" w:color="auto"/>
            <w:bottom w:val="none" w:sz="0" w:space="0" w:color="auto"/>
            <w:right w:val="none" w:sz="0" w:space="0" w:color="auto"/>
          </w:divBdr>
          <w:divsChild>
            <w:div w:id="5254032">
              <w:marLeft w:val="0"/>
              <w:marRight w:val="0"/>
              <w:marTop w:val="0"/>
              <w:marBottom w:val="0"/>
              <w:divBdr>
                <w:top w:val="none" w:sz="0" w:space="0" w:color="auto"/>
                <w:left w:val="none" w:sz="0" w:space="0" w:color="auto"/>
                <w:bottom w:val="none" w:sz="0" w:space="0" w:color="auto"/>
                <w:right w:val="none" w:sz="0" w:space="0" w:color="auto"/>
              </w:divBdr>
            </w:div>
          </w:divsChild>
        </w:div>
        <w:div w:id="2014260070">
          <w:marLeft w:val="0"/>
          <w:marRight w:val="0"/>
          <w:marTop w:val="0"/>
          <w:marBottom w:val="0"/>
          <w:divBdr>
            <w:top w:val="none" w:sz="0" w:space="0" w:color="auto"/>
            <w:left w:val="none" w:sz="0" w:space="0" w:color="auto"/>
            <w:bottom w:val="none" w:sz="0" w:space="0" w:color="auto"/>
            <w:right w:val="none" w:sz="0" w:space="0" w:color="auto"/>
          </w:divBdr>
          <w:divsChild>
            <w:div w:id="1890342954">
              <w:marLeft w:val="0"/>
              <w:marRight w:val="0"/>
              <w:marTop w:val="0"/>
              <w:marBottom w:val="0"/>
              <w:divBdr>
                <w:top w:val="none" w:sz="0" w:space="0" w:color="auto"/>
                <w:left w:val="none" w:sz="0" w:space="0" w:color="auto"/>
                <w:bottom w:val="none" w:sz="0" w:space="0" w:color="auto"/>
                <w:right w:val="none" w:sz="0" w:space="0" w:color="auto"/>
              </w:divBdr>
            </w:div>
          </w:divsChild>
        </w:div>
        <w:div w:id="839539995">
          <w:marLeft w:val="0"/>
          <w:marRight w:val="0"/>
          <w:marTop w:val="0"/>
          <w:marBottom w:val="0"/>
          <w:divBdr>
            <w:top w:val="none" w:sz="0" w:space="0" w:color="auto"/>
            <w:left w:val="none" w:sz="0" w:space="0" w:color="auto"/>
            <w:bottom w:val="none" w:sz="0" w:space="0" w:color="auto"/>
            <w:right w:val="none" w:sz="0" w:space="0" w:color="auto"/>
          </w:divBdr>
          <w:divsChild>
            <w:div w:id="2539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315">
      <w:bodyDiv w:val="1"/>
      <w:marLeft w:val="0"/>
      <w:marRight w:val="0"/>
      <w:marTop w:val="0"/>
      <w:marBottom w:val="0"/>
      <w:divBdr>
        <w:top w:val="none" w:sz="0" w:space="0" w:color="auto"/>
        <w:left w:val="none" w:sz="0" w:space="0" w:color="auto"/>
        <w:bottom w:val="none" w:sz="0" w:space="0" w:color="auto"/>
        <w:right w:val="none" w:sz="0" w:space="0" w:color="auto"/>
      </w:divBdr>
      <w:divsChild>
        <w:div w:id="450171094">
          <w:marLeft w:val="0"/>
          <w:marRight w:val="0"/>
          <w:marTop w:val="0"/>
          <w:marBottom w:val="0"/>
          <w:divBdr>
            <w:top w:val="none" w:sz="0" w:space="0" w:color="auto"/>
            <w:left w:val="none" w:sz="0" w:space="0" w:color="auto"/>
            <w:bottom w:val="none" w:sz="0" w:space="0" w:color="auto"/>
            <w:right w:val="none" w:sz="0" w:space="0" w:color="auto"/>
          </w:divBdr>
          <w:divsChild>
            <w:div w:id="942498339">
              <w:marLeft w:val="0"/>
              <w:marRight w:val="0"/>
              <w:marTop w:val="0"/>
              <w:marBottom w:val="0"/>
              <w:divBdr>
                <w:top w:val="none" w:sz="0" w:space="0" w:color="auto"/>
                <w:left w:val="none" w:sz="0" w:space="0" w:color="auto"/>
                <w:bottom w:val="none" w:sz="0" w:space="0" w:color="auto"/>
                <w:right w:val="none" w:sz="0" w:space="0" w:color="auto"/>
              </w:divBdr>
              <w:divsChild>
                <w:div w:id="667169354">
                  <w:marLeft w:val="0"/>
                  <w:marRight w:val="0"/>
                  <w:marTop w:val="0"/>
                  <w:marBottom w:val="0"/>
                  <w:divBdr>
                    <w:top w:val="none" w:sz="0" w:space="0" w:color="auto"/>
                    <w:left w:val="none" w:sz="0" w:space="0" w:color="auto"/>
                    <w:bottom w:val="none" w:sz="0" w:space="0" w:color="auto"/>
                    <w:right w:val="none" w:sz="0" w:space="0" w:color="auto"/>
                  </w:divBdr>
                </w:div>
                <w:div w:id="1621910329">
                  <w:marLeft w:val="0"/>
                  <w:marRight w:val="0"/>
                  <w:marTop w:val="0"/>
                  <w:marBottom w:val="0"/>
                  <w:divBdr>
                    <w:top w:val="none" w:sz="0" w:space="0" w:color="auto"/>
                    <w:left w:val="none" w:sz="0" w:space="0" w:color="auto"/>
                    <w:bottom w:val="none" w:sz="0" w:space="0" w:color="auto"/>
                    <w:right w:val="none" w:sz="0" w:space="0" w:color="auto"/>
                  </w:divBdr>
                </w:div>
              </w:divsChild>
            </w:div>
            <w:div w:id="874581497">
              <w:marLeft w:val="0"/>
              <w:marRight w:val="0"/>
              <w:marTop w:val="0"/>
              <w:marBottom w:val="0"/>
              <w:divBdr>
                <w:top w:val="none" w:sz="0" w:space="0" w:color="auto"/>
                <w:left w:val="none" w:sz="0" w:space="0" w:color="auto"/>
                <w:bottom w:val="none" w:sz="0" w:space="0" w:color="auto"/>
                <w:right w:val="none" w:sz="0" w:space="0" w:color="auto"/>
              </w:divBdr>
              <w:divsChild>
                <w:div w:id="218789008">
                  <w:marLeft w:val="0"/>
                  <w:marRight w:val="0"/>
                  <w:marTop w:val="0"/>
                  <w:marBottom w:val="0"/>
                  <w:divBdr>
                    <w:top w:val="none" w:sz="0" w:space="0" w:color="auto"/>
                    <w:left w:val="none" w:sz="0" w:space="0" w:color="auto"/>
                    <w:bottom w:val="none" w:sz="0" w:space="0" w:color="auto"/>
                    <w:right w:val="none" w:sz="0" w:space="0" w:color="auto"/>
                  </w:divBdr>
                </w:div>
                <w:div w:id="1845122202">
                  <w:marLeft w:val="0"/>
                  <w:marRight w:val="0"/>
                  <w:marTop w:val="0"/>
                  <w:marBottom w:val="0"/>
                  <w:divBdr>
                    <w:top w:val="none" w:sz="0" w:space="0" w:color="auto"/>
                    <w:left w:val="none" w:sz="0" w:space="0" w:color="auto"/>
                    <w:bottom w:val="none" w:sz="0" w:space="0" w:color="auto"/>
                    <w:right w:val="none" w:sz="0" w:space="0" w:color="auto"/>
                  </w:divBdr>
                </w:div>
              </w:divsChild>
            </w:div>
            <w:div w:id="1747066911">
              <w:marLeft w:val="0"/>
              <w:marRight w:val="0"/>
              <w:marTop w:val="0"/>
              <w:marBottom w:val="0"/>
              <w:divBdr>
                <w:top w:val="none" w:sz="0" w:space="0" w:color="auto"/>
                <w:left w:val="none" w:sz="0" w:space="0" w:color="auto"/>
                <w:bottom w:val="none" w:sz="0" w:space="0" w:color="auto"/>
                <w:right w:val="none" w:sz="0" w:space="0" w:color="auto"/>
              </w:divBdr>
              <w:divsChild>
                <w:div w:id="144321522">
                  <w:marLeft w:val="0"/>
                  <w:marRight w:val="0"/>
                  <w:marTop w:val="0"/>
                  <w:marBottom w:val="0"/>
                  <w:divBdr>
                    <w:top w:val="none" w:sz="0" w:space="0" w:color="auto"/>
                    <w:left w:val="none" w:sz="0" w:space="0" w:color="auto"/>
                    <w:bottom w:val="none" w:sz="0" w:space="0" w:color="auto"/>
                    <w:right w:val="none" w:sz="0" w:space="0" w:color="auto"/>
                  </w:divBdr>
                </w:div>
              </w:divsChild>
            </w:div>
            <w:div w:id="1220095435">
              <w:marLeft w:val="0"/>
              <w:marRight w:val="0"/>
              <w:marTop w:val="0"/>
              <w:marBottom w:val="0"/>
              <w:divBdr>
                <w:top w:val="none" w:sz="0" w:space="0" w:color="auto"/>
                <w:left w:val="none" w:sz="0" w:space="0" w:color="auto"/>
                <w:bottom w:val="none" w:sz="0" w:space="0" w:color="auto"/>
                <w:right w:val="none" w:sz="0" w:space="0" w:color="auto"/>
              </w:divBdr>
              <w:divsChild>
                <w:div w:id="1325426534">
                  <w:marLeft w:val="0"/>
                  <w:marRight w:val="0"/>
                  <w:marTop w:val="0"/>
                  <w:marBottom w:val="0"/>
                  <w:divBdr>
                    <w:top w:val="none" w:sz="0" w:space="0" w:color="auto"/>
                    <w:left w:val="none" w:sz="0" w:space="0" w:color="auto"/>
                    <w:bottom w:val="none" w:sz="0" w:space="0" w:color="auto"/>
                    <w:right w:val="none" w:sz="0" w:space="0" w:color="auto"/>
                  </w:divBdr>
                </w:div>
              </w:divsChild>
            </w:div>
            <w:div w:id="1066996634">
              <w:marLeft w:val="0"/>
              <w:marRight w:val="0"/>
              <w:marTop w:val="0"/>
              <w:marBottom w:val="0"/>
              <w:divBdr>
                <w:top w:val="none" w:sz="0" w:space="0" w:color="auto"/>
                <w:left w:val="none" w:sz="0" w:space="0" w:color="auto"/>
                <w:bottom w:val="none" w:sz="0" w:space="0" w:color="auto"/>
                <w:right w:val="none" w:sz="0" w:space="0" w:color="auto"/>
              </w:divBdr>
              <w:divsChild>
                <w:div w:id="17104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69857">
          <w:marLeft w:val="0"/>
          <w:marRight w:val="0"/>
          <w:marTop w:val="0"/>
          <w:marBottom w:val="0"/>
          <w:divBdr>
            <w:top w:val="none" w:sz="0" w:space="0" w:color="auto"/>
            <w:left w:val="none" w:sz="0" w:space="0" w:color="auto"/>
            <w:bottom w:val="none" w:sz="0" w:space="0" w:color="auto"/>
            <w:right w:val="none" w:sz="0" w:space="0" w:color="auto"/>
          </w:divBdr>
          <w:divsChild>
            <w:div w:id="1066954702">
              <w:marLeft w:val="0"/>
              <w:marRight w:val="0"/>
              <w:marTop w:val="0"/>
              <w:marBottom w:val="0"/>
              <w:divBdr>
                <w:top w:val="none" w:sz="0" w:space="0" w:color="auto"/>
                <w:left w:val="none" w:sz="0" w:space="0" w:color="auto"/>
                <w:bottom w:val="none" w:sz="0" w:space="0" w:color="auto"/>
                <w:right w:val="none" w:sz="0" w:space="0" w:color="auto"/>
              </w:divBdr>
              <w:divsChild>
                <w:div w:id="11743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12246">
      <w:bodyDiv w:val="1"/>
      <w:marLeft w:val="0"/>
      <w:marRight w:val="0"/>
      <w:marTop w:val="0"/>
      <w:marBottom w:val="0"/>
      <w:divBdr>
        <w:top w:val="none" w:sz="0" w:space="0" w:color="auto"/>
        <w:left w:val="none" w:sz="0" w:space="0" w:color="auto"/>
        <w:bottom w:val="none" w:sz="0" w:space="0" w:color="auto"/>
        <w:right w:val="none" w:sz="0" w:space="0" w:color="auto"/>
      </w:divBdr>
    </w:div>
    <w:div w:id="1517235594">
      <w:bodyDiv w:val="1"/>
      <w:marLeft w:val="0"/>
      <w:marRight w:val="0"/>
      <w:marTop w:val="0"/>
      <w:marBottom w:val="0"/>
      <w:divBdr>
        <w:top w:val="none" w:sz="0" w:space="0" w:color="auto"/>
        <w:left w:val="none" w:sz="0" w:space="0" w:color="auto"/>
        <w:bottom w:val="none" w:sz="0" w:space="0" w:color="auto"/>
        <w:right w:val="none" w:sz="0" w:space="0" w:color="auto"/>
      </w:divBdr>
    </w:div>
    <w:div w:id="1539397306">
      <w:bodyDiv w:val="1"/>
      <w:marLeft w:val="0"/>
      <w:marRight w:val="0"/>
      <w:marTop w:val="0"/>
      <w:marBottom w:val="0"/>
      <w:divBdr>
        <w:top w:val="none" w:sz="0" w:space="0" w:color="auto"/>
        <w:left w:val="none" w:sz="0" w:space="0" w:color="auto"/>
        <w:bottom w:val="none" w:sz="0" w:space="0" w:color="auto"/>
        <w:right w:val="none" w:sz="0" w:space="0" w:color="auto"/>
      </w:divBdr>
      <w:divsChild>
        <w:div w:id="1034622516">
          <w:marLeft w:val="0"/>
          <w:marRight w:val="0"/>
          <w:marTop w:val="0"/>
          <w:marBottom w:val="0"/>
          <w:divBdr>
            <w:top w:val="none" w:sz="0" w:space="0" w:color="auto"/>
            <w:left w:val="none" w:sz="0" w:space="0" w:color="auto"/>
            <w:bottom w:val="none" w:sz="0" w:space="0" w:color="auto"/>
            <w:right w:val="none" w:sz="0" w:space="0" w:color="auto"/>
          </w:divBdr>
          <w:divsChild>
            <w:div w:id="96559376">
              <w:marLeft w:val="0"/>
              <w:marRight w:val="0"/>
              <w:marTop w:val="300"/>
              <w:marBottom w:val="0"/>
              <w:divBdr>
                <w:top w:val="none" w:sz="0" w:space="0" w:color="auto"/>
                <w:left w:val="none" w:sz="0" w:space="0" w:color="auto"/>
                <w:bottom w:val="none" w:sz="0" w:space="0" w:color="auto"/>
                <w:right w:val="none" w:sz="0" w:space="0" w:color="auto"/>
              </w:divBdr>
              <w:divsChild>
                <w:div w:id="1675765152">
                  <w:marLeft w:val="0"/>
                  <w:marRight w:val="0"/>
                  <w:marTop w:val="0"/>
                  <w:marBottom w:val="0"/>
                  <w:divBdr>
                    <w:top w:val="none" w:sz="0" w:space="0" w:color="auto"/>
                    <w:left w:val="none" w:sz="0" w:space="0" w:color="auto"/>
                    <w:bottom w:val="none" w:sz="0" w:space="0" w:color="auto"/>
                    <w:right w:val="none" w:sz="0" w:space="0" w:color="auto"/>
                  </w:divBdr>
                  <w:divsChild>
                    <w:div w:id="1490094116">
                      <w:marLeft w:val="0"/>
                      <w:marRight w:val="0"/>
                      <w:marTop w:val="0"/>
                      <w:marBottom w:val="0"/>
                      <w:divBdr>
                        <w:top w:val="none" w:sz="0" w:space="0" w:color="auto"/>
                        <w:left w:val="none" w:sz="0" w:space="0" w:color="auto"/>
                        <w:bottom w:val="none" w:sz="0" w:space="0" w:color="auto"/>
                        <w:right w:val="none" w:sz="0" w:space="0" w:color="auto"/>
                      </w:divBdr>
                      <w:divsChild>
                        <w:div w:id="1703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73410">
      <w:bodyDiv w:val="1"/>
      <w:marLeft w:val="0"/>
      <w:marRight w:val="0"/>
      <w:marTop w:val="0"/>
      <w:marBottom w:val="0"/>
      <w:divBdr>
        <w:top w:val="none" w:sz="0" w:space="0" w:color="auto"/>
        <w:left w:val="none" w:sz="0" w:space="0" w:color="auto"/>
        <w:bottom w:val="none" w:sz="0" w:space="0" w:color="auto"/>
        <w:right w:val="none" w:sz="0" w:space="0" w:color="auto"/>
      </w:divBdr>
      <w:divsChild>
        <w:div w:id="1031154503">
          <w:marLeft w:val="0"/>
          <w:marRight w:val="0"/>
          <w:marTop w:val="0"/>
          <w:marBottom w:val="0"/>
          <w:divBdr>
            <w:top w:val="none" w:sz="0" w:space="0" w:color="auto"/>
            <w:left w:val="none" w:sz="0" w:space="0" w:color="auto"/>
            <w:bottom w:val="none" w:sz="0" w:space="0" w:color="auto"/>
            <w:right w:val="none" w:sz="0" w:space="0" w:color="auto"/>
          </w:divBdr>
          <w:divsChild>
            <w:div w:id="762530071">
              <w:marLeft w:val="0"/>
              <w:marRight w:val="0"/>
              <w:marTop w:val="0"/>
              <w:marBottom w:val="0"/>
              <w:divBdr>
                <w:top w:val="none" w:sz="0" w:space="0" w:color="auto"/>
                <w:left w:val="none" w:sz="0" w:space="0" w:color="auto"/>
                <w:bottom w:val="none" w:sz="0" w:space="0" w:color="auto"/>
                <w:right w:val="none" w:sz="0" w:space="0" w:color="auto"/>
              </w:divBdr>
              <w:divsChild>
                <w:div w:id="791707144">
                  <w:marLeft w:val="0"/>
                  <w:marRight w:val="0"/>
                  <w:marTop w:val="0"/>
                  <w:marBottom w:val="0"/>
                  <w:divBdr>
                    <w:top w:val="none" w:sz="0" w:space="0" w:color="auto"/>
                    <w:left w:val="none" w:sz="0" w:space="0" w:color="auto"/>
                    <w:bottom w:val="none" w:sz="0" w:space="0" w:color="auto"/>
                    <w:right w:val="none" w:sz="0" w:space="0" w:color="auto"/>
                  </w:divBdr>
                </w:div>
              </w:divsChild>
            </w:div>
            <w:div w:id="1709840884">
              <w:marLeft w:val="0"/>
              <w:marRight w:val="0"/>
              <w:marTop w:val="0"/>
              <w:marBottom w:val="0"/>
              <w:divBdr>
                <w:top w:val="none" w:sz="0" w:space="0" w:color="auto"/>
                <w:left w:val="none" w:sz="0" w:space="0" w:color="auto"/>
                <w:bottom w:val="none" w:sz="0" w:space="0" w:color="auto"/>
                <w:right w:val="none" w:sz="0" w:space="0" w:color="auto"/>
              </w:divBdr>
              <w:divsChild>
                <w:div w:id="312569700">
                  <w:marLeft w:val="0"/>
                  <w:marRight w:val="0"/>
                  <w:marTop w:val="0"/>
                  <w:marBottom w:val="0"/>
                  <w:divBdr>
                    <w:top w:val="none" w:sz="0" w:space="0" w:color="auto"/>
                    <w:left w:val="none" w:sz="0" w:space="0" w:color="auto"/>
                    <w:bottom w:val="none" w:sz="0" w:space="0" w:color="auto"/>
                    <w:right w:val="none" w:sz="0" w:space="0" w:color="auto"/>
                  </w:divBdr>
                </w:div>
                <w:div w:id="2089188913">
                  <w:marLeft w:val="0"/>
                  <w:marRight w:val="0"/>
                  <w:marTop w:val="0"/>
                  <w:marBottom w:val="0"/>
                  <w:divBdr>
                    <w:top w:val="none" w:sz="0" w:space="0" w:color="auto"/>
                    <w:left w:val="none" w:sz="0" w:space="0" w:color="auto"/>
                    <w:bottom w:val="none" w:sz="0" w:space="0" w:color="auto"/>
                    <w:right w:val="none" w:sz="0" w:space="0" w:color="auto"/>
                  </w:divBdr>
                </w:div>
                <w:div w:id="1114327054">
                  <w:marLeft w:val="0"/>
                  <w:marRight w:val="0"/>
                  <w:marTop w:val="0"/>
                  <w:marBottom w:val="0"/>
                  <w:divBdr>
                    <w:top w:val="none" w:sz="0" w:space="0" w:color="auto"/>
                    <w:left w:val="none" w:sz="0" w:space="0" w:color="auto"/>
                    <w:bottom w:val="none" w:sz="0" w:space="0" w:color="auto"/>
                    <w:right w:val="none" w:sz="0" w:space="0" w:color="auto"/>
                  </w:divBdr>
                </w:div>
              </w:divsChild>
            </w:div>
            <w:div w:id="1516772490">
              <w:marLeft w:val="0"/>
              <w:marRight w:val="0"/>
              <w:marTop w:val="0"/>
              <w:marBottom w:val="0"/>
              <w:divBdr>
                <w:top w:val="none" w:sz="0" w:space="0" w:color="auto"/>
                <w:left w:val="none" w:sz="0" w:space="0" w:color="auto"/>
                <w:bottom w:val="none" w:sz="0" w:space="0" w:color="auto"/>
                <w:right w:val="none" w:sz="0" w:space="0" w:color="auto"/>
              </w:divBdr>
              <w:divsChild>
                <w:div w:id="655380802">
                  <w:marLeft w:val="0"/>
                  <w:marRight w:val="0"/>
                  <w:marTop w:val="0"/>
                  <w:marBottom w:val="0"/>
                  <w:divBdr>
                    <w:top w:val="none" w:sz="0" w:space="0" w:color="auto"/>
                    <w:left w:val="none" w:sz="0" w:space="0" w:color="auto"/>
                    <w:bottom w:val="none" w:sz="0" w:space="0" w:color="auto"/>
                    <w:right w:val="none" w:sz="0" w:space="0" w:color="auto"/>
                  </w:divBdr>
                </w:div>
                <w:div w:id="25757489">
                  <w:marLeft w:val="0"/>
                  <w:marRight w:val="0"/>
                  <w:marTop w:val="0"/>
                  <w:marBottom w:val="0"/>
                  <w:divBdr>
                    <w:top w:val="none" w:sz="0" w:space="0" w:color="auto"/>
                    <w:left w:val="none" w:sz="0" w:space="0" w:color="auto"/>
                    <w:bottom w:val="none" w:sz="0" w:space="0" w:color="auto"/>
                    <w:right w:val="none" w:sz="0" w:space="0" w:color="auto"/>
                  </w:divBdr>
                </w:div>
              </w:divsChild>
            </w:div>
            <w:div w:id="2080668708">
              <w:marLeft w:val="0"/>
              <w:marRight w:val="0"/>
              <w:marTop w:val="0"/>
              <w:marBottom w:val="0"/>
              <w:divBdr>
                <w:top w:val="none" w:sz="0" w:space="0" w:color="auto"/>
                <w:left w:val="none" w:sz="0" w:space="0" w:color="auto"/>
                <w:bottom w:val="none" w:sz="0" w:space="0" w:color="auto"/>
                <w:right w:val="none" w:sz="0" w:space="0" w:color="auto"/>
              </w:divBdr>
              <w:divsChild>
                <w:div w:id="1720130546">
                  <w:marLeft w:val="0"/>
                  <w:marRight w:val="0"/>
                  <w:marTop w:val="0"/>
                  <w:marBottom w:val="0"/>
                  <w:divBdr>
                    <w:top w:val="none" w:sz="0" w:space="0" w:color="auto"/>
                    <w:left w:val="none" w:sz="0" w:space="0" w:color="auto"/>
                    <w:bottom w:val="none" w:sz="0" w:space="0" w:color="auto"/>
                    <w:right w:val="none" w:sz="0" w:space="0" w:color="auto"/>
                  </w:divBdr>
                </w:div>
                <w:div w:id="873738353">
                  <w:marLeft w:val="0"/>
                  <w:marRight w:val="0"/>
                  <w:marTop w:val="0"/>
                  <w:marBottom w:val="0"/>
                  <w:divBdr>
                    <w:top w:val="none" w:sz="0" w:space="0" w:color="auto"/>
                    <w:left w:val="none" w:sz="0" w:space="0" w:color="auto"/>
                    <w:bottom w:val="none" w:sz="0" w:space="0" w:color="auto"/>
                    <w:right w:val="none" w:sz="0" w:space="0" w:color="auto"/>
                  </w:divBdr>
                </w:div>
              </w:divsChild>
            </w:div>
            <w:div w:id="1898391142">
              <w:marLeft w:val="0"/>
              <w:marRight w:val="0"/>
              <w:marTop w:val="0"/>
              <w:marBottom w:val="0"/>
              <w:divBdr>
                <w:top w:val="none" w:sz="0" w:space="0" w:color="auto"/>
                <w:left w:val="none" w:sz="0" w:space="0" w:color="auto"/>
                <w:bottom w:val="none" w:sz="0" w:space="0" w:color="auto"/>
                <w:right w:val="none" w:sz="0" w:space="0" w:color="auto"/>
              </w:divBdr>
              <w:divsChild>
                <w:div w:id="729234599">
                  <w:marLeft w:val="0"/>
                  <w:marRight w:val="0"/>
                  <w:marTop w:val="0"/>
                  <w:marBottom w:val="0"/>
                  <w:divBdr>
                    <w:top w:val="none" w:sz="0" w:space="0" w:color="auto"/>
                    <w:left w:val="none" w:sz="0" w:space="0" w:color="auto"/>
                    <w:bottom w:val="none" w:sz="0" w:space="0" w:color="auto"/>
                    <w:right w:val="none" w:sz="0" w:space="0" w:color="auto"/>
                  </w:divBdr>
                </w:div>
                <w:div w:id="1768305697">
                  <w:marLeft w:val="0"/>
                  <w:marRight w:val="0"/>
                  <w:marTop w:val="0"/>
                  <w:marBottom w:val="0"/>
                  <w:divBdr>
                    <w:top w:val="none" w:sz="0" w:space="0" w:color="auto"/>
                    <w:left w:val="none" w:sz="0" w:space="0" w:color="auto"/>
                    <w:bottom w:val="none" w:sz="0" w:space="0" w:color="auto"/>
                    <w:right w:val="none" w:sz="0" w:space="0" w:color="auto"/>
                  </w:divBdr>
                </w:div>
              </w:divsChild>
            </w:div>
            <w:div w:id="1329599552">
              <w:marLeft w:val="0"/>
              <w:marRight w:val="0"/>
              <w:marTop w:val="0"/>
              <w:marBottom w:val="0"/>
              <w:divBdr>
                <w:top w:val="none" w:sz="0" w:space="0" w:color="auto"/>
                <w:left w:val="none" w:sz="0" w:space="0" w:color="auto"/>
                <w:bottom w:val="none" w:sz="0" w:space="0" w:color="auto"/>
                <w:right w:val="none" w:sz="0" w:space="0" w:color="auto"/>
              </w:divBdr>
              <w:divsChild>
                <w:div w:id="818886725">
                  <w:marLeft w:val="0"/>
                  <w:marRight w:val="0"/>
                  <w:marTop w:val="0"/>
                  <w:marBottom w:val="0"/>
                  <w:divBdr>
                    <w:top w:val="none" w:sz="0" w:space="0" w:color="auto"/>
                    <w:left w:val="none" w:sz="0" w:space="0" w:color="auto"/>
                    <w:bottom w:val="none" w:sz="0" w:space="0" w:color="auto"/>
                    <w:right w:val="none" w:sz="0" w:space="0" w:color="auto"/>
                  </w:divBdr>
                </w:div>
                <w:div w:id="981423746">
                  <w:marLeft w:val="0"/>
                  <w:marRight w:val="0"/>
                  <w:marTop w:val="0"/>
                  <w:marBottom w:val="0"/>
                  <w:divBdr>
                    <w:top w:val="none" w:sz="0" w:space="0" w:color="auto"/>
                    <w:left w:val="none" w:sz="0" w:space="0" w:color="auto"/>
                    <w:bottom w:val="none" w:sz="0" w:space="0" w:color="auto"/>
                    <w:right w:val="none" w:sz="0" w:space="0" w:color="auto"/>
                  </w:divBdr>
                </w:div>
              </w:divsChild>
            </w:div>
            <w:div w:id="1863667558">
              <w:marLeft w:val="0"/>
              <w:marRight w:val="0"/>
              <w:marTop w:val="0"/>
              <w:marBottom w:val="0"/>
              <w:divBdr>
                <w:top w:val="none" w:sz="0" w:space="0" w:color="auto"/>
                <w:left w:val="none" w:sz="0" w:space="0" w:color="auto"/>
                <w:bottom w:val="none" w:sz="0" w:space="0" w:color="auto"/>
                <w:right w:val="none" w:sz="0" w:space="0" w:color="auto"/>
              </w:divBdr>
              <w:divsChild>
                <w:div w:id="2053265597">
                  <w:marLeft w:val="0"/>
                  <w:marRight w:val="0"/>
                  <w:marTop w:val="0"/>
                  <w:marBottom w:val="0"/>
                  <w:divBdr>
                    <w:top w:val="none" w:sz="0" w:space="0" w:color="auto"/>
                    <w:left w:val="none" w:sz="0" w:space="0" w:color="auto"/>
                    <w:bottom w:val="none" w:sz="0" w:space="0" w:color="auto"/>
                    <w:right w:val="none" w:sz="0" w:space="0" w:color="auto"/>
                  </w:divBdr>
                </w:div>
              </w:divsChild>
            </w:div>
            <w:div w:id="430852857">
              <w:marLeft w:val="0"/>
              <w:marRight w:val="0"/>
              <w:marTop w:val="0"/>
              <w:marBottom w:val="0"/>
              <w:divBdr>
                <w:top w:val="none" w:sz="0" w:space="0" w:color="auto"/>
                <w:left w:val="none" w:sz="0" w:space="0" w:color="auto"/>
                <w:bottom w:val="none" w:sz="0" w:space="0" w:color="auto"/>
                <w:right w:val="none" w:sz="0" w:space="0" w:color="auto"/>
              </w:divBdr>
              <w:divsChild>
                <w:div w:id="235356826">
                  <w:marLeft w:val="0"/>
                  <w:marRight w:val="0"/>
                  <w:marTop w:val="0"/>
                  <w:marBottom w:val="0"/>
                  <w:divBdr>
                    <w:top w:val="none" w:sz="0" w:space="0" w:color="auto"/>
                    <w:left w:val="none" w:sz="0" w:space="0" w:color="auto"/>
                    <w:bottom w:val="none" w:sz="0" w:space="0" w:color="auto"/>
                    <w:right w:val="none" w:sz="0" w:space="0" w:color="auto"/>
                  </w:divBdr>
                </w:div>
              </w:divsChild>
            </w:div>
            <w:div w:id="1830510987">
              <w:marLeft w:val="0"/>
              <w:marRight w:val="0"/>
              <w:marTop w:val="0"/>
              <w:marBottom w:val="0"/>
              <w:divBdr>
                <w:top w:val="none" w:sz="0" w:space="0" w:color="auto"/>
                <w:left w:val="none" w:sz="0" w:space="0" w:color="auto"/>
                <w:bottom w:val="none" w:sz="0" w:space="0" w:color="auto"/>
                <w:right w:val="none" w:sz="0" w:space="0" w:color="auto"/>
              </w:divBdr>
              <w:divsChild>
                <w:div w:id="10709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39625">
          <w:marLeft w:val="0"/>
          <w:marRight w:val="0"/>
          <w:marTop w:val="0"/>
          <w:marBottom w:val="0"/>
          <w:divBdr>
            <w:top w:val="none" w:sz="0" w:space="0" w:color="auto"/>
            <w:left w:val="none" w:sz="0" w:space="0" w:color="auto"/>
            <w:bottom w:val="none" w:sz="0" w:space="0" w:color="auto"/>
            <w:right w:val="none" w:sz="0" w:space="0" w:color="auto"/>
          </w:divBdr>
          <w:divsChild>
            <w:div w:id="1962496550">
              <w:marLeft w:val="0"/>
              <w:marRight w:val="0"/>
              <w:marTop w:val="0"/>
              <w:marBottom w:val="0"/>
              <w:divBdr>
                <w:top w:val="none" w:sz="0" w:space="0" w:color="auto"/>
                <w:left w:val="none" w:sz="0" w:space="0" w:color="auto"/>
                <w:bottom w:val="none" w:sz="0" w:space="0" w:color="auto"/>
                <w:right w:val="none" w:sz="0" w:space="0" w:color="auto"/>
              </w:divBdr>
              <w:divsChild>
                <w:div w:id="5946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5263">
      <w:bodyDiv w:val="1"/>
      <w:marLeft w:val="0"/>
      <w:marRight w:val="0"/>
      <w:marTop w:val="0"/>
      <w:marBottom w:val="0"/>
      <w:divBdr>
        <w:top w:val="none" w:sz="0" w:space="0" w:color="auto"/>
        <w:left w:val="none" w:sz="0" w:space="0" w:color="auto"/>
        <w:bottom w:val="none" w:sz="0" w:space="0" w:color="auto"/>
        <w:right w:val="none" w:sz="0" w:space="0" w:color="auto"/>
      </w:divBdr>
      <w:divsChild>
        <w:div w:id="2120367157">
          <w:marLeft w:val="0"/>
          <w:marRight w:val="0"/>
          <w:marTop w:val="0"/>
          <w:marBottom w:val="0"/>
          <w:divBdr>
            <w:top w:val="none" w:sz="0" w:space="0" w:color="auto"/>
            <w:left w:val="none" w:sz="0" w:space="0" w:color="auto"/>
            <w:bottom w:val="none" w:sz="0" w:space="0" w:color="auto"/>
            <w:right w:val="none" w:sz="0" w:space="0" w:color="auto"/>
          </w:divBdr>
          <w:divsChild>
            <w:div w:id="1429960936">
              <w:marLeft w:val="0"/>
              <w:marRight w:val="0"/>
              <w:marTop w:val="0"/>
              <w:marBottom w:val="0"/>
              <w:divBdr>
                <w:top w:val="none" w:sz="0" w:space="0" w:color="auto"/>
                <w:left w:val="none" w:sz="0" w:space="0" w:color="auto"/>
                <w:bottom w:val="none" w:sz="0" w:space="0" w:color="auto"/>
                <w:right w:val="none" w:sz="0" w:space="0" w:color="auto"/>
              </w:divBdr>
              <w:divsChild>
                <w:div w:id="8748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5166">
      <w:bodyDiv w:val="1"/>
      <w:marLeft w:val="0"/>
      <w:marRight w:val="0"/>
      <w:marTop w:val="0"/>
      <w:marBottom w:val="0"/>
      <w:divBdr>
        <w:top w:val="none" w:sz="0" w:space="0" w:color="auto"/>
        <w:left w:val="none" w:sz="0" w:space="0" w:color="auto"/>
        <w:bottom w:val="none" w:sz="0" w:space="0" w:color="auto"/>
        <w:right w:val="none" w:sz="0" w:space="0" w:color="auto"/>
      </w:divBdr>
      <w:divsChild>
        <w:div w:id="179046316">
          <w:marLeft w:val="0"/>
          <w:marRight w:val="0"/>
          <w:marTop w:val="0"/>
          <w:marBottom w:val="0"/>
          <w:divBdr>
            <w:top w:val="none" w:sz="0" w:space="0" w:color="auto"/>
            <w:left w:val="none" w:sz="0" w:space="0" w:color="auto"/>
            <w:bottom w:val="none" w:sz="0" w:space="0" w:color="auto"/>
            <w:right w:val="none" w:sz="0" w:space="0" w:color="auto"/>
          </w:divBdr>
          <w:divsChild>
            <w:div w:id="1084258236">
              <w:marLeft w:val="0"/>
              <w:marRight w:val="0"/>
              <w:marTop w:val="0"/>
              <w:marBottom w:val="0"/>
              <w:divBdr>
                <w:top w:val="none" w:sz="0" w:space="0" w:color="auto"/>
                <w:left w:val="none" w:sz="0" w:space="0" w:color="auto"/>
                <w:bottom w:val="none" w:sz="0" w:space="0" w:color="auto"/>
                <w:right w:val="none" w:sz="0" w:space="0" w:color="auto"/>
              </w:divBdr>
              <w:divsChild>
                <w:div w:id="3187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5974">
      <w:bodyDiv w:val="1"/>
      <w:marLeft w:val="0"/>
      <w:marRight w:val="0"/>
      <w:marTop w:val="0"/>
      <w:marBottom w:val="0"/>
      <w:divBdr>
        <w:top w:val="none" w:sz="0" w:space="0" w:color="auto"/>
        <w:left w:val="none" w:sz="0" w:space="0" w:color="auto"/>
        <w:bottom w:val="none" w:sz="0" w:space="0" w:color="auto"/>
        <w:right w:val="none" w:sz="0" w:space="0" w:color="auto"/>
      </w:divBdr>
      <w:divsChild>
        <w:div w:id="2058164591">
          <w:marLeft w:val="0"/>
          <w:marRight w:val="0"/>
          <w:marTop w:val="0"/>
          <w:marBottom w:val="0"/>
          <w:divBdr>
            <w:top w:val="none" w:sz="0" w:space="0" w:color="auto"/>
            <w:left w:val="none" w:sz="0" w:space="0" w:color="auto"/>
            <w:bottom w:val="none" w:sz="0" w:space="0" w:color="auto"/>
            <w:right w:val="none" w:sz="0" w:space="0" w:color="auto"/>
          </w:divBdr>
          <w:divsChild>
            <w:div w:id="2132237851">
              <w:marLeft w:val="0"/>
              <w:marRight w:val="0"/>
              <w:marTop w:val="0"/>
              <w:marBottom w:val="0"/>
              <w:divBdr>
                <w:top w:val="none" w:sz="0" w:space="0" w:color="auto"/>
                <w:left w:val="none" w:sz="0" w:space="0" w:color="auto"/>
                <w:bottom w:val="none" w:sz="0" w:space="0" w:color="auto"/>
                <w:right w:val="none" w:sz="0" w:space="0" w:color="auto"/>
              </w:divBdr>
              <w:divsChild>
                <w:div w:id="2119526197">
                  <w:marLeft w:val="0"/>
                  <w:marRight w:val="0"/>
                  <w:marTop w:val="0"/>
                  <w:marBottom w:val="0"/>
                  <w:divBdr>
                    <w:top w:val="none" w:sz="0" w:space="0" w:color="auto"/>
                    <w:left w:val="none" w:sz="0" w:space="0" w:color="auto"/>
                    <w:bottom w:val="none" w:sz="0" w:space="0" w:color="auto"/>
                    <w:right w:val="none" w:sz="0" w:space="0" w:color="auto"/>
                  </w:divBdr>
                </w:div>
              </w:divsChild>
            </w:div>
            <w:div w:id="1437018477">
              <w:marLeft w:val="0"/>
              <w:marRight w:val="0"/>
              <w:marTop w:val="0"/>
              <w:marBottom w:val="0"/>
              <w:divBdr>
                <w:top w:val="none" w:sz="0" w:space="0" w:color="auto"/>
                <w:left w:val="none" w:sz="0" w:space="0" w:color="auto"/>
                <w:bottom w:val="none" w:sz="0" w:space="0" w:color="auto"/>
                <w:right w:val="none" w:sz="0" w:space="0" w:color="auto"/>
              </w:divBdr>
              <w:divsChild>
                <w:div w:id="1706523078">
                  <w:marLeft w:val="0"/>
                  <w:marRight w:val="0"/>
                  <w:marTop w:val="0"/>
                  <w:marBottom w:val="0"/>
                  <w:divBdr>
                    <w:top w:val="none" w:sz="0" w:space="0" w:color="auto"/>
                    <w:left w:val="none" w:sz="0" w:space="0" w:color="auto"/>
                    <w:bottom w:val="none" w:sz="0" w:space="0" w:color="auto"/>
                    <w:right w:val="none" w:sz="0" w:space="0" w:color="auto"/>
                  </w:divBdr>
                </w:div>
              </w:divsChild>
            </w:div>
            <w:div w:id="1422138627">
              <w:marLeft w:val="0"/>
              <w:marRight w:val="0"/>
              <w:marTop w:val="0"/>
              <w:marBottom w:val="0"/>
              <w:divBdr>
                <w:top w:val="none" w:sz="0" w:space="0" w:color="auto"/>
                <w:left w:val="none" w:sz="0" w:space="0" w:color="auto"/>
                <w:bottom w:val="none" w:sz="0" w:space="0" w:color="auto"/>
                <w:right w:val="none" w:sz="0" w:space="0" w:color="auto"/>
              </w:divBdr>
              <w:divsChild>
                <w:div w:id="13600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1401">
          <w:marLeft w:val="0"/>
          <w:marRight w:val="0"/>
          <w:marTop w:val="0"/>
          <w:marBottom w:val="0"/>
          <w:divBdr>
            <w:top w:val="none" w:sz="0" w:space="0" w:color="auto"/>
            <w:left w:val="none" w:sz="0" w:space="0" w:color="auto"/>
            <w:bottom w:val="none" w:sz="0" w:space="0" w:color="auto"/>
            <w:right w:val="none" w:sz="0" w:space="0" w:color="auto"/>
          </w:divBdr>
          <w:divsChild>
            <w:div w:id="1122267407">
              <w:marLeft w:val="0"/>
              <w:marRight w:val="0"/>
              <w:marTop w:val="0"/>
              <w:marBottom w:val="0"/>
              <w:divBdr>
                <w:top w:val="none" w:sz="0" w:space="0" w:color="auto"/>
                <w:left w:val="none" w:sz="0" w:space="0" w:color="auto"/>
                <w:bottom w:val="none" w:sz="0" w:space="0" w:color="auto"/>
                <w:right w:val="none" w:sz="0" w:space="0" w:color="auto"/>
              </w:divBdr>
              <w:divsChild>
                <w:div w:id="54671412">
                  <w:marLeft w:val="0"/>
                  <w:marRight w:val="0"/>
                  <w:marTop w:val="0"/>
                  <w:marBottom w:val="0"/>
                  <w:divBdr>
                    <w:top w:val="none" w:sz="0" w:space="0" w:color="auto"/>
                    <w:left w:val="none" w:sz="0" w:space="0" w:color="auto"/>
                    <w:bottom w:val="none" w:sz="0" w:space="0" w:color="auto"/>
                    <w:right w:val="none" w:sz="0" w:space="0" w:color="auto"/>
                  </w:divBdr>
                </w:div>
              </w:divsChild>
            </w:div>
            <w:div w:id="2056003992">
              <w:marLeft w:val="0"/>
              <w:marRight w:val="0"/>
              <w:marTop w:val="0"/>
              <w:marBottom w:val="0"/>
              <w:divBdr>
                <w:top w:val="none" w:sz="0" w:space="0" w:color="auto"/>
                <w:left w:val="none" w:sz="0" w:space="0" w:color="auto"/>
                <w:bottom w:val="none" w:sz="0" w:space="0" w:color="auto"/>
                <w:right w:val="none" w:sz="0" w:space="0" w:color="auto"/>
              </w:divBdr>
              <w:divsChild>
                <w:div w:id="19963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4285">
          <w:marLeft w:val="0"/>
          <w:marRight w:val="0"/>
          <w:marTop w:val="0"/>
          <w:marBottom w:val="0"/>
          <w:divBdr>
            <w:top w:val="none" w:sz="0" w:space="0" w:color="auto"/>
            <w:left w:val="none" w:sz="0" w:space="0" w:color="auto"/>
            <w:bottom w:val="none" w:sz="0" w:space="0" w:color="auto"/>
            <w:right w:val="none" w:sz="0" w:space="0" w:color="auto"/>
          </w:divBdr>
          <w:divsChild>
            <w:div w:id="2102749994">
              <w:marLeft w:val="0"/>
              <w:marRight w:val="0"/>
              <w:marTop w:val="0"/>
              <w:marBottom w:val="0"/>
              <w:divBdr>
                <w:top w:val="none" w:sz="0" w:space="0" w:color="auto"/>
                <w:left w:val="none" w:sz="0" w:space="0" w:color="auto"/>
                <w:bottom w:val="none" w:sz="0" w:space="0" w:color="auto"/>
                <w:right w:val="none" w:sz="0" w:space="0" w:color="auto"/>
              </w:divBdr>
              <w:divsChild>
                <w:div w:id="15116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6689">
      <w:bodyDiv w:val="1"/>
      <w:marLeft w:val="0"/>
      <w:marRight w:val="0"/>
      <w:marTop w:val="0"/>
      <w:marBottom w:val="0"/>
      <w:divBdr>
        <w:top w:val="none" w:sz="0" w:space="0" w:color="auto"/>
        <w:left w:val="none" w:sz="0" w:space="0" w:color="auto"/>
        <w:bottom w:val="none" w:sz="0" w:space="0" w:color="auto"/>
        <w:right w:val="none" w:sz="0" w:space="0" w:color="auto"/>
      </w:divBdr>
      <w:divsChild>
        <w:div w:id="1686980339">
          <w:marLeft w:val="0"/>
          <w:marRight w:val="0"/>
          <w:marTop w:val="0"/>
          <w:marBottom w:val="0"/>
          <w:divBdr>
            <w:top w:val="none" w:sz="0" w:space="0" w:color="auto"/>
            <w:left w:val="none" w:sz="0" w:space="0" w:color="auto"/>
            <w:bottom w:val="none" w:sz="0" w:space="0" w:color="auto"/>
            <w:right w:val="none" w:sz="0" w:space="0" w:color="auto"/>
          </w:divBdr>
          <w:divsChild>
            <w:div w:id="737018209">
              <w:marLeft w:val="0"/>
              <w:marRight w:val="0"/>
              <w:marTop w:val="300"/>
              <w:marBottom w:val="0"/>
              <w:divBdr>
                <w:top w:val="none" w:sz="0" w:space="0" w:color="auto"/>
                <w:left w:val="none" w:sz="0" w:space="0" w:color="auto"/>
                <w:bottom w:val="none" w:sz="0" w:space="0" w:color="auto"/>
                <w:right w:val="none" w:sz="0" w:space="0" w:color="auto"/>
              </w:divBdr>
              <w:divsChild>
                <w:div w:id="1864972530">
                  <w:marLeft w:val="0"/>
                  <w:marRight w:val="0"/>
                  <w:marTop w:val="0"/>
                  <w:marBottom w:val="0"/>
                  <w:divBdr>
                    <w:top w:val="none" w:sz="0" w:space="0" w:color="auto"/>
                    <w:left w:val="none" w:sz="0" w:space="0" w:color="auto"/>
                    <w:bottom w:val="none" w:sz="0" w:space="0" w:color="auto"/>
                    <w:right w:val="none" w:sz="0" w:space="0" w:color="auto"/>
                  </w:divBdr>
                  <w:divsChild>
                    <w:div w:id="1504515690">
                      <w:marLeft w:val="0"/>
                      <w:marRight w:val="0"/>
                      <w:marTop w:val="0"/>
                      <w:marBottom w:val="0"/>
                      <w:divBdr>
                        <w:top w:val="none" w:sz="0" w:space="0" w:color="auto"/>
                        <w:left w:val="none" w:sz="0" w:space="0" w:color="auto"/>
                        <w:bottom w:val="none" w:sz="0" w:space="0" w:color="auto"/>
                        <w:right w:val="none" w:sz="0" w:space="0" w:color="auto"/>
                      </w:divBdr>
                      <w:divsChild>
                        <w:div w:id="9344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259799">
      <w:bodyDiv w:val="1"/>
      <w:marLeft w:val="0"/>
      <w:marRight w:val="0"/>
      <w:marTop w:val="0"/>
      <w:marBottom w:val="0"/>
      <w:divBdr>
        <w:top w:val="none" w:sz="0" w:space="0" w:color="auto"/>
        <w:left w:val="none" w:sz="0" w:space="0" w:color="auto"/>
        <w:bottom w:val="none" w:sz="0" w:space="0" w:color="auto"/>
        <w:right w:val="none" w:sz="0" w:space="0" w:color="auto"/>
      </w:divBdr>
      <w:divsChild>
        <w:div w:id="798307161">
          <w:marLeft w:val="0"/>
          <w:marRight w:val="0"/>
          <w:marTop w:val="0"/>
          <w:marBottom w:val="0"/>
          <w:divBdr>
            <w:top w:val="none" w:sz="0" w:space="0" w:color="auto"/>
            <w:left w:val="none" w:sz="0" w:space="0" w:color="auto"/>
            <w:bottom w:val="none" w:sz="0" w:space="0" w:color="auto"/>
            <w:right w:val="none" w:sz="0" w:space="0" w:color="auto"/>
          </w:divBdr>
          <w:divsChild>
            <w:div w:id="119154662">
              <w:marLeft w:val="0"/>
              <w:marRight w:val="0"/>
              <w:marTop w:val="300"/>
              <w:marBottom w:val="0"/>
              <w:divBdr>
                <w:top w:val="none" w:sz="0" w:space="0" w:color="auto"/>
                <w:left w:val="none" w:sz="0" w:space="0" w:color="auto"/>
                <w:bottom w:val="none" w:sz="0" w:space="0" w:color="auto"/>
                <w:right w:val="none" w:sz="0" w:space="0" w:color="auto"/>
              </w:divBdr>
              <w:divsChild>
                <w:div w:id="653215599">
                  <w:marLeft w:val="0"/>
                  <w:marRight w:val="0"/>
                  <w:marTop w:val="0"/>
                  <w:marBottom w:val="0"/>
                  <w:divBdr>
                    <w:top w:val="none" w:sz="0" w:space="0" w:color="auto"/>
                    <w:left w:val="none" w:sz="0" w:space="0" w:color="auto"/>
                    <w:bottom w:val="none" w:sz="0" w:space="0" w:color="auto"/>
                    <w:right w:val="none" w:sz="0" w:space="0" w:color="auto"/>
                  </w:divBdr>
                  <w:divsChild>
                    <w:div w:id="1588272965">
                      <w:marLeft w:val="0"/>
                      <w:marRight w:val="0"/>
                      <w:marTop w:val="0"/>
                      <w:marBottom w:val="0"/>
                      <w:divBdr>
                        <w:top w:val="none" w:sz="0" w:space="0" w:color="auto"/>
                        <w:left w:val="none" w:sz="0" w:space="0" w:color="auto"/>
                        <w:bottom w:val="none" w:sz="0" w:space="0" w:color="auto"/>
                        <w:right w:val="none" w:sz="0" w:space="0" w:color="auto"/>
                      </w:divBdr>
                      <w:divsChild>
                        <w:div w:id="8477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404678">
      <w:bodyDiv w:val="1"/>
      <w:marLeft w:val="0"/>
      <w:marRight w:val="0"/>
      <w:marTop w:val="0"/>
      <w:marBottom w:val="0"/>
      <w:divBdr>
        <w:top w:val="none" w:sz="0" w:space="0" w:color="auto"/>
        <w:left w:val="none" w:sz="0" w:space="0" w:color="auto"/>
        <w:bottom w:val="none" w:sz="0" w:space="0" w:color="auto"/>
        <w:right w:val="none" w:sz="0" w:space="0" w:color="auto"/>
      </w:divBdr>
      <w:divsChild>
        <w:div w:id="1914461764">
          <w:marLeft w:val="0"/>
          <w:marRight w:val="0"/>
          <w:marTop w:val="0"/>
          <w:marBottom w:val="0"/>
          <w:divBdr>
            <w:top w:val="none" w:sz="0" w:space="0" w:color="auto"/>
            <w:left w:val="none" w:sz="0" w:space="0" w:color="auto"/>
            <w:bottom w:val="none" w:sz="0" w:space="0" w:color="auto"/>
            <w:right w:val="none" w:sz="0" w:space="0" w:color="auto"/>
          </w:divBdr>
          <w:divsChild>
            <w:div w:id="1582368354">
              <w:marLeft w:val="0"/>
              <w:marRight w:val="0"/>
              <w:marTop w:val="300"/>
              <w:marBottom w:val="0"/>
              <w:divBdr>
                <w:top w:val="none" w:sz="0" w:space="0" w:color="auto"/>
                <w:left w:val="none" w:sz="0" w:space="0" w:color="auto"/>
                <w:bottom w:val="none" w:sz="0" w:space="0" w:color="auto"/>
                <w:right w:val="none" w:sz="0" w:space="0" w:color="auto"/>
              </w:divBdr>
              <w:divsChild>
                <w:div w:id="1246377907">
                  <w:marLeft w:val="0"/>
                  <w:marRight w:val="0"/>
                  <w:marTop w:val="0"/>
                  <w:marBottom w:val="0"/>
                  <w:divBdr>
                    <w:top w:val="none" w:sz="0" w:space="0" w:color="auto"/>
                    <w:left w:val="none" w:sz="0" w:space="0" w:color="auto"/>
                    <w:bottom w:val="none" w:sz="0" w:space="0" w:color="auto"/>
                    <w:right w:val="none" w:sz="0" w:space="0" w:color="auto"/>
                  </w:divBdr>
                  <w:divsChild>
                    <w:div w:id="1844739206">
                      <w:marLeft w:val="0"/>
                      <w:marRight w:val="0"/>
                      <w:marTop w:val="0"/>
                      <w:marBottom w:val="0"/>
                      <w:divBdr>
                        <w:top w:val="none" w:sz="0" w:space="0" w:color="auto"/>
                        <w:left w:val="none" w:sz="0" w:space="0" w:color="auto"/>
                        <w:bottom w:val="none" w:sz="0" w:space="0" w:color="auto"/>
                        <w:right w:val="none" w:sz="0" w:space="0" w:color="auto"/>
                      </w:divBdr>
                      <w:divsChild>
                        <w:div w:id="3314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ardingdisordersuk.org/research-and-resources/clutter-image-ra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ice.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www.bailii.org/ew/cases/EWCOP/2015/60.html" TargetMode="External"/><Relationship Id="rId1" Type="http://schemas.openxmlformats.org/officeDocument/2006/relationships/hyperlink" Target="https://www.scie.org.uk/publications/reports/report4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DEBF-9D69-430E-A81D-8E4D7679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4353</TotalTime>
  <Pages>53</Pages>
  <Words>18411</Words>
  <Characters>104945</Characters>
  <Application>Microsoft Office Word</Application>
  <DocSecurity>0</DocSecurity>
  <Lines>874</Lines>
  <Paragraphs>246</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Turton</dc:creator>
  <cp:keywords/>
  <dc:description/>
  <cp:lastModifiedBy>Justine Davies</cp:lastModifiedBy>
  <cp:revision>1202</cp:revision>
  <cp:lastPrinted>2023-03-03T13:11:00Z</cp:lastPrinted>
  <dcterms:created xsi:type="dcterms:W3CDTF">2023-02-22T13:15:00Z</dcterms:created>
  <dcterms:modified xsi:type="dcterms:W3CDTF">2023-03-15T09:54:00Z</dcterms:modified>
</cp:coreProperties>
</file>