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4DDD8" w14:textId="77777777" w:rsidR="001A2CD5" w:rsidRDefault="00DC6499" w:rsidP="00420BC6">
      <w:pPr>
        <w:spacing w:before="80" w:after="80"/>
      </w:pPr>
      <w:r w:rsidRPr="00572719">
        <w:rPr>
          <w:u w:val="single"/>
        </w:rPr>
        <w:t>October 2019</w:t>
      </w:r>
      <w:r>
        <w:t>:</w:t>
      </w:r>
    </w:p>
    <w:p w14:paraId="330EF576" w14:textId="66AD7D5A" w:rsidR="00C56344" w:rsidRDefault="00C56344" w:rsidP="00420BC6">
      <w:pPr>
        <w:pStyle w:val="ListParagraph"/>
        <w:numPr>
          <w:ilvl w:val="0"/>
          <w:numId w:val="1"/>
        </w:numPr>
        <w:spacing w:before="80" w:after="80"/>
      </w:pPr>
      <w:r>
        <w:t>O</w:t>
      </w:r>
      <w:r w:rsidR="00DC6499">
        <w:t>n probation for assault on PC (</w:t>
      </w:r>
      <w:r w:rsidR="00B545A9">
        <w:t>12-month</w:t>
      </w:r>
      <w:r w:rsidR="00DC6499">
        <w:t xml:space="preserve"> community order with 3</w:t>
      </w:r>
      <w:r w:rsidR="00B545A9">
        <w:t>-</w:t>
      </w:r>
      <w:r w:rsidR="00DC6499">
        <w:t>month tag). He was living in approved premises in Swansea</w:t>
      </w:r>
      <w:r w:rsidR="00B545A9">
        <w:t xml:space="preserve"> and managed at MAPPA.</w:t>
      </w:r>
    </w:p>
    <w:p w14:paraId="66BC95E4" w14:textId="2427B984" w:rsidR="00B545A9" w:rsidRDefault="00B545A9" w:rsidP="00420BC6">
      <w:pPr>
        <w:pStyle w:val="ListParagraph"/>
        <w:numPr>
          <w:ilvl w:val="0"/>
          <w:numId w:val="1"/>
        </w:numPr>
        <w:spacing w:before="80" w:after="80"/>
      </w:pPr>
      <w:r>
        <w:t>He had already served a custodial sentence for violent and sexual offences, and had had admissions to psychiatric care under detention, including a transfer from prison to hospital under MHA s47 for treatment. There had been no mental health follow-up on discharge from the section and he was lost to mental health services.</w:t>
      </w:r>
    </w:p>
    <w:p w14:paraId="79599C80" w14:textId="77777777" w:rsidR="00C56344" w:rsidRDefault="00B545A9" w:rsidP="00420BC6">
      <w:pPr>
        <w:spacing w:before="80" w:after="80"/>
      </w:pPr>
      <w:r w:rsidRPr="00572719">
        <w:rPr>
          <w:u w:val="single"/>
        </w:rPr>
        <w:t>November 2019</w:t>
      </w:r>
      <w:r>
        <w:t>:</w:t>
      </w:r>
    </w:p>
    <w:p w14:paraId="1973936F" w14:textId="1154B2BC" w:rsidR="00B545A9" w:rsidRDefault="00C56344" w:rsidP="00420BC6">
      <w:pPr>
        <w:pStyle w:val="ListParagraph"/>
        <w:numPr>
          <w:ilvl w:val="0"/>
          <w:numId w:val="2"/>
        </w:numPr>
        <w:spacing w:before="80" w:after="80"/>
      </w:pPr>
      <w:r>
        <w:t>C</w:t>
      </w:r>
      <w:r w:rsidR="00B545A9">
        <w:t>oncerns regarding sexualised behaviour</w:t>
      </w:r>
      <w:r w:rsidR="007F4655">
        <w:t xml:space="preserve"> and his mental state</w:t>
      </w:r>
      <w:r w:rsidR="00B545A9">
        <w:t xml:space="preserve"> at the approved premises and referral to mental health services</w:t>
      </w:r>
      <w:r w:rsidR="007F4655">
        <w:t>. Concerns regarding options for move-on from the approved premises.</w:t>
      </w:r>
    </w:p>
    <w:p w14:paraId="6C1873EC" w14:textId="77777777" w:rsidR="00C56344" w:rsidRDefault="007F4655" w:rsidP="00420BC6">
      <w:pPr>
        <w:spacing w:before="80" w:after="80"/>
      </w:pPr>
      <w:r w:rsidRPr="00572719">
        <w:rPr>
          <w:u w:val="single"/>
        </w:rPr>
        <w:t>December 2019</w:t>
      </w:r>
      <w:r>
        <w:t>:</w:t>
      </w:r>
    </w:p>
    <w:p w14:paraId="2B6B9A88" w14:textId="304BEEE4" w:rsidR="007F4655" w:rsidRDefault="00C56344" w:rsidP="00420BC6">
      <w:pPr>
        <w:pStyle w:val="ListParagraph"/>
        <w:numPr>
          <w:ilvl w:val="0"/>
          <w:numId w:val="2"/>
        </w:numPr>
        <w:spacing w:before="80" w:after="80"/>
      </w:pPr>
      <w:r>
        <w:t>S</w:t>
      </w:r>
      <w:r w:rsidR="007F4655">
        <w:t xml:space="preserve">pent Christmas Day at his father’s </w:t>
      </w:r>
      <w:proofErr w:type="gramStart"/>
      <w:r w:rsidR="007F4655">
        <w:t>address, but</w:t>
      </w:r>
      <w:proofErr w:type="gramEnd"/>
      <w:r w:rsidR="007F4655">
        <w:t xml:space="preserve"> left early and walked back to the approved premises. No clear reason why he felt unable to stay as planned.</w:t>
      </w:r>
    </w:p>
    <w:p w14:paraId="4BC2DF53" w14:textId="77777777" w:rsidR="00C56344" w:rsidRDefault="007D3E47" w:rsidP="00420BC6">
      <w:pPr>
        <w:spacing w:before="80" w:after="80"/>
      </w:pPr>
      <w:r w:rsidRPr="00572719">
        <w:rPr>
          <w:u w:val="single"/>
        </w:rPr>
        <w:t>January 2020</w:t>
      </w:r>
      <w:r>
        <w:t>:</w:t>
      </w:r>
    </w:p>
    <w:p w14:paraId="39CDD999" w14:textId="7ABC17A1" w:rsidR="007F4655" w:rsidRDefault="00CA3AA8" w:rsidP="00420BC6">
      <w:pPr>
        <w:pStyle w:val="ListParagraph"/>
        <w:numPr>
          <w:ilvl w:val="0"/>
          <w:numId w:val="2"/>
        </w:numPr>
        <w:spacing w:before="80" w:after="80"/>
      </w:pPr>
      <w:r>
        <w:t>Incomplete p</w:t>
      </w:r>
      <w:r w:rsidR="007D3E47">
        <w:t xml:space="preserve">sychiatric assessment. Suggestion of possible cognitive impairment and the need for MRI scan to clarify. </w:t>
      </w:r>
      <w:proofErr w:type="gramStart"/>
      <w:r w:rsidR="007D3E47">
        <w:t>Also</w:t>
      </w:r>
      <w:proofErr w:type="gramEnd"/>
      <w:r w:rsidR="007D3E47">
        <w:t xml:space="preserve"> suggestion of possible ‘malingering’.</w:t>
      </w:r>
    </w:p>
    <w:p w14:paraId="3B09A968" w14:textId="77777777" w:rsidR="00C56344" w:rsidRDefault="007D3E47" w:rsidP="00420BC6">
      <w:pPr>
        <w:spacing w:before="80" w:after="80"/>
      </w:pPr>
      <w:r w:rsidRPr="00572719">
        <w:rPr>
          <w:u w:val="single"/>
        </w:rPr>
        <w:t>February 2020</w:t>
      </w:r>
      <w:r>
        <w:t>:</w:t>
      </w:r>
    </w:p>
    <w:p w14:paraId="43331A5C" w14:textId="0FA48DB0" w:rsidR="00C56344" w:rsidRDefault="00C56344" w:rsidP="00EB4A7D">
      <w:pPr>
        <w:pStyle w:val="ListParagraph"/>
        <w:numPr>
          <w:ilvl w:val="0"/>
          <w:numId w:val="2"/>
        </w:numPr>
        <w:spacing w:before="80" w:after="80"/>
      </w:pPr>
      <w:r>
        <w:t>P</w:t>
      </w:r>
      <w:r w:rsidR="007D3E47">
        <w:t>rescribed oral antipsychotic medication. Twice assessed for detention under the MHA. Initially found not ‘</w:t>
      </w:r>
      <w:proofErr w:type="spellStart"/>
      <w:r w:rsidR="007D3E47">
        <w:t>sectionable</w:t>
      </w:r>
      <w:proofErr w:type="spellEnd"/>
      <w:proofErr w:type="gramStart"/>
      <w:r w:rsidR="007D3E47">
        <w:t>’, but</w:t>
      </w:r>
      <w:proofErr w:type="gramEnd"/>
      <w:r w:rsidR="007D3E47">
        <w:t xml:space="preserve"> detained on MHA s2 on second occasion. </w:t>
      </w:r>
      <w:proofErr w:type="gramStart"/>
      <w:r w:rsidR="007D3E47">
        <w:t>However</w:t>
      </w:r>
      <w:proofErr w:type="gramEnd"/>
      <w:r w:rsidR="007D3E47">
        <w:t xml:space="preserve"> discharged after three days</w:t>
      </w:r>
      <w:r w:rsidR="00F13B87">
        <w:t xml:space="preserve"> following two sexual offences involving nursing staff</w:t>
      </w:r>
      <w:r w:rsidR="007D3E47">
        <w:t>.</w:t>
      </w:r>
    </w:p>
    <w:p w14:paraId="33D242E5" w14:textId="483B8BAB" w:rsidR="007D3E47" w:rsidRDefault="00F13B87" w:rsidP="00420BC6">
      <w:pPr>
        <w:pStyle w:val="ListParagraph"/>
        <w:numPr>
          <w:ilvl w:val="0"/>
          <w:numId w:val="2"/>
        </w:numPr>
        <w:spacing w:before="80" w:after="80"/>
      </w:pPr>
      <w:r>
        <w:t xml:space="preserve">RC stated that there was no evidence of mental </w:t>
      </w:r>
      <w:proofErr w:type="gramStart"/>
      <w:r>
        <w:t>illness, and</w:t>
      </w:r>
      <w:proofErr w:type="gramEnd"/>
      <w:r>
        <w:t xml:space="preserve"> has capacity to be interviewed by police. Solicitor and appropriate adult stated their view that </w:t>
      </w:r>
      <w:r w:rsidR="0000410C">
        <w:t>David</w:t>
      </w:r>
      <w:r>
        <w:t xml:space="preserve"> was not fit for interview, but interview went ahead due to psychiatric opinion.</w:t>
      </w:r>
    </w:p>
    <w:p w14:paraId="559329DA" w14:textId="77777777" w:rsidR="00C56344" w:rsidRDefault="008005A4" w:rsidP="00420BC6">
      <w:pPr>
        <w:spacing w:before="80" w:after="80"/>
      </w:pPr>
      <w:r w:rsidRPr="00572719">
        <w:rPr>
          <w:u w:val="single"/>
        </w:rPr>
        <w:t>March 2020</w:t>
      </w:r>
      <w:r>
        <w:t>:</w:t>
      </w:r>
    </w:p>
    <w:p w14:paraId="6643DBC4" w14:textId="579B698F" w:rsidR="00F13B87" w:rsidRDefault="0000410C" w:rsidP="00420BC6">
      <w:pPr>
        <w:pStyle w:val="ListParagraph"/>
        <w:numPr>
          <w:ilvl w:val="0"/>
          <w:numId w:val="3"/>
        </w:numPr>
        <w:spacing w:before="80" w:after="80"/>
      </w:pPr>
      <w:r>
        <w:t>David</w:t>
      </w:r>
      <w:r w:rsidR="008005A4">
        <w:t xml:space="preserve"> remanded in custody</w:t>
      </w:r>
      <w:r w:rsidR="00DE4090">
        <w:t xml:space="preserve"> at HMP Parc until Crown Court appearance on 3</w:t>
      </w:r>
      <w:r w:rsidR="00DE4090" w:rsidRPr="00C56344">
        <w:rPr>
          <w:vertAlign w:val="superscript"/>
        </w:rPr>
        <w:t>rd</w:t>
      </w:r>
      <w:r w:rsidR="00DE4090">
        <w:t xml:space="preserve"> April. The first Covid-19 lockdown came into force on 23</w:t>
      </w:r>
      <w:r w:rsidR="00DE4090" w:rsidRPr="00C56344">
        <w:rPr>
          <w:vertAlign w:val="superscript"/>
        </w:rPr>
        <w:t>rd</w:t>
      </w:r>
      <w:r w:rsidR="00DE4090">
        <w:t xml:space="preserve"> March. </w:t>
      </w:r>
      <w:r w:rsidR="0086314C">
        <w:t>First MRI scan results showed no signs of abnormality.</w:t>
      </w:r>
    </w:p>
    <w:p w14:paraId="37C11EC4" w14:textId="77777777" w:rsidR="00C56344" w:rsidRDefault="0086314C" w:rsidP="00420BC6">
      <w:pPr>
        <w:spacing w:before="80" w:after="80"/>
      </w:pPr>
      <w:r>
        <w:rPr>
          <w:u w:val="single"/>
        </w:rPr>
        <w:t>April 2020</w:t>
      </w:r>
      <w:r w:rsidRPr="00AB6C3A">
        <w:t>:</w:t>
      </w:r>
    </w:p>
    <w:p w14:paraId="3BD7208D" w14:textId="2183BAD3" w:rsidR="0086314C" w:rsidRDefault="0086314C" w:rsidP="00420BC6">
      <w:pPr>
        <w:pStyle w:val="ListParagraph"/>
        <w:numPr>
          <w:ilvl w:val="0"/>
          <w:numId w:val="3"/>
        </w:numPr>
        <w:spacing w:before="80" w:after="80"/>
      </w:pPr>
      <w:r>
        <w:t>ABBA (Alternative to Bed and Breakfast</w:t>
      </w:r>
      <w:r w:rsidR="00CA3AA8">
        <w:t xml:space="preserve"> Accommodation</w:t>
      </w:r>
      <w:r>
        <w:t xml:space="preserve">) identified in Swansea if </w:t>
      </w:r>
      <w:r w:rsidR="0000410C">
        <w:t>David</w:t>
      </w:r>
      <w:r>
        <w:t xml:space="preserve"> released. </w:t>
      </w:r>
      <w:r w:rsidR="0000410C">
        <w:t>He was</w:t>
      </w:r>
      <w:r>
        <w:t xml:space="preserve"> not released and further remanded to 23</w:t>
      </w:r>
      <w:r w:rsidRPr="00C56344">
        <w:rPr>
          <w:vertAlign w:val="superscript"/>
        </w:rPr>
        <w:t>rd</w:t>
      </w:r>
      <w:r>
        <w:t xml:space="preserve"> April. Initial reports of self-neglect at HMP Parc (not showering)</w:t>
      </w:r>
    </w:p>
    <w:p w14:paraId="2CD9CBFF" w14:textId="77777777" w:rsidR="00C56344" w:rsidRDefault="0086314C" w:rsidP="00420BC6">
      <w:pPr>
        <w:spacing w:before="80" w:after="80"/>
      </w:pPr>
      <w:r>
        <w:rPr>
          <w:u w:val="single"/>
        </w:rPr>
        <w:t>May 2020</w:t>
      </w:r>
      <w:r w:rsidRPr="00AB6C3A">
        <w:t>:</w:t>
      </w:r>
    </w:p>
    <w:p w14:paraId="645F4D87" w14:textId="6A607ABF" w:rsidR="0086314C" w:rsidRDefault="0086314C" w:rsidP="00420BC6">
      <w:pPr>
        <w:pStyle w:val="ListParagraph"/>
        <w:numPr>
          <w:ilvl w:val="0"/>
          <w:numId w:val="3"/>
        </w:numPr>
        <w:spacing w:before="80" w:after="80"/>
      </w:pPr>
      <w:r>
        <w:t>Allocated to social worker at HMP Parc.</w:t>
      </w:r>
      <w:r w:rsidR="00AB6C3A">
        <w:t xml:space="preserve"> Evidence of significant self-neglect. Two care workers commissioned to support </w:t>
      </w:r>
      <w:r w:rsidR="0000410C">
        <w:t>David</w:t>
      </w:r>
      <w:r w:rsidR="00AB6C3A">
        <w:t>. Evidence of some engagement with care staff, but also some aggression.</w:t>
      </w:r>
    </w:p>
    <w:p w14:paraId="071E9F64" w14:textId="77777777" w:rsidR="00C56344" w:rsidRDefault="00AB6C3A" w:rsidP="00420BC6">
      <w:pPr>
        <w:spacing w:before="80" w:after="80"/>
      </w:pPr>
      <w:r>
        <w:rPr>
          <w:u w:val="single"/>
        </w:rPr>
        <w:t>June 2020</w:t>
      </w:r>
      <w:r w:rsidRPr="00AB6C3A">
        <w:t>:</w:t>
      </w:r>
    </w:p>
    <w:p w14:paraId="4F4188D8" w14:textId="68447C7D" w:rsidR="00AB6C3A" w:rsidRDefault="0000410C" w:rsidP="00420BC6">
      <w:pPr>
        <w:pStyle w:val="ListParagraph"/>
        <w:numPr>
          <w:ilvl w:val="0"/>
          <w:numId w:val="3"/>
        </w:numPr>
        <w:spacing w:before="80" w:after="80"/>
      </w:pPr>
      <w:r>
        <w:lastRenderedPageBreak/>
        <w:t>David</w:t>
      </w:r>
      <w:r w:rsidR="00F621AC">
        <w:t xml:space="preserve"> assaulted prison officer in unprovoked attack. Remote psychiatric assessment determined </w:t>
      </w:r>
      <w:r>
        <w:t>David</w:t>
      </w:r>
      <w:r w:rsidR="00F621AC">
        <w:t xml:space="preserve"> mentally unwell and would benefit from assessment in a hospital.</w:t>
      </w:r>
    </w:p>
    <w:p w14:paraId="46423EBE" w14:textId="77777777" w:rsidR="00C56344" w:rsidRDefault="00AB6C3A" w:rsidP="00420BC6">
      <w:pPr>
        <w:spacing w:before="80" w:after="80"/>
      </w:pPr>
      <w:r>
        <w:rPr>
          <w:u w:val="single"/>
        </w:rPr>
        <w:t>July 2020</w:t>
      </w:r>
      <w:r>
        <w:t>:</w:t>
      </w:r>
    </w:p>
    <w:p w14:paraId="59E0B2E7" w14:textId="180D19C5" w:rsidR="00AB6C3A" w:rsidRDefault="00F621AC" w:rsidP="00420BC6">
      <w:pPr>
        <w:pStyle w:val="ListParagraph"/>
        <w:numPr>
          <w:ilvl w:val="0"/>
          <w:numId w:val="3"/>
        </w:numPr>
        <w:spacing w:before="80" w:after="80"/>
      </w:pPr>
      <w:r>
        <w:t xml:space="preserve">Further assault on staff. </w:t>
      </w:r>
      <w:r w:rsidR="0000410C">
        <w:t>David</w:t>
      </w:r>
      <w:r>
        <w:t xml:space="preserve"> in segregation unit, then moved to health care unit (Safer Custody)</w:t>
      </w:r>
      <w:r w:rsidR="00622177">
        <w:t xml:space="preserve"> with two-officer unlock</w:t>
      </w:r>
      <w:r>
        <w:t>. Remote court hearing on 10</w:t>
      </w:r>
      <w:r w:rsidRPr="00C56344">
        <w:rPr>
          <w:vertAlign w:val="superscript"/>
        </w:rPr>
        <w:t>th</w:t>
      </w:r>
      <w:r>
        <w:t xml:space="preserve"> July. Formal request made to find psychiatric bed.</w:t>
      </w:r>
    </w:p>
    <w:p w14:paraId="14AE9075" w14:textId="77777777" w:rsidR="00C56344" w:rsidRDefault="00AB6C3A" w:rsidP="00420BC6">
      <w:pPr>
        <w:spacing w:before="80" w:after="80"/>
      </w:pPr>
      <w:r>
        <w:rPr>
          <w:u w:val="single"/>
        </w:rPr>
        <w:t>August 2020</w:t>
      </w:r>
      <w:r>
        <w:t>:</w:t>
      </w:r>
    </w:p>
    <w:p w14:paraId="71F940FD" w14:textId="66F035E2" w:rsidR="00AB6C3A" w:rsidRDefault="0000410C" w:rsidP="00420BC6">
      <w:pPr>
        <w:pStyle w:val="ListParagraph"/>
        <w:numPr>
          <w:ilvl w:val="0"/>
          <w:numId w:val="3"/>
        </w:numPr>
        <w:spacing w:before="80" w:after="80"/>
      </w:pPr>
      <w:r>
        <w:t>David</w:t>
      </w:r>
      <w:r w:rsidR="00622177">
        <w:t xml:space="preserve"> remained in Safer Custody Unit while awaiting psychiatric bed. Further incident of violence in cell. Identification that </w:t>
      </w:r>
      <w:r>
        <w:t>he</w:t>
      </w:r>
      <w:r w:rsidR="00622177">
        <w:t xml:space="preserve"> is often more challenging in the morning.</w:t>
      </w:r>
    </w:p>
    <w:p w14:paraId="180C3A7A" w14:textId="77777777" w:rsidR="00C56344" w:rsidRDefault="00AB6C3A" w:rsidP="00420BC6">
      <w:pPr>
        <w:spacing w:before="80" w:after="80"/>
      </w:pPr>
      <w:r w:rsidRPr="00AB6C3A">
        <w:rPr>
          <w:u w:val="single"/>
        </w:rPr>
        <w:t>September 2020</w:t>
      </w:r>
      <w:r>
        <w:t>:</w:t>
      </w:r>
    </w:p>
    <w:p w14:paraId="6A59166A" w14:textId="77777777" w:rsidR="00C56344" w:rsidRDefault="00A5560D" w:rsidP="00420BC6">
      <w:pPr>
        <w:pStyle w:val="ListParagraph"/>
        <w:numPr>
          <w:ilvl w:val="0"/>
          <w:numId w:val="3"/>
        </w:numPr>
        <w:spacing w:before="80" w:after="80"/>
      </w:pPr>
      <w:r>
        <w:t>Concern expressed over severe self-neglect. Not showered for 3 months, eating diet of biscuits. Will not move from bed and unable to assess skin integrity.</w:t>
      </w:r>
    </w:p>
    <w:p w14:paraId="5D192BEE" w14:textId="402519BC" w:rsidR="00AB6C3A" w:rsidRDefault="00A5560D" w:rsidP="00420BC6">
      <w:pPr>
        <w:pStyle w:val="ListParagraph"/>
        <w:numPr>
          <w:ilvl w:val="0"/>
          <w:numId w:val="3"/>
        </w:numPr>
        <w:spacing w:before="80" w:after="80"/>
      </w:pPr>
      <w:r>
        <w:t>Court hearing on 15</w:t>
      </w:r>
      <w:r w:rsidRPr="00C56344">
        <w:rPr>
          <w:vertAlign w:val="superscript"/>
        </w:rPr>
        <w:t>th</w:t>
      </w:r>
      <w:r>
        <w:t xml:space="preserve"> September confirmed transfer under MHA s36. Transferred to Kneesworth House Hospital 28</w:t>
      </w:r>
      <w:r w:rsidRPr="00C56344">
        <w:rPr>
          <w:vertAlign w:val="superscript"/>
        </w:rPr>
        <w:t>th</w:t>
      </w:r>
      <w:r>
        <w:t xml:space="preserve"> September.</w:t>
      </w:r>
    </w:p>
    <w:p w14:paraId="6679D370" w14:textId="77777777" w:rsidR="00C56344" w:rsidRDefault="00AB6C3A" w:rsidP="00420BC6">
      <w:pPr>
        <w:spacing w:before="80" w:after="80"/>
      </w:pPr>
      <w:r>
        <w:rPr>
          <w:u w:val="single"/>
        </w:rPr>
        <w:t>October 2020</w:t>
      </w:r>
      <w:r>
        <w:t>:</w:t>
      </w:r>
    </w:p>
    <w:p w14:paraId="22D03D7C" w14:textId="7EF3B529" w:rsidR="00AB6C3A" w:rsidRDefault="00A5560D" w:rsidP="00420BC6">
      <w:pPr>
        <w:pStyle w:val="ListParagraph"/>
        <w:numPr>
          <w:ilvl w:val="0"/>
          <w:numId w:val="4"/>
        </w:numPr>
        <w:spacing w:before="80" w:after="80"/>
      </w:pPr>
      <w:r>
        <w:t>At Kneesworth House Hospital. Personal hygiene continued to be a problem.</w:t>
      </w:r>
      <w:r w:rsidR="00352D89">
        <w:t xml:space="preserve"> Bizarre behaviour and verbalisations. </w:t>
      </w:r>
      <w:r w:rsidR="00BF20CB">
        <w:t>Two occurrences of sexually inappropriate behaviour.</w:t>
      </w:r>
    </w:p>
    <w:p w14:paraId="504FD455" w14:textId="77777777" w:rsidR="00C56344" w:rsidRDefault="00AB6C3A" w:rsidP="00420BC6">
      <w:pPr>
        <w:spacing w:before="80" w:after="80"/>
      </w:pPr>
      <w:r>
        <w:rPr>
          <w:u w:val="single"/>
        </w:rPr>
        <w:t>November 2020</w:t>
      </w:r>
      <w:r>
        <w:t>:</w:t>
      </w:r>
    </w:p>
    <w:p w14:paraId="7EF55C38" w14:textId="77777777" w:rsidR="00C56344" w:rsidRDefault="00A5560D" w:rsidP="00420BC6">
      <w:pPr>
        <w:pStyle w:val="ListParagraph"/>
        <w:numPr>
          <w:ilvl w:val="0"/>
          <w:numId w:val="4"/>
        </w:numPr>
        <w:spacing w:before="80" w:after="80"/>
      </w:pPr>
      <w:r>
        <w:t>At Kneesworth House Hospital</w:t>
      </w:r>
      <w:r w:rsidR="00352D89">
        <w:t xml:space="preserve">. </w:t>
      </w:r>
      <w:r w:rsidR="00302367">
        <w:t>Psychiatric assessment found no evidence of psychosis or severe and enduring mental illness.</w:t>
      </w:r>
    </w:p>
    <w:p w14:paraId="1325D47F" w14:textId="16BD8072" w:rsidR="002F2FA8" w:rsidRDefault="00302367" w:rsidP="00420BC6">
      <w:pPr>
        <w:pStyle w:val="ListParagraph"/>
        <w:numPr>
          <w:ilvl w:val="0"/>
          <w:numId w:val="4"/>
        </w:numPr>
        <w:spacing w:before="80" w:after="80"/>
      </w:pPr>
      <w:r>
        <w:t>P</w:t>
      </w:r>
      <w:r w:rsidR="002F2FA8">
        <w:t xml:space="preserve">sychology assessment found considerable </w:t>
      </w:r>
      <w:r>
        <w:t xml:space="preserve">cognitive </w:t>
      </w:r>
      <w:r w:rsidR="002F2FA8">
        <w:t>deficits and suggested a specialist neuropsychological and/or neurological assessment in a specialised placement to eliminate a neurological cause.</w:t>
      </w:r>
    </w:p>
    <w:p w14:paraId="08BE9C5F" w14:textId="77777777" w:rsidR="00C56344" w:rsidRDefault="00AB6C3A" w:rsidP="00420BC6">
      <w:pPr>
        <w:spacing w:before="80" w:after="80"/>
      </w:pPr>
      <w:r>
        <w:rPr>
          <w:u w:val="single"/>
        </w:rPr>
        <w:t>December 2020</w:t>
      </w:r>
      <w:r>
        <w:t>:</w:t>
      </w:r>
    </w:p>
    <w:p w14:paraId="6C95EFDD" w14:textId="228EDEE0" w:rsidR="00AB6C3A" w:rsidRDefault="00EB4A7D" w:rsidP="00420BC6">
      <w:pPr>
        <w:pStyle w:val="ListParagraph"/>
        <w:numPr>
          <w:ilvl w:val="0"/>
          <w:numId w:val="5"/>
        </w:numPr>
        <w:spacing w:before="80" w:after="80"/>
      </w:pPr>
      <w:r>
        <w:t>R</w:t>
      </w:r>
      <w:r w:rsidR="008B2D1E">
        <w:t>eturned</w:t>
      </w:r>
      <w:r w:rsidR="00302367">
        <w:t xml:space="preserve"> to HMP Parc on </w:t>
      </w:r>
      <w:r w:rsidR="008B2D1E">
        <w:t>21</w:t>
      </w:r>
      <w:r w:rsidR="008B2D1E" w:rsidRPr="00C56344">
        <w:rPr>
          <w:vertAlign w:val="superscript"/>
        </w:rPr>
        <w:t>st</w:t>
      </w:r>
      <w:r w:rsidR="008B2D1E">
        <w:t xml:space="preserve"> December. Statement provided from </w:t>
      </w:r>
      <w:r>
        <w:t>consultant psychiatrist</w:t>
      </w:r>
      <w:r w:rsidR="008B2D1E">
        <w:t xml:space="preserve"> that </w:t>
      </w:r>
      <w:r w:rsidR="0000410C">
        <w:t>David</w:t>
      </w:r>
      <w:r w:rsidR="008B2D1E">
        <w:t xml:space="preserve"> had no evidence of mental illness when discharged from Cefn Coed in March 2020. Evidence of self-neglect on return to HMP Parc. Prison in Covid-19 lockdown </w:t>
      </w:r>
      <w:proofErr w:type="gramStart"/>
      <w:r w:rsidR="008B2D1E">
        <w:t>at this time</w:t>
      </w:r>
      <w:proofErr w:type="gramEnd"/>
      <w:r w:rsidR="008B2D1E">
        <w:t>.</w:t>
      </w:r>
    </w:p>
    <w:p w14:paraId="022C8CE0" w14:textId="77777777" w:rsidR="00C56344" w:rsidRDefault="00302367" w:rsidP="00420BC6">
      <w:pPr>
        <w:spacing w:before="80" w:after="80"/>
      </w:pPr>
      <w:r>
        <w:rPr>
          <w:u w:val="single"/>
        </w:rPr>
        <w:t>January 2021</w:t>
      </w:r>
      <w:r>
        <w:t>:</w:t>
      </w:r>
    </w:p>
    <w:p w14:paraId="003AB596" w14:textId="19DE1F93" w:rsidR="00302367" w:rsidRDefault="008B2D1E" w:rsidP="00420BC6">
      <w:pPr>
        <w:pStyle w:val="ListParagraph"/>
        <w:numPr>
          <w:ilvl w:val="0"/>
          <w:numId w:val="5"/>
        </w:numPr>
        <w:spacing w:before="80" w:after="80"/>
      </w:pPr>
      <w:r>
        <w:t xml:space="preserve">Concern whether </w:t>
      </w:r>
      <w:r w:rsidR="0000410C">
        <w:t>David</w:t>
      </w:r>
      <w:r>
        <w:t xml:space="preserve"> needs single- or double-handed care. Court case on 22</w:t>
      </w:r>
      <w:r w:rsidRPr="00C56344">
        <w:rPr>
          <w:vertAlign w:val="superscript"/>
        </w:rPr>
        <w:t>nd</w:t>
      </w:r>
      <w:r>
        <w:t xml:space="preserve"> January adjourned to 19</w:t>
      </w:r>
      <w:r w:rsidRPr="00C56344">
        <w:rPr>
          <w:vertAlign w:val="superscript"/>
        </w:rPr>
        <w:t>th</w:t>
      </w:r>
      <w:r>
        <w:t xml:space="preserve"> February.</w:t>
      </w:r>
    </w:p>
    <w:p w14:paraId="06DB9573" w14:textId="77777777" w:rsidR="00C56344" w:rsidRDefault="00302367" w:rsidP="00420BC6">
      <w:pPr>
        <w:spacing w:before="80" w:after="80"/>
      </w:pPr>
      <w:r>
        <w:rPr>
          <w:u w:val="single"/>
        </w:rPr>
        <w:t>February 2021</w:t>
      </w:r>
      <w:r>
        <w:t>:</w:t>
      </w:r>
    </w:p>
    <w:p w14:paraId="183D69EB" w14:textId="3F635CF4" w:rsidR="00302367" w:rsidRDefault="00BF20CB" w:rsidP="00420BC6">
      <w:pPr>
        <w:pStyle w:val="ListParagraph"/>
        <w:numPr>
          <w:ilvl w:val="0"/>
          <w:numId w:val="5"/>
        </w:numPr>
        <w:spacing w:before="80" w:after="80"/>
      </w:pPr>
      <w:r>
        <w:t>Case conference planned for 23</w:t>
      </w:r>
      <w:r w:rsidRPr="00C56344">
        <w:rPr>
          <w:vertAlign w:val="superscript"/>
        </w:rPr>
        <w:t>rd</w:t>
      </w:r>
      <w:r>
        <w:t xml:space="preserve"> February. Only two people attended (</w:t>
      </w:r>
      <w:r w:rsidR="00EB4A7D">
        <w:t xml:space="preserve">from HMP Parc and </w:t>
      </w:r>
      <w:r>
        <w:t xml:space="preserve">Kneesworth House). Concern expressed that nothing being done to expedite transfer to neurological unit. </w:t>
      </w:r>
      <w:r w:rsidR="00C72747">
        <w:t>Debate about funding responsibilities (</w:t>
      </w:r>
      <w:proofErr w:type="spellStart"/>
      <w:r w:rsidR="00C72747">
        <w:t>inreach</w:t>
      </w:r>
      <w:proofErr w:type="spellEnd"/>
      <w:r w:rsidR="00C72747">
        <w:t xml:space="preserve"> vs CHC)</w:t>
      </w:r>
    </w:p>
    <w:p w14:paraId="680FB51D" w14:textId="77777777" w:rsidR="00C56344" w:rsidRDefault="00302367" w:rsidP="00420BC6">
      <w:pPr>
        <w:spacing w:before="80" w:after="80"/>
      </w:pPr>
      <w:r>
        <w:rPr>
          <w:u w:val="single"/>
        </w:rPr>
        <w:t>March 2021</w:t>
      </w:r>
      <w:r>
        <w:t>:</w:t>
      </w:r>
    </w:p>
    <w:p w14:paraId="168E0435" w14:textId="0BA5F2EE" w:rsidR="00C56344" w:rsidRDefault="00776C63" w:rsidP="00420BC6">
      <w:pPr>
        <w:pStyle w:val="ListParagraph"/>
        <w:numPr>
          <w:ilvl w:val="0"/>
          <w:numId w:val="5"/>
        </w:numPr>
        <w:spacing w:before="80" w:after="80"/>
      </w:pPr>
      <w:r>
        <w:t xml:space="preserve">Case closed to CMHT. </w:t>
      </w:r>
      <w:r w:rsidR="00EB4A7D">
        <w:t>T</w:t>
      </w:r>
      <w:r>
        <w:t>ransfer</w:t>
      </w:r>
      <w:r w:rsidR="00EB4A7D">
        <w:t xml:space="preserve"> requested</w:t>
      </w:r>
      <w:r>
        <w:t xml:space="preserve"> to Community West Team. Case conference arranged for 10</w:t>
      </w:r>
      <w:r w:rsidRPr="00C56344">
        <w:rPr>
          <w:vertAlign w:val="superscript"/>
        </w:rPr>
        <w:t>th</w:t>
      </w:r>
      <w:r>
        <w:t xml:space="preserve"> March, poorly attended. Concerns raised that no </w:t>
      </w:r>
      <w:r>
        <w:lastRenderedPageBreak/>
        <w:t xml:space="preserve">progress made for </w:t>
      </w:r>
      <w:r w:rsidR="00A07F61">
        <w:t xml:space="preserve">transfer to specialist placement, and </w:t>
      </w:r>
      <w:r w:rsidR="0000410C">
        <w:t>David</w:t>
      </w:r>
      <w:r w:rsidR="00A07F61">
        <w:t>’s physical, emotional and mental health will continue to deteriorate.</w:t>
      </w:r>
    </w:p>
    <w:p w14:paraId="59E07801" w14:textId="77777777" w:rsidR="00C56344" w:rsidRDefault="005E7434" w:rsidP="00420BC6">
      <w:pPr>
        <w:pStyle w:val="ListParagraph"/>
        <w:numPr>
          <w:ilvl w:val="0"/>
          <w:numId w:val="5"/>
        </w:numPr>
        <w:spacing w:before="80" w:after="80"/>
      </w:pPr>
      <w:r>
        <w:t>Emails show attempts to arrange assessment by consultant clinical neuropsychologist. Video link will not work, agreed to closed visit. Request for afternoon visit refused. Morning visit arranged.</w:t>
      </w:r>
    </w:p>
    <w:p w14:paraId="3424F687" w14:textId="62F277EC" w:rsidR="005E7434" w:rsidRDefault="005E7434" w:rsidP="00420BC6">
      <w:pPr>
        <w:pStyle w:val="ListParagraph"/>
        <w:numPr>
          <w:ilvl w:val="0"/>
          <w:numId w:val="5"/>
        </w:numPr>
        <w:spacing w:before="80" w:after="80"/>
      </w:pPr>
      <w:r>
        <w:t xml:space="preserve">Social care worker raised safeguarding concern regarding state of </w:t>
      </w:r>
      <w:r w:rsidR="0000410C">
        <w:t>David</w:t>
      </w:r>
      <w:r>
        <w:t>’s cell</w:t>
      </w:r>
      <w:r w:rsidR="0043175C">
        <w:t>. Referral closed, not assessed as abuse or neglect. Self-neglect not included in Welsh procedures. Plan: social work, OT, risk ass</w:t>
      </w:r>
      <w:r w:rsidR="00EB4A7D">
        <w:t>essmen</w:t>
      </w:r>
      <w:r w:rsidR="0043175C">
        <w:t>t update</w:t>
      </w:r>
      <w:r w:rsidR="00EB4A7D">
        <w:t>s</w:t>
      </w:r>
      <w:r w:rsidR="0043175C">
        <w:t>.</w:t>
      </w:r>
    </w:p>
    <w:p w14:paraId="2A3D01E8" w14:textId="77777777" w:rsidR="00C56344" w:rsidRDefault="00302367" w:rsidP="00420BC6">
      <w:pPr>
        <w:spacing w:before="80" w:after="80"/>
      </w:pPr>
      <w:r>
        <w:rPr>
          <w:u w:val="single"/>
        </w:rPr>
        <w:t>April 2021</w:t>
      </w:r>
      <w:r>
        <w:t>:</w:t>
      </w:r>
    </w:p>
    <w:p w14:paraId="7694C291" w14:textId="77777777" w:rsidR="00C56344" w:rsidRDefault="0043175C" w:rsidP="00420BC6">
      <w:pPr>
        <w:pStyle w:val="ListParagraph"/>
        <w:numPr>
          <w:ilvl w:val="0"/>
          <w:numId w:val="6"/>
        </w:numPr>
        <w:spacing w:before="80" w:after="80"/>
      </w:pPr>
      <w:r>
        <w:t>Did not engage with neuropsychologist on 9</w:t>
      </w:r>
      <w:r w:rsidRPr="00C56344">
        <w:rPr>
          <w:vertAlign w:val="superscript"/>
        </w:rPr>
        <w:t>th</w:t>
      </w:r>
      <w:r>
        <w:t xml:space="preserve"> April. Healthcare had not been given advance warning of it. Discussion regarding setting up Positive Behaviour Plan.</w:t>
      </w:r>
    </w:p>
    <w:p w14:paraId="50106755" w14:textId="77777777" w:rsidR="00C56344" w:rsidRDefault="0043175C" w:rsidP="00420BC6">
      <w:pPr>
        <w:pStyle w:val="ListParagraph"/>
        <w:numPr>
          <w:ilvl w:val="0"/>
          <w:numId w:val="6"/>
        </w:numPr>
        <w:spacing w:before="80" w:after="80"/>
      </w:pPr>
      <w:r>
        <w:t>Magistrates Court appearance 9</w:t>
      </w:r>
      <w:r w:rsidRPr="00C56344">
        <w:rPr>
          <w:vertAlign w:val="superscript"/>
        </w:rPr>
        <w:t>th</w:t>
      </w:r>
      <w:r>
        <w:t xml:space="preserve"> April. Remanded to </w:t>
      </w:r>
      <w:r w:rsidR="004D40CD">
        <w:t xml:space="preserve">Crown Court </w:t>
      </w:r>
      <w:r>
        <w:t>7</w:t>
      </w:r>
      <w:r w:rsidRPr="00C56344">
        <w:rPr>
          <w:vertAlign w:val="superscript"/>
        </w:rPr>
        <w:t>th</w:t>
      </w:r>
      <w:r>
        <w:t xml:space="preserve"> May.</w:t>
      </w:r>
    </w:p>
    <w:p w14:paraId="62F55910" w14:textId="77777777" w:rsidR="00C56344" w:rsidRDefault="0043175C" w:rsidP="00420BC6">
      <w:pPr>
        <w:pStyle w:val="ListParagraph"/>
        <w:numPr>
          <w:ilvl w:val="0"/>
          <w:numId w:val="6"/>
        </w:numPr>
        <w:spacing w:before="80" w:after="80"/>
      </w:pPr>
      <w:r>
        <w:t>Case conference on 21</w:t>
      </w:r>
      <w:r w:rsidRPr="00C56344">
        <w:rPr>
          <w:vertAlign w:val="superscript"/>
        </w:rPr>
        <w:t>st</w:t>
      </w:r>
      <w:r>
        <w:t xml:space="preserve"> April.</w:t>
      </w:r>
      <w:r w:rsidR="004D40CD">
        <w:t xml:space="preserve"> Feedback on abortive neuropsychology assessment, CHC assessment in progress</w:t>
      </w:r>
    </w:p>
    <w:p w14:paraId="3CFBDAD1" w14:textId="23948ED4" w:rsidR="004D40CD" w:rsidRDefault="004D40CD" w:rsidP="00420BC6">
      <w:pPr>
        <w:pStyle w:val="ListParagraph"/>
        <w:numPr>
          <w:ilvl w:val="0"/>
          <w:numId w:val="6"/>
        </w:numPr>
        <w:spacing w:before="80" w:after="80"/>
      </w:pPr>
      <w:r>
        <w:t>Neurology appointment 29</w:t>
      </w:r>
      <w:r w:rsidRPr="00C56344">
        <w:rPr>
          <w:vertAlign w:val="superscript"/>
        </w:rPr>
        <w:t>th</w:t>
      </w:r>
      <w:r>
        <w:t xml:space="preserve"> April. </w:t>
      </w:r>
      <w:r w:rsidR="0000410C">
        <w:t>David</w:t>
      </w:r>
      <w:r>
        <w:t xml:space="preserve"> refused to attend. Consultant refused to visit prison.</w:t>
      </w:r>
    </w:p>
    <w:p w14:paraId="5CBD0369" w14:textId="77777777" w:rsidR="00C56344" w:rsidRDefault="00302367" w:rsidP="00420BC6">
      <w:pPr>
        <w:spacing w:before="80" w:after="80"/>
      </w:pPr>
      <w:r>
        <w:rPr>
          <w:u w:val="single"/>
        </w:rPr>
        <w:t>May 2021</w:t>
      </w:r>
      <w:r>
        <w:t>:</w:t>
      </w:r>
    </w:p>
    <w:p w14:paraId="18F07E71" w14:textId="77777777" w:rsidR="00C56344" w:rsidRDefault="00D60201" w:rsidP="00420BC6">
      <w:pPr>
        <w:pStyle w:val="ListParagraph"/>
        <w:numPr>
          <w:ilvl w:val="0"/>
          <w:numId w:val="7"/>
        </w:numPr>
        <w:spacing w:before="80" w:after="80"/>
      </w:pPr>
      <w:r>
        <w:t>Safeguarding meeting 7</w:t>
      </w:r>
      <w:r w:rsidRPr="00C56344">
        <w:rPr>
          <w:vertAlign w:val="superscript"/>
        </w:rPr>
        <w:t>th</w:t>
      </w:r>
      <w:r>
        <w:t xml:space="preserve"> May. Best </w:t>
      </w:r>
      <w:proofErr w:type="gramStart"/>
      <w:r>
        <w:t>interests</w:t>
      </w:r>
      <w:proofErr w:type="gramEnd"/>
      <w:r>
        <w:t xml:space="preserve"> decision not to use C&amp;R to clean cell</w:t>
      </w:r>
    </w:p>
    <w:p w14:paraId="5328FBAB" w14:textId="25F4E264" w:rsidR="00C56344" w:rsidRDefault="00D60201" w:rsidP="00420BC6">
      <w:pPr>
        <w:pStyle w:val="ListParagraph"/>
        <w:numPr>
          <w:ilvl w:val="0"/>
          <w:numId w:val="7"/>
        </w:numPr>
        <w:spacing w:before="80" w:after="80"/>
      </w:pPr>
      <w:r>
        <w:t>Case conference 14</w:t>
      </w:r>
      <w:r w:rsidRPr="00C56344">
        <w:rPr>
          <w:vertAlign w:val="superscript"/>
        </w:rPr>
        <w:t>th</w:t>
      </w:r>
      <w:r>
        <w:t xml:space="preserve"> May. Feeling that staff cannot meet </w:t>
      </w:r>
      <w:r w:rsidR="0000410C">
        <w:t>David</w:t>
      </w:r>
      <w:r>
        <w:t>’s needs. CHC report complete but on wrong paperwork. Refer to MAPPA 3 meeting 19</w:t>
      </w:r>
      <w:r w:rsidRPr="00C56344">
        <w:rPr>
          <w:vertAlign w:val="superscript"/>
        </w:rPr>
        <w:t>th</w:t>
      </w:r>
      <w:r>
        <w:t xml:space="preserve"> May.</w:t>
      </w:r>
    </w:p>
    <w:p w14:paraId="6A6AA861" w14:textId="4978914C" w:rsidR="00C56344" w:rsidRDefault="00D60201" w:rsidP="00420BC6">
      <w:pPr>
        <w:pStyle w:val="ListParagraph"/>
        <w:numPr>
          <w:ilvl w:val="0"/>
          <w:numId w:val="7"/>
        </w:numPr>
        <w:spacing w:before="80" w:after="80"/>
      </w:pPr>
      <w:r>
        <w:t xml:space="preserve">Consultant neurologist still refusing to visit prison to assess </w:t>
      </w:r>
      <w:r w:rsidR="0000410C">
        <w:t>David</w:t>
      </w:r>
      <w:r>
        <w:t>.</w:t>
      </w:r>
    </w:p>
    <w:p w14:paraId="2CD95CD8" w14:textId="65F59EC3" w:rsidR="001A2CD5" w:rsidRDefault="001A2CD5" w:rsidP="00420BC6">
      <w:pPr>
        <w:pStyle w:val="ListParagraph"/>
        <w:numPr>
          <w:ilvl w:val="0"/>
          <w:numId w:val="7"/>
        </w:numPr>
        <w:spacing w:before="80" w:after="80"/>
      </w:pPr>
      <w:r>
        <w:t>MAPPA meeting 19</w:t>
      </w:r>
      <w:r w:rsidRPr="00C56344">
        <w:rPr>
          <w:vertAlign w:val="superscript"/>
        </w:rPr>
        <w:t>th</w:t>
      </w:r>
      <w:r>
        <w:t xml:space="preserve"> May: “…staff report they have escalating concerns and feel they ha</w:t>
      </w:r>
      <w:r w:rsidR="00420BC6">
        <w:t>v</w:t>
      </w:r>
      <w:r>
        <w:t>e exhausted all available options in terms of managing his care.”</w:t>
      </w:r>
    </w:p>
    <w:p w14:paraId="2BB3AAD3" w14:textId="59D2DD2F" w:rsidR="00C56344" w:rsidRDefault="00302367" w:rsidP="00420BC6">
      <w:pPr>
        <w:spacing w:before="80" w:after="80"/>
      </w:pPr>
      <w:r>
        <w:rPr>
          <w:u w:val="single"/>
        </w:rPr>
        <w:t>June 2021</w:t>
      </w:r>
      <w:r>
        <w:t>:</w:t>
      </w:r>
    </w:p>
    <w:p w14:paraId="7DA0C8AA" w14:textId="0519A43D" w:rsidR="00C56344" w:rsidRDefault="00AF6416" w:rsidP="00420BC6">
      <w:pPr>
        <w:pStyle w:val="ListParagraph"/>
        <w:numPr>
          <w:ilvl w:val="0"/>
          <w:numId w:val="8"/>
        </w:numPr>
        <w:spacing w:before="80" w:after="80"/>
      </w:pPr>
      <w:r>
        <w:t>MAPPA 3 meeting 10</w:t>
      </w:r>
      <w:r w:rsidRPr="00AF6416">
        <w:rPr>
          <w:vertAlign w:val="superscript"/>
        </w:rPr>
        <w:t>th</w:t>
      </w:r>
      <w:r>
        <w:t xml:space="preserve"> June. Postponed due to “further inter-agency enquiries…required”</w:t>
      </w:r>
    </w:p>
    <w:p w14:paraId="5E92AA0E" w14:textId="0149E5FE" w:rsidR="00AF6416" w:rsidRDefault="00EB4A7D" w:rsidP="00420BC6">
      <w:pPr>
        <w:pStyle w:val="ListParagraph"/>
        <w:numPr>
          <w:ilvl w:val="0"/>
          <w:numId w:val="8"/>
        </w:numPr>
        <w:spacing w:before="80" w:after="80"/>
      </w:pPr>
      <w:r>
        <w:t>Acquitted</w:t>
      </w:r>
      <w:r w:rsidR="00AF6416">
        <w:t xml:space="preserve"> on assault charges. Next Crown Court hearing 9</w:t>
      </w:r>
      <w:r w:rsidR="00AF6416" w:rsidRPr="00AF6416">
        <w:rPr>
          <w:vertAlign w:val="superscript"/>
        </w:rPr>
        <w:t>th</w:t>
      </w:r>
      <w:r w:rsidR="00AF6416">
        <w:t xml:space="preserve"> July.</w:t>
      </w:r>
    </w:p>
    <w:p w14:paraId="4629ACD1" w14:textId="4FB20866" w:rsidR="00302367" w:rsidRDefault="00302367" w:rsidP="00420BC6">
      <w:pPr>
        <w:spacing w:before="80" w:after="80"/>
      </w:pPr>
      <w:r>
        <w:rPr>
          <w:u w:val="single"/>
        </w:rPr>
        <w:t>July 2021</w:t>
      </w:r>
      <w:r>
        <w:t>:</w:t>
      </w:r>
    </w:p>
    <w:p w14:paraId="1A4C5A13" w14:textId="63202058" w:rsidR="00C56344" w:rsidRDefault="00AF6416" w:rsidP="00420BC6">
      <w:pPr>
        <w:pStyle w:val="ListParagraph"/>
        <w:numPr>
          <w:ilvl w:val="0"/>
          <w:numId w:val="8"/>
        </w:numPr>
        <w:spacing w:before="80" w:after="80"/>
      </w:pPr>
      <w:r>
        <w:t>Two episodes of aggressive behaviour towards staff.</w:t>
      </w:r>
    </w:p>
    <w:p w14:paraId="7FB6ACAF" w14:textId="07545044" w:rsidR="00302367" w:rsidRDefault="00302367" w:rsidP="00420BC6">
      <w:pPr>
        <w:spacing w:before="80" w:after="80"/>
      </w:pPr>
      <w:r>
        <w:rPr>
          <w:u w:val="single"/>
        </w:rPr>
        <w:t>August 2021</w:t>
      </w:r>
      <w:r>
        <w:t>:</w:t>
      </w:r>
    </w:p>
    <w:p w14:paraId="05CA998E" w14:textId="4F35DF84" w:rsidR="00C56344" w:rsidRPr="00EB4A7D" w:rsidRDefault="00AF6416" w:rsidP="00EB4A7D">
      <w:pPr>
        <w:pStyle w:val="ListParagraph"/>
        <w:numPr>
          <w:ilvl w:val="0"/>
          <w:numId w:val="8"/>
        </w:numPr>
        <w:spacing w:before="80" w:after="80"/>
      </w:pPr>
      <w:r>
        <w:t xml:space="preserve">Consultant neurologist diagnoses frontal lobe </w:t>
      </w:r>
      <w:r w:rsidRPr="00EB4A7D">
        <w:t xml:space="preserve">disorder </w:t>
      </w:r>
      <w:r w:rsidR="00EA20CC" w:rsidRPr="00EB4A7D">
        <w:t>causing dementia</w:t>
      </w:r>
      <w:r w:rsidR="00EB4A7D" w:rsidRPr="00EB4A7D">
        <w:t>,</w:t>
      </w:r>
      <w:r w:rsidR="00EB4A7D">
        <w:t xml:space="preserve"> </w:t>
      </w:r>
      <w:r w:rsidR="009661F1" w:rsidRPr="00EB4A7D">
        <w:t>based on reading notes, and not following examination</w:t>
      </w:r>
      <w:r w:rsidR="00EB4A7D" w:rsidRPr="00EB4A7D">
        <w:t>.</w:t>
      </w:r>
    </w:p>
    <w:p w14:paraId="7DA22B64" w14:textId="1F578A7C" w:rsidR="00302367" w:rsidRDefault="00302367" w:rsidP="00420BC6">
      <w:pPr>
        <w:spacing w:before="80" w:after="80"/>
      </w:pPr>
      <w:r>
        <w:rPr>
          <w:u w:val="single"/>
        </w:rPr>
        <w:t>September 2021</w:t>
      </w:r>
      <w:r>
        <w:t>:</w:t>
      </w:r>
    </w:p>
    <w:p w14:paraId="5199B100" w14:textId="6D2CD565" w:rsidR="00C56344" w:rsidRDefault="00EA20CC" w:rsidP="00420BC6">
      <w:pPr>
        <w:pStyle w:val="ListParagraph"/>
        <w:numPr>
          <w:ilvl w:val="0"/>
          <w:numId w:val="8"/>
        </w:numPr>
        <w:spacing w:before="80" w:after="80"/>
      </w:pPr>
      <w:r>
        <w:t xml:space="preserve">Cannot allocated care coordinator as </w:t>
      </w:r>
      <w:r w:rsidR="0000410C">
        <w:t>David</w:t>
      </w:r>
      <w:r>
        <w:t xml:space="preserve"> is not under mental health services. To invite SBUHB to next MAPPA meeting.</w:t>
      </w:r>
    </w:p>
    <w:p w14:paraId="4E4EAA0F" w14:textId="22A69B18" w:rsidR="00EA20CC" w:rsidRDefault="00EA20CC" w:rsidP="00420BC6">
      <w:pPr>
        <w:pStyle w:val="ListParagraph"/>
        <w:numPr>
          <w:ilvl w:val="0"/>
          <w:numId w:val="8"/>
        </w:numPr>
        <w:spacing w:before="80" w:after="80"/>
      </w:pPr>
      <w:r>
        <w:t>Due in court for sentencing 24</w:t>
      </w:r>
      <w:r w:rsidRPr="00EA20CC">
        <w:rPr>
          <w:vertAlign w:val="superscript"/>
        </w:rPr>
        <w:t>th</w:t>
      </w:r>
      <w:r>
        <w:t xml:space="preserve"> September</w:t>
      </w:r>
      <w:r w:rsidR="00F92BE4">
        <w:t xml:space="preserve"> (rescheduled to 8</w:t>
      </w:r>
      <w:r w:rsidR="00F92BE4" w:rsidRPr="00F92BE4">
        <w:rPr>
          <w:vertAlign w:val="superscript"/>
        </w:rPr>
        <w:t>th</w:t>
      </w:r>
      <w:r w:rsidR="00F92BE4">
        <w:t xml:space="preserve"> October)</w:t>
      </w:r>
      <w:r>
        <w:t>. Possibility of immediate release if not transferred to hospital. Judge suggesting supervision order.</w:t>
      </w:r>
    </w:p>
    <w:p w14:paraId="681AF622" w14:textId="18400277" w:rsidR="00956803" w:rsidRDefault="00956803" w:rsidP="00420BC6">
      <w:pPr>
        <w:pStyle w:val="ListParagraph"/>
        <w:numPr>
          <w:ilvl w:val="0"/>
          <w:numId w:val="8"/>
        </w:numPr>
        <w:spacing w:before="80" w:after="80"/>
      </w:pPr>
      <w:r>
        <w:t>CHC assessment submitted. Not signed; no nursing assessment; on wrong documentation.</w:t>
      </w:r>
    </w:p>
    <w:p w14:paraId="4E0FA832" w14:textId="10DA4EA1" w:rsidR="00F92BE4" w:rsidRDefault="00F92BE4" w:rsidP="00420BC6">
      <w:pPr>
        <w:pStyle w:val="ListParagraph"/>
        <w:numPr>
          <w:ilvl w:val="0"/>
          <w:numId w:val="8"/>
        </w:numPr>
        <w:spacing w:before="80" w:after="80"/>
      </w:pPr>
      <w:r>
        <w:t>Considerable evidence of self-neglect, environmental neglect in cell.</w:t>
      </w:r>
    </w:p>
    <w:p w14:paraId="73C2FBCC" w14:textId="5D803E98" w:rsidR="009661F1" w:rsidRDefault="009661F1" w:rsidP="00420BC6">
      <w:pPr>
        <w:pStyle w:val="ListParagraph"/>
        <w:numPr>
          <w:ilvl w:val="0"/>
          <w:numId w:val="8"/>
        </w:numPr>
        <w:spacing w:before="80" w:after="80"/>
      </w:pPr>
      <w:r>
        <w:lastRenderedPageBreak/>
        <w:t xml:space="preserve">No mental health disposal likely. Statement </w:t>
      </w:r>
      <w:r w:rsidR="00467878">
        <w:t xml:space="preserve">by consultant psychiatrist </w:t>
      </w:r>
      <w:r>
        <w:t xml:space="preserve">that </w:t>
      </w:r>
      <w:r w:rsidR="0000410C">
        <w:t>David</w:t>
      </w:r>
      <w:r>
        <w:t xml:space="preserve"> does not have a mental disorder.</w:t>
      </w:r>
    </w:p>
    <w:p w14:paraId="4F023977" w14:textId="5AD74B9A" w:rsidR="00302367" w:rsidRDefault="00302367" w:rsidP="00420BC6">
      <w:pPr>
        <w:spacing w:before="80" w:after="80"/>
      </w:pPr>
      <w:r>
        <w:rPr>
          <w:u w:val="single"/>
        </w:rPr>
        <w:t>October 2021</w:t>
      </w:r>
      <w:r>
        <w:t>:</w:t>
      </w:r>
    </w:p>
    <w:p w14:paraId="0A2A6607" w14:textId="1F48EC34" w:rsidR="00C56344" w:rsidRDefault="009661F1" w:rsidP="00420BC6">
      <w:pPr>
        <w:pStyle w:val="ListParagraph"/>
        <w:numPr>
          <w:ilvl w:val="0"/>
          <w:numId w:val="8"/>
        </w:numPr>
        <w:spacing w:before="80" w:after="80"/>
      </w:pPr>
      <w:r>
        <w:t>Sentencing rescheduled from 8</w:t>
      </w:r>
      <w:r w:rsidRPr="009661F1">
        <w:rPr>
          <w:vertAlign w:val="superscript"/>
        </w:rPr>
        <w:t>th</w:t>
      </w:r>
      <w:r>
        <w:t xml:space="preserve"> to 1</w:t>
      </w:r>
      <w:r w:rsidR="00F8521B">
        <w:t>3</w:t>
      </w:r>
      <w:r w:rsidRPr="009661F1">
        <w:rPr>
          <w:vertAlign w:val="superscript"/>
        </w:rPr>
        <w:t>th</w:t>
      </w:r>
      <w:r>
        <w:t xml:space="preserve"> October.</w:t>
      </w:r>
    </w:p>
    <w:p w14:paraId="36E51EDC" w14:textId="4F142006" w:rsidR="009661F1" w:rsidRDefault="00F8521B" w:rsidP="00420BC6">
      <w:pPr>
        <w:pStyle w:val="ListParagraph"/>
        <w:numPr>
          <w:ilvl w:val="0"/>
          <w:numId w:val="8"/>
        </w:numPr>
        <w:spacing w:before="80" w:after="80"/>
      </w:pPr>
      <w:r>
        <w:t xml:space="preserve">Urgent </w:t>
      </w:r>
      <w:r w:rsidR="009661F1">
        <w:t>CHC assessment completed by Long Term Care Team</w:t>
      </w:r>
      <w:r>
        <w:t xml:space="preserve"> (in 2 days). Outcome joint package of care. Disputed by social care.</w:t>
      </w:r>
    </w:p>
    <w:p w14:paraId="4DACAC4A" w14:textId="3587A5CE" w:rsidR="00F8521B" w:rsidRDefault="00F8521B" w:rsidP="00420BC6">
      <w:pPr>
        <w:pStyle w:val="ListParagraph"/>
        <w:numPr>
          <w:ilvl w:val="0"/>
          <w:numId w:val="8"/>
        </w:numPr>
        <w:spacing w:before="80" w:after="80"/>
      </w:pPr>
      <w:r>
        <w:t xml:space="preserve">Long Term Care Team and Mental Health colleagues met, agreed admission needed. Assessed </w:t>
      </w:r>
      <w:r w:rsidR="00467878">
        <w:t xml:space="preserve">as </w:t>
      </w:r>
      <w:r>
        <w:t>lacking relevant capacity.</w:t>
      </w:r>
    </w:p>
    <w:p w14:paraId="1FDA3325" w14:textId="271FA084" w:rsidR="000A70A0" w:rsidRDefault="000A70A0" w:rsidP="00420BC6">
      <w:pPr>
        <w:pStyle w:val="ListParagraph"/>
        <w:numPr>
          <w:ilvl w:val="0"/>
          <w:numId w:val="8"/>
        </w:numPr>
        <w:spacing w:before="80" w:after="80"/>
      </w:pPr>
      <w:r>
        <w:t>12</w:t>
      </w:r>
      <w:r w:rsidRPr="000A70A0">
        <w:rPr>
          <w:vertAlign w:val="superscript"/>
        </w:rPr>
        <w:t>th</w:t>
      </w:r>
      <w:r>
        <w:t xml:space="preserve"> October: options gate release or </w:t>
      </w:r>
      <w:proofErr w:type="spellStart"/>
      <w:r>
        <w:t>Taith</w:t>
      </w:r>
      <w:proofErr w:type="spellEnd"/>
      <w:r>
        <w:t xml:space="preserve"> Newydd.</w:t>
      </w:r>
    </w:p>
    <w:p w14:paraId="3E9EA40A" w14:textId="5343F44F" w:rsidR="00467878" w:rsidRDefault="00467878" w:rsidP="00420BC6">
      <w:pPr>
        <w:pStyle w:val="ListParagraph"/>
        <w:numPr>
          <w:ilvl w:val="0"/>
          <w:numId w:val="8"/>
        </w:numPr>
        <w:spacing w:before="80" w:after="80"/>
      </w:pPr>
      <w:r>
        <w:t>Case adjourned repeatedly due to need for medical report and failure to source accepting hospital.</w:t>
      </w:r>
    </w:p>
    <w:p w14:paraId="3787051D" w14:textId="140794A5" w:rsidR="00302367" w:rsidRDefault="00302367" w:rsidP="00420BC6">
      <w:pPr>
        <w:spacing w:before="80" w:after="80"/>
      </w:pPr>
      <w:r>
        <w:rPr>
          <w:u w:val="single"/>
        </w:rPr>
        <w:t>November 2021</w:t>
      </w:r>
      <w:r>
        <w:t>:</w:t>
      </w:r>
    </w:p>
    <w:p w14:paraId="0C4652EC" w14:textId="3EE5FF76" w:rsidR="004C58EA" w:rsidRDefault="004C58EA" w:rsidP="004C58EA">
      <w:pPr>
        <w:pStyle w:val="ListParagraph"/>
        <w:numPr>
          <w:ilvl w:val="0"/>
          <w:numId w:val="8"/>
        </w:numPr>
        <w:spacing w:before="80" w:after="80"/>
      </w:pPr>
      <w:r>
        <w:t>Evidence of ongoing severe self- and environmental neglect.</w:t>
      </w:r>
    </w:p>
    <w:p w14:paraId="47DD9C38" w14:textId="0A3AC939" w:rsidR="00C56344" w:rsidRDefault="004C58EA" w:rsidP="004C58EA">
      <w:pPr>
        <w:pStyle w:val="ListParagraph"/>
        <w:numPr>
          <w:ilvl w:val="0"/>
          <w:numId w:val="8"/>
        </w:numPr>
        <w:spacing w:before="80" w:after="80"/>
      </w:pPr>
      <w:r>
        <w:t>12</w:t>
      </w:r>
      <w:r w:rsidRPr="004C58EA">
        <w:rPr>
          <w:vertAlign w:val="superscript"/>
        </w:rPr>
        <w:t>th</w:t>
      </w:r>
      <w:r>
        <w:t xml:space="preserve"> November: escalated to MAPPA SMB chairs, PDU head, to meet with SBUHB CEO.</w:t>
      </w:r>
    </w:p>
    <w:p w14:paraId="2254ADE6" w14:textId="15CC332A" w:rsidR="00622448" w:rsidRDefault="00622448" w:rsidP="004C58EA">
      <w:pPr>
        <w:pStyle w:val="ListParagraph"/>
        <w:numPr>
          <w:ilvl w:val="0"/>
          <w:numId w:val="8"/>
        </w:numPr>
        <w:spacing w:before="80" w:after="80"/>
      </w:pPr>
      <w:r>
        <w:t>Neuropsychiatry/neuropsychology assessment planned for 15</w:t>
      </w:r>
      <w:r w:rsidRPr="00622448">
        <w:rPr>
          <w:vertAlign w:val="superscript"/>
        </w:rPr>
        <w:t>th</w:t>
      </w:r>
      <w:r>
        <w:t xml:space="preserve"> December</w:t>
      </w:r>
    </w:p>
    <w:p w14:paraId="38FFD6FF" w14:textId="15922239" w:rsidR="00A33753" w:rsidRDefault="00A33753" w:rsidP="004C58EA">
      <w:pPr>
        <w:pStyle w:val="ListParagraph"/>
        <w:numPr>
          <w:ilvl w:val="0"/>
          <w:numId w:val="8"/>
        </w:numPr>
        <w:spacing w:before="80" w:after="80"/>
      </w:pPr>
      <w:r>
        <w:t xml:space="preserve">Safeguarding enquiry started. </w:t>
      </w:r>
      <w:proofErr w:type="gramStart"/>
      <w:r>
        <w:t>One year</w:t>
      </w:r>
      <w:proofErr w:type="gramEnd"/>
      <w:r>
        <w:t xml:space="preserve"> continuous seclusion/restriction.</w:t>
      </w:r>
    </w:p>
    <w:p w14:paraId="4C2BF9D9" w14:textId="1A96B98A" w:rsidR="00A33753" w:rsidRPr="00A33753" w:rsidRDefault="00A33753" w:rsidP="004C58EA">
      <w:pPr>
        <w:pStyle w:val="ListParagraph"/>
        <w:numPr>
          <w:ilvl w:val="0"/>
          <w:numId w:val="8"/>
        </w:numPr>
        <w:spacing w:before="80" w:after="80"/>
      </w:pPr>
      <w:r>
        <w:t xml:space="preserve">Deputy director of </w:t>
      </w:r>
      <w:r w:rsidRPr="00A33753">
        <w:t>Parc: “</w:t>
      </w:r>
      <w:r>
        <w:t xml:space="preserve">Whilst I appreciate finding the appropriate placement for </w:t>
      </w:r>
      <w:r w:rsidR="0000410C">
        <w:t>David</w:t>
      </w:r>
      <w:r>
        <w:t xml:space="preserve"> is paramount, him continue to reside with us I would argue is inhuman and undignified.”</w:t>
      </w:r>
      <w:r w:rsidR="00267A1D">
        <w:t xml:space="preserve"> Escalated to Corporate Director, Bridgend</w:t>
      </w:r>
    </w:p>
    <w:p w14:paraId="748614D0" w14:textId="614F5948" w:rsidR="00302367" w:rsidRDefault="00302367" w:rsidP="00420BC6">
      <w:pPr>
        <w:spacing w:before="80" w:after="80"/>
      </w:pPr>
      <w:r>
        <w:rPr>
          <w:u w:val="single"/>
        </w:rPr>
        <w:t>December 2021</w:t>
      </w:r>
      <w:r>
        <w:t>:</w:t>
      </w:r>
    </w:p>
    <w:p w14:paraId="5B64191F" w14:textId="7F1646F0" w:rsidR="00C56344" w:rsidRDefault="00267A1D" w:rsidP="00420BC6">
      <w:pPr>
        <w:pStyle w:val="ListParagraph"/>
        <w:numPr>
          <w:ilvl w:val="0"/>
          <w:numId w:val="8"/>
        </w:numPr>
        <w:spacing w:before="80" w:after="80"/>
      </w:pPr>
      <w:r>
        <w:t>2</w:t>
      </w:r>
      <w:r w:rsidRPr="00267A1D">
        <w:rPr>
          <w:vertAlign w:val="superscript"/>
        </w:rPr>
        <w:t>nd</w:t>
      </w:r>
      <w:r>
        <w:t xml:space="preserve"> December: safeguarding strategy meeting.</w:t>
      </w:r>
      <w:r w:rsidR="00AA4AFC">
        <w:t xml:space="preserve"> Neuropsychiatry assessment scheduled for 15</w:t>
      </w:r>
      <w:r w:rsidR="00AA4AFC" w:rsidRPr="00AA4AFC">
        <w:rPr>
          <w:vertAlign w:val="superscript"/>
        </w:rPr>
        <w:t>th</w:t>
      </w:r>
      <w:r w:rsidR="00AA4AFC">
        <w:t xml:space="preserve"> December.</w:t>
      </w:r>
      <w:r w:rsidR="00661188">
        <w:t xml:space="preserve"> Cancelled on the day due to Covid-19.</w:t>
      </w:r>
    </w:p>
    <w:p w14:paraId="31981723" w14:textId="2BA5694D" w:rsidR="00661188" w:rsidRDefault="00661188" w:rsidP="00420BC6">
      <w:pPr>
        <w:pStyle w:val="ListParagraph"/>
        <w:numPr>
          <w:ilvl w:val="0"/>
          <w:numId w:val="8"/>
        </w:numPr>
        <w:spacing w:before="80" w:after="80"/>
      </w:pPr>
      <w:r>
        <w:t>8</w:t>
      </w:r>
      <w:r w:rsidRPr="00661188">
        <w:rPr>
          <w:vertAlign w:val="superscript"/>
        </w:rPr>
        <w:t>th</w:t>
      </w:r>
      <w:r>
        <w:t xml:space="preserve"> December: father contacted HMP Parc, asking to visit and to be involved.</w:t>
      </w:r>
    </w:p>
    <w:p w14:paraId="358975C4" w14:textId="17AAFAF4" w:rsidR="00661188" w:rsidRDefault="00661188" w:rsidP="00420BC6">
      <w:pPr>
        <w:pStyle w:val="ListParagraph"/>
        <w:numPr>
          <w:ilvl w:val="0"/>
          <w:numId w:val="8"/>
        </w:numPr>
        <w:spacing w:before="80" w:after="80"/>
      </w:pPr>
      <w:r>
        <w:t>16</w:t>
      </w:r>
      <w:r w:rsidRPr="00661188">
        <w:rPr>
          <w:vertAlign w:val="superscript"/>
        </w:rPr>
        <w:t>th</w:t>
      </w:r>
      <w:r>
        <w:t xml:space="preserve"> December: Agreement to accept </w:t>
      </w:r>
      <w:r w:rsidR="0000410C">
        <w:t>David</w:t>
      </w:r>
      <w:r>
        <w:t xml:space="preserve"> at </w:t>
      </w:r>
      <w:proofErr w:type="spellStart"/>
      <w:r>
        <w:t>Taith</w:t>
      </w:r>
      <w:proofErr w:type="spellEnd"/>
      <w:r>
        <w:t xml:space="preserve"> Newydd</w:t>
      </w:r>
    </w:p>
    <w:p w14:paraId="5476D7AB" w14:textId="52CC099D" w:rsidR="006E0A53" w:rsidRDefault="006E0A53" w:rsidP="00420BC6">
      <w:pPr>
        <w:pStyle w:val="ListParagraph"/>
        <w:numPr>
          <w:ilvl w:val="0"/>
          <w:numId w:val="8"/>
        </w:numPr>
        <w:spacing w:before="80" w:after="80"/>
      </w:pPr>
      <w:r>
        <w:t>22</w:t>
      </w:r>
      <w:r w:rsidRPr="006E0A53">
        <w:rPr>
          <w:vertAlign w:val="superscript"/>
        </w:rPr>
        <w:t>nd</w:t>
      </w:r>
      <w:r>
        <w:t xml:space="preserve"> December: Court adjourned to 4</w:t>
      </w:r>
      <w:r w:rsidRPr="006E0A53">
        <w:rPr>
          <w:vertAlign w:val="superscript"/>
        </w:rPr>
        <w:t>th</w:t>
      </w:r>
      <w:r>
        <w:t xml:space="preserve"> January as bed offered at </w:t>
      </w:r>
      <w:proofErr w:type="spellStart"/>
      <w:r>
        <w:t>Taith</w:t>
      </w:r>
      <w:proofErr w:type="spellEnd"/>
      <w:r>
        <w:t xml:space="preserve"> Newydd</w:t>
      </w:r>
    </w:p>
    <w:p w14:paraId="0060B7AF" w14:textId="19735E63" w:rsidR="00C56344" w:rsidRDefault="00302367" w:rsidP="00420BC6">
      <w:pPr>
        <w:spacing w:before="80" w:after="80"/>
      </w:pPr>
      <w:r>
        <w:rPr>
          <w:u w:val="single"/>
        </w:rPr>
        <w:t>January 2022</w:t>
      </w:r>
      <w:r>
        <w:t>:</w:t>
      </w:r>
    </w:p>
    <w:p w14:paraId="567A8A8D" w14:textId="275755E3" w:rsidR="00C56344" w:rsidRDefault="00661188" w:rsidP="00661188">
      <w:pPr>
        <w:pStyle w:val="ListParagraph"/>
        <w:numPr>
          <w:ilvl w:val="0"/>
          <w:numId w:val="8"/>
        </w:numPr>
        <w:spacing w:before="80" w:after="80"/>
      </w:pPr>
      <w:r>
        <w:t>1</w:t>
      </w:r>
      <w:r w:rsidR="006E0A53">
        <w:t>0</w:t>
      </w:r>
      <w:r w:rsidRPr="00661188">
        <w:rPr>
          <w:vertAlign w:val="superscript"/>
        </w:rPr>
        <w:t>th</w:t>
      </w:r>
      <w:r>
        <w:t xml:space="preserve"> January: admitted to Rowan Ward, </w:t>
      </w:r>
      <w:proofErr w:type="spellStart"/>
      <w:r>
        <w:t>Taith</w:t>
      </w:r>
      <w:proofErr w:type="spellEnd"/>
      <w:r>
        <w:t xml:space="preserve"> Newydd</w:t>
      </w:r>
      <w:r w:rsidR="00467878">
        <w:t xml:space="preserve"> on MHA s35</w:t>
      </w:r>
      <w:r w:rsidR="006E0A53">
        <w:t>. Transfer took place without incident and without need for use of force.</w:t>
      </w:r>
    </w:p>
    <w:p w14:paraId="6F623529" w14:textId="2D3ACE66" w:rsidR="006E0A53" w:rsidRDefault="006E0A53" w:rsidP="00661188">
      <w:pPr>
        <w:pStyle w:val="ListParagraph"/>
        <w:numPr>
          <w:ilvl w:val="0"/>
          <w:numId w:val="8"/>
        </w:numPr>
        <w:spacing w:before="80" w:after="80"/>
      </w:pPr>
      <w:r>
        <w:t>Concerns regarding safety of female staff on admission.</w:t>
      </w:r>
    </w:p>
    <w:p w14:paraId="3F22CCF8" w14:textId="33704014" w:rsidR="006E0A53" w:rsidRDefault="006E0A53" w:rsidP="00661188">
      <w:pPr>
        <w:pStyle w:val="ListParagraph"/>
        <w:numPr>
          <w:ilvl w:val="0"/>
          <w:numId w:val="8"/>
        </w:numPr>
        <w:spacing w:before="80" w:after="80"/>
      </w:pPr>
      <w:r>
        <w:t>17</w:t>
      </w:r>
      <w:r w:rsidRPr="006E0A53">
        <w:rPr>
          <w:vertAlign w:val="superscript"/>
        </w:rPr>
        <w:t>th</w:t>
      </w:r>
      <w:r>
        <w:t xml:space="preserve"> January: urgent referral to </w:t>
      </w:r>
      <w:r w:rsidR="00467878">
        <w:t>Medium Secure Unit. Did not proceed.</w:t>
      </w:r>
    </w:p>
    <w:p w14:paraId="7D427DAC" w14:textId="362230FE" w:rsidR="00302367" w:rsidRDefault="00302367" w:rsidP="00420BC6">
      <w:pPr>
        <w:spacing w:before="80" w:after="80"/>
      </w:pPr>
      <w:r>
        <w:rPr>
          <w:u w:val="single"/>
        </w:rPr>
        <w:t>February 2022</w:t>
      </w:r>
      <w:r>
        <w:t>:</w:t>
      </w:r>
    </w:p>
    <w:p w14:paraId="1A2C355B" w14:textId="37AF21CC" w:rsidR="00C56344" w:rsidRDefault="00892233" w:rsidP="00420BC6">
      <w:pPr>
        <w:pStyle w:val="ListParagraph"/>
        <w:numPr>
          <w:ilvl w:val="0"/>
          <w:numId w:val="8"/>
        </w:numPr>
        <w:spacing w:before="80" w:after="80"/>
      </w:pPr>
      <w:r>
        <w:t>Presenting as calm and cooperative, also occasional agitation and restraint used.</w:t>
      </w:r>
    </w:p>
    <w:p w14:paraId="7ADC20C6" w14:textId="2D07A2DA" w:rsidR="00302367" w:rsidRDefault="00302367" w:rsidP="00420BC6">
      <w:pPr>
        <w:spacing w:before="80" w:after="80"/>
      </w:pPr>
      <w:r>
        <w:rPr>
          <w:u w:val="single"/>
        </w:rPr>
        <w:t>March 2022</w:t>
      </w:r>
      <w:r>
        <w:t>:</w:t>
      </w:r>
    </w:p>
    <w:p w14:paraId="1BD3CF57" w14:textId="5A3DCFC3" w:rsidR="00892233" w:rsidRDefault="00892233" w:rsidP="00420BC6">
      <w:pPr>
        <w:pStyle w:val="ListParagraph"/>
        <w:numPr>
          <w:ilvl w:val="0"/>
          <w:numId w:val="8"/>
        </w:numPr>
        <w:spacing w:before="80" w:after="80"/>
      </w:pPr>
      <w:r>
        <w:t>Behavioural plan being reviewed, reward plan daily. Sensory items used. Presenting as ‘brighter and more engaging’</w:t>
      </w:r>
    </w:p>
    <w:p w14:paraId="28CE8F58" w14:textId="50697EF9" w:rsidR="00892233" w:rsidRDefault="00892233" w:rsidP="00420BC6">
      <w:pPr>
        <w:pStyle w:val="ListParagraph"/>
        <w:numPr>
          <w:ilvl w:val="0"/>
          <w:numId w:val="8"/>
        </w:numPr>
        <w:spacing w:before="80" w:after="80"/>
      </w:pPr>
      <w:r>
        <w:t>Exposed self to female staff – “first occurrence on (sic) several weeks”</w:t>
      </w:r>
    </w:p>
    <w:p w14:paraId="136A21EF" w14:textId="3B0E6E12" w:rsidR="00C56344" w:rsidRDefault="00AA4AFC" w:rsidP="00420BC6">
      <w:pPr>
        <w:pStyle w:val="ListParagraph"/>
        <w:numPr>
          <w:ilvl w:val="0"/>
          <w:numId w:val="8"/>
        </w:numPr>
        <w:spacing w:before="80" w:after="80"/>
      </w:pPr>
      <w:r>
        <w:t>28</w:t>
      </w:r>
      <w:r w:rsidRPr="00AA4AFC">
        <w:rPr>
          <w:vertAlign w:val="superscript"/>
        </w:rPr>
        <w:t>th</w:t>
      </w:r>
      <w:r>
        <w:t xml:space="preserve"> March: </w:t>
      </w:r>
      <w:r w:rsidR="00467878">
        <w:t xml:space="preserve">detention changed to </w:t>
      </w:r>
      <w:r>
        <w:t>MHA s38</w:t>
      </w:r>
    </w:p>
    <w:p w14:paraId="3C1A7BF3" w14:textId="77777777" w:rsidR="00C56344" w:rsidRDefault="00302367" w:rsidP="00420BC6">
      <w:pPr>
        <w:spacing w:before="80" w:after="80"/>
      </w:pPr>
      <w:r>
        <w:rPr>
          <w:u w:val="single"/>
        </w:rPr>
        <w:t>April 2022</w:t>
      </w:r>
      <w:r>
        <w:t>:</w:t>
      </w:r>
    </w:p>
    <w:p w14:paraId="4C19350E" w14:textId="2F22FF90" w:rsidR="00C56344" w:rsidRDefault="00892233" w:rsidP="00420BC6">
      <w:pPr>
        <w:pStyle w:val="ListParagraph"/>
        <w:numPr>
          <w:ilvl w:val="0"/>
          <w:numId w:val="8"/>
        </w:numPr>
        <w:spacing w:before="80" w:after="80"/>
      </w:pPr>
      <w:r>
        <w:t>Neuropsychiatric review suggested possible oppositional defiance disorder, conduct disorder, toxic leukoencephalopathy alongside hypoxic brain injury.</w:t>
      </w:r>
    </w:p>
    <w:p w14:paraId="2A782FEE" w14:textId="2085D36A" w:rsidR="00892233" w:rsidRDefault="00892233" w:rsidP="00420BC6">
      <w:pPr>
        <w:pStyle w:val="ListParagraph"/>
        <w:numPr>
          <w:ilvl w:val="0"/>
          <w:numId w:val="8"/>
        </w:numPr>
        <w:spacing w:before="80" w:after="80"/>
      </w:pPr>
      <w:r>
        <w:t>Inappropriately touched female staff member</w:t>
      </w:r>
    </w:p>
    <w:p w14:paraId="277E9DE5" w14:textId="7E15465B" w:rsidR="00302367" w:rsidRDefault="00302367" w:rsidP="00420BC6">
      <w:pPr>
        <w:spacing w:before="80" w:after="80"/>
      </w:pPr>
      <w:r>
        <w:rPr>
          <w:u w:val="single"/>
        </w:rPr>
        <w:lastRenderedPageBreak/>
        <w:t>May 2022</w:t>
      </w:r>
      <w:r>
        <w:t>:</w:t>
      </w:r>
    </w:p>
    <w:p w14:paraId="524D0C0F" w14:textId="208FC903" w:rsidR="00C56344" w:rsidRDefault="00892233" w:rsidP="00420BC6">
      <w:pPr>
        <w:pStyle w:val="ListParagraph"/>
        <w:numPr>
          <w:ilvl w:val="0"/>
          <w:numId w:val="8"/>
        </w:numPr>
        <w:spacing w:before="80" w:after="80"/>
      </w:pPr>
      <w:r>
        <w:t>Engaging well with OT input. Period in middle of month of increased attempted sexual contact with female staff</w:t>
      </w:r>
      <w:r w:rsidR="00720CCB">
        <w:t>. One episode of exposure.</w:t>
      </w:r>
    </w:p>
    <w:p w14:paraId="3F7C318F" w14:textId="70D4791B" w:rsidR="00302367" w:rsidRDefault="00302367" w:rsidP="00420BC6">
      <w:pPr>
        <w:spacing w:before="80" w:after="80"/>
      </w:pPr>
      <w:r>
        <w:rPr>
          <w:u w:val="single"/>
        </w:rPr>
        <w:t>June 2022</w:t>
      </w:r>
      <w:r>
        <w:t>:</w:t>
      </w:r>
    </w:p>
    <w:p w14:paraId="33795E7A" w14:textId="3A24CDF3" w:rsidR="00C56344" w:rsidRDefault="00720CCB" w:rsidP="00420BC6">
      <w:pPr>
        <w:pStyle w:val="ListParagraph"/>
        <w:numPr>
          <w:ilvl w:val="0"/>
          <w:numId w:val="8"/>
        </w:numPr>
        <w:spacing w:before="80" w:after="80"/>
      </w:pPr>
      <w:r>
        <w:t xml:space="preserve">Engaged well with Routine Task Inventory (RTI) with OT. </w:t>
      </w:r>
    </w:p>
    <w:p w14:paraId="1A860CD9" w14:textId="522A3042" w:rsidR="00302367" w:rsidRDefault="00302367" w:rsidP="00420BC6">
      <w:pPr>
        <w:spacing w:before="80" w:after="80"/>
      </w:pPr>
      <w:r>
        <w:rPr>
          <w:u w:val="single"/>
        </w:rPr>
        <w:t>July 2022</w:t>
      </w:r>
      <w:r>
        <w:t>:</w:t>
      </w:r>
    </w:p>
    <w:p w14:paraId="4A2686F2" w14:textId="6B9390D0" w:rsidR="00C56344" w:rsidRDefault="00720CCB" w:rsidP="00420BC6">
      <w:pPr>
        <w:pStyle w:val="ListParagraph"/>
        <w:numPr>
          <w:ilvl w:val="0"/>
          <w:numId w:val="8"/>
        </w:numPr>
        <w:spacing w:before="80" w:after="80"/>
      </w:pPr>
      <w:r>
        <w:t>Possible disclosure of historic sexual assault (</w:t>
      </w:r>
      <w:r w:rsidR="00C33AC3">
        <w:t xml:space="preserve">not clear whether </w:t>
      </w:r>
      <w:r>
        <w:t>victim or perpetrator)</w:t>
      </w:r>
    </w:p>
    <w:p w14:paraId="0E53F671" w14:textId="3BB35261" w:rsidR="00720CCB" w:rsidRDefault="00720CCB" w:rsidP="00420BC6">
      <w:pPr>
        <w:pStyle w:val="ListParagraph"/>
        <w:numPr>
          <w:ilvl w:val="0"/>
          <w:numId w:val="8"/>
        </w:numPr>
        <w:spacing w:before="80" w:after="80"/>
      </w:pPr>
      <w:r>
        <w:t>Some continued sexually inappropriate behaviour. Boundaries reinforced.</w:t>
      </w:r>
    </w:p>
    <w:p w14:paraId="23A7A8C4" w14:textId="4313BBB8" w:rsidR="00302367" w:rsidRDefault="00302367" w:rsidP="00420BC6">
      <w:pPr>
        <w:spacing w:before="80" w:after="80"/>
      </w:pPr>
      <w:r>
        <w:rPr>
          <w:u w:val="single"/>
        </w:rPr>
        <w:t>August 2022</w:t>
      </w:r>
      <w:r>
        <w:t>:</w:t>
      </w:r>
    </w:p>
    <w:p w14:paraId="38EF7FCF" w14:textId="3E0BBEDE" w:rsidR="00C56344" w:rsidRDefault="00720CCB" w:rsidP="00420BC6">
      <w:pPr>
        <w:pStyle w:val="ListParagraph"/>
        <w:numPr>
          <w:ilvl w:val="0"/>
          <w:numId w:val="8"/>
        </w:numPr>
        <w:spacing w:before="80" w:after="80"/>
      </w:pPr>
      <w:r>
        <w:t>One exposure, one attempt to pull down trousers of female staff</w:t>
      </w:r>
    </w:p>
    <w:p w14:paraId="72022910" w14:textId="5706F2FA" w:rsidR="00302367" w:rsidRDefault="00302367" w:rsidP="00420BC6">
      <w:pPr>
        <w:spacing w:before="80" w:after="80"/>
      </w:pPr>
      <w:r>
        <w:rPr>
          <w:u w:val="single"/>
        </w:rPr>
        <w:t>September 2022</w:t>
      </w:r>
      <w:r>
        <w:t>:</w:t>
      </w:r>
    </w:p>
    <w:p w14:paraId="790364B3" w14:textId="038519FE" w:rsidR="00C56344" w:rsidRDefault="00720CCB" w:rsidP="00420BC6">
      <w:pPr>
        <w:pStyle w:val="ListParagraph"/>
        <w:numPr>
          <w:ilvl w:val="0"/>
          <w:numId w:val="8"/>
        </w:numPr>
        <w:spacing w:before="80" w:after="80"/>
      </w:pPr>
      <w:r>
        <w:t>20</w:t>
      </w:r>
      <w:r w:rsidRPr="00720CCB">
        <w:rPr>
          <w:vertAlign w:val="superscript"/>
        </w:rPr>
        <w:t>th</w:t>
      </w:r>
      <w:r>
        <w:t xml:space="preserve"> September: Urgent Authorisation for DoLS. Care plan to be reviewed to reflect DoLS. </w:t>
      </w:r>
    </w:p>
    <w:p w14:paraId="57EE3E0D" w14:textId="123B1D0B" w:rsidR="00302367" w:rsidRDefault="00302367" w:rsidP="00420BC6">
      <w:pPr>
        <w:spacing w:before="80" w:after="80"/>
      </w:pPr>
      <w:r>
        <w:rPr>
          <w:u w:val="single"/>
        </w:rPr>
        <w:t>October 2022</w:t>
      </w:r>
      <w:r>
        <w:t>:</w:t>
      </w:r>
    </w:p>
    <w:p w14:paraId="4FFA90BD" w14:textId="7B99185D" w:rsidR="0051580B" w:rsidRDefault="0051580B" w:rsidP="00420BC6">
      <w:pPr>
        <w:pStyle w:val="ListParagraph"/>
        <w:numPr>
          <w:ilvl w:val="0"/>
          <w:numId w:val="8"/>
        </w:numPr>
        <w:spacing w:before="80" w:after="80"/>
      </w:pPr>
      <w:r w:rsidRPr="0051580B">
        <w:t>3</w:t>
      </w:r>
      <w:r w:rsidRPr="0051580B">
        <w:rPr>
          <w:vertAlign w:val="superscript"/>
        </w:rPr>
        <w:t>rd</w:t>
      </w:r>
      <w:r w:rsidRPr="0051580B">
        <w:t xml:space="preserve"> October</w:t>
      </w:r>
      <w:r>
        <w:t>: s38 discharged, replaced by DoLS.</w:t>
      </w:r>
    </w:p>
    <w:p w14:paraId="28DC87F1" w14:textId="4959E591" w:rsidR="00C56344" w:rsidRPr="0051580B" w:rsidRDefault="0051580B" w:rsidP="00420BC6">
      <w:pPr>
        <w:pStyle w:val="ListParagraph"/>
        <w:numPr>
          <w:ilvl w:val="0"/>
          <w:numId w:val="8"/>
        </w:numPr>
        <w:spacing w:before="80" w:after="80"/>
      </w:pPr>
      <w:r>
        <w:t>8</w:t>
      </w:r>
      <w:r w:rsidRPr="0051580B">
        <w:rPr>
          <w:vertAlign w:val="superscript"/>
        </w:rPr>
        <w:t>th</w:t>
      </w:r>
      <w:r>
        <w:t xml:space="preserve"> October: Given “escorted 2:1 s17 ground leave”. </w:t>
      </w:r>
    </w:p>
    <w:p w14:paraId="69CF60A5" w14:textId="2F57E612" w:rsidR="00302367" w:rsidRDefault="00302367" w:rsidP="00420BC6">
      <w:pPr>
        <w:spacing w:before="80" w:after="80"/>
      </w:pPr>
      <w:r>
        <w:rPr>
          <w:u w:val="single"/>
        </w:rPr>
        <w:t>November 2022</w:t>
      </w:r>
      <w:r>
        <w:t>:</w:t>
      </w:r>
    </w:p>
    <w:p w14:paraId="660F22DE" w14:textId="18BA244C" w:rsidR="00C56344" w:rsidRDefault="00EC7B67" w:rsidP="00420BC6">
      <w:pPr>
        <w:pStyle w:val="ListParagraph"/>
        <w:numPr>
          <w:ilvl w:val="0"/>
          <w:numId w:val="8"/>
        </w:numPr>
        <w:spacing w:before="80" w:after="80"/>
      </w:pPr>
      <w:r>
        <w:t>19</w:t>
      </w:r>
      <w:r w:rsidRPr="00EC7B67">
        <w:rPr>
          <w:vertAlign w:val="superscript"/>
        </w:rPr>
        <w:t>th</w:t>
      </w:r>
      <w:r>
        <w:t xml:space="preserve"> November: DoLS authorisation granted. But psychiatrist also considering depot medication. </w:t>
      </w:r>
      <w:r w:rsidR="0051580B">
        <w:t>Continuing to receive regular clonazepam. Occasionally unsettled in presentation</w:t>
      </w:r>
    </w:p>
    <w:p w14:paraId="53BB97AC" w14:textId="6DB97929" w:rsidR="00302367" w:rsidRDefault="00302367" w:rsidP="00420BC6">
      <w:pPr>
        <w:spacing w:before="80" w:after="80"/>
      </w:pPr>
      <w:r>
        <w:rPr>
          <w:u w:val="single"/>
        </w:rPr>
        <w:t>December 2022</w:t>
      </w:r>
      <w:r>
        <w:t>:</w:t>
      </w:r>
    </w:p>
    <w:p w14:paraId="0C5383AC" w14:textId="607C0342" w:rsidR="00AE7DD0" w:rsidRDefault="0051580B" w:rsidP="00AE7DD0">
      <w:pPr>
        <w:pStyle w:val="ListParagraph"/>
        <w:numPr>
          <w:ilvl w:val="0"/>
          <w:numId w:val="8"/>
        </w:numPr>
        <w:spacing w:before="80" w:after="80"/>
      </w:pPr>
      <w:r>
        <w:t>Change from Olanzapine to Aripiprazole (anti-psychotic), more unsettled. Revert</w:t>
      </w:r>
      <w:r w:rsidR="00C33AC3">
        <w:t>ed</w:t>
      </w:r>
      <w:r>
        <w:t xml:space="preserve"> to Olanzapine</w:t>
      </w:r>
      <w:r w:rsidR="00AE7DD0">
        <w:t>. Community leave commenced late December.</w:t>
      </w:r>
    </w:p>
    <w:p w14:paraId="2ACBF2BF" w14:textId="29A6EFD0" w:rsidR="00302367" w:rsidRDefault="00302367" w:rsidP="00420BC6">
      <w:pPr>
        <w:spacing w:before="80" w:after="80"/>
      </w:pPr>
      <w:r>
        <w:rPr>
          <w:u w:val="single"/>
        </w:rPr>
        <w:t>January 2023</w:t>
      </w:r>
    </w:p>
    <w:p w14:paraId="45AD60FB" w14:textId="5FF28B18" w:rsidR="00C56344" w:rsidRDefault="00AE7DD0" w:rsidP="00420BC6">
      <w:pPr>
        <w:pStyle w:val="ListParagraph"/>
        <w:numPr>
          <w:ilvl w:val="0"/>
          <w:numId w:val="8"/>
        </w:numPr>
        <w:spacing w:before="80" w:after="80"/>
      </w:pPr>
      <w:r>
        <w:t>Community leave increasing. Graded leave to manage highly stimulated environments.</w:t>
      </w:r>
    </w:p>
    <w:p w14:paraId="6D2C494C" w14:textId="276E456B" w:rsidR="00302367" w:rsidRDefault="00302367" w:rsidP="00420BC6">
      <w:pPr>
        <w:spacing w:before="80" w:after="80"/>
      </w:pPr>
      <w:r>
        <w:rPr>
          <w:u w:val="single"/>
        </w:rPr>
        <w:t>February 2023</w:t>
      </w:r>
      <w:r>
        <w:t>:</w:t>
      </w:r>
    </w:p>
    <w:p w14:paraId="128D1A48" w14:textId="4230AD9F" w:rsidR="00C56344" w:rsidRDefault="00AA4AFC" w:rsidP="00420BC6">
      <w:pPr>
        <w:pStyle w:val="ListParagraph"/>
        <w:numPr>
          <w:ilvl w:val="0"/>
          <w:numId w:val="8"/>
        </w:numPr>
        <w:spacing w:before="80" w:after="80"/>
      </w:pPr>
      <w:r>
        <w:t>6</w:t>
      </w:r>
      <w:r w:rsidRPr="00AA4AFC">
        <w:rPr>
          <w:vertAlign w:val="superscript"/>
        </w:rPr>
        <w:t>th</w:t>
      </w:r>
      <w:r>
        <w:t xml:space="preserve"> February: </w:t>
      </w:r>
      <w:r w:rsidR="00467878">
        <w:t>detention changed to</w:t>
      </w:r>
      <w:r w:rsidR="00CA3AA8">
        <w:t xml:space="preserve"> </w:t>
      </w:r>
      <w:r>
        <w:t>MHA s37</w:t>
      </w:r>
    </w:p>
    <w:p w14:paraId="3172341C" w14:textId="77777777" w:rsidR="00B545A9" w:rsidRDefault="00B545A9" w:rsidP="00420BC6">
      <w:pPr>
        <w:spacing w:before="80" w:after="80"/>
      </w:pPr>
    </w:p>
    <w:p w14:paraId="3FDBEE41" w14:textId="77777777" w:rsidR="00DC6499" w:rsidRDefault="00DC6499" w:rsidP="00420BC6">
      <w:pPr>
        <w:spacing w:before="80" w:after="80"/>
      </w:pPr>
    </w:p>
    <w:p w14:paraId="66310F03" w14:textId="77777777" w:rsidR="0016428E" w:rsidRDefault="0016428E">
      <w:pPr>
        <w:rPr>
          <w:b/>
          <w:bCs w:val="0"/>
          <w:u w:val="single"/>
        </w:rPr>
      </w:pPr>
      <w:r>
        <w:rPr>
          <w:b/>
          <w:bCs w:val="0"/>
          <w:u w:val="single"/>
        </w:rPr>
        <w:br w:type="page"/>
      </w:r>
    </w:p>
    <w:p w14:paraId="2BAA757D" w14:textId="7C7D18E5" w:rsidR="002257C3" w:rsidRDefault="002257C3" w:rsidP="002257C3">
      <w:pPr>
        <w:tabs>
          <w:tab w:val="left" w:pos="1794"/>
        </w:tabs>
      </w:pPr>
      <w:r w:rsidRPr="002257C3">
        <w:rPr>
          <w:b/>
          <w:bCs w:val="0"/>
          <w:u w:val="single"/>
        </w:rPr>
        <w:lastRenderedPageBreak/>
        <w:t>Themes</w:t>
      </w:r>
    </w:p>
    <w:p w14:paraId="657D7CE8" w14:textId="33522E73" w:rsidR="002257C3" w:rsidRDefault="0016428E" w:rsidP="002257C3">
      <w:pPr>
        <w:pStyle w:val="ListParagraph"/>
        <w:numPr>
          <w:ilvl w:val="0"/>
          <w:numId w:val="8"/>
        </w:numPr>
        <w:tabs>
          <w:tab w:val="left" w:pos="1794"/>
        </w:tabs>
      </w:pPr>
      <w:r>
        <w:t>Psychiatric assessments and the denial of the existence of mental disorder (mental disorder vs. severe mental illness)</w:t>
      </w:r>
    </w:p>
    <w:p w14:paraId="3630781F" w14:textId="62B4B99F" w:rsidR="0016428E" w:rsidRDefault="0016428E" w:rsidP="002257C3">
      <w:pPr>
        <w:pStyle w:val="ListParagraph"/>
        <w:numPr>
          <w:ilvl w:val="0"/>
          <w:numId w:val="8"/>
        </w:numPr>
        <w:tabs>
          <w:tab w:val="left" w:pos="1794"/>
        </w:tabs>
      </w:pPr>
      <w:r>
        <w:t>Health and safety: protection of staff</w:t>
      </w:r>
    </w:p>
    <w:p w14:paraId="6F8B248F" w14:textId="1BA42F13" w:rsidR="00EC1FCE" w:rsidRDefault="00EC1FCE" w:rsidP="002257C3">
      <w:pPr>
        <w:pStyle w:val="ListParagraph"/>
        <w:numPr>
          <w:ilvl w:val="0"/>
          <w:numId w:val="8"/>
        </w:numPr>
        <w:tabs>
          <w:tab w:val="left" w:pos="1794"/>
        </w:tabs>
      </w:pPr>
      <w:r>
        <w:t>Risk assessment and management processes</w:t>
      </w:r>
    </w:p>
    <w:p w14:paraId="5FC6BB46" w14:textId="202F6482" w:rsidR="0016428E" w:rsidRDefault="0016428E" w:rsidP="002257C3">
      <w:pPr>
        <w:pStyle w:val="ListParagraph"/>
        <w:numPr>
          <w:ilvl w:val="0"/>
          <w:numId w:val="8"/>
        </w:numPr>
        <w:tabs>
          <w:tab w:val="left" w:pos="1794"/>
        </w:tabs>
      </w:pPr>
      <w:r>
        <w:t>Covid-19 delays</w:t>
      </w:r>
    </w:p>
    <w:p w14:paraId="1D7EE4FE" w14:textId="4A355B3D" w:rsidR="0016428E" w:rsidRDefault="0016428E" w:rsidP="002257C3">
      <w:pPr>
        <w:pStyle w:val="ListParagraph"/>
        <w:numPr>
          <w:ilvl w:val="0"/>
          <w:numId w:val="8"/>
        </w:numPr>
        <w:tabs>
          <w:tab w:val="left" w:pos="1794"/>
        </w:tabs>
      </w:pPr>
      <w:r>
        <w:t>Clarity of responsibility for commissioning neurology, neuropsychiatric and neuropsychology assessments</w:t>
      </w:r>
    </w:p>
    <w:p w14:paraId="119815C8" w14:textId="5147BDF7" w:rsidR="00EC1FCE" w:rsidRDefault="00EC1FCE" w:rsidP="002257C3">
      <w:pPr>
        <w:pStyle w:val="ListParagraph"/>
        <w:numPr>
          <w:ilvl w:val="0"/>
          <w:numId w:val="8"/>
        </w:numPr>
        <w:tabs>
          <w:tab w:val="left" w:pos="1794"/>
        </w:tabs>
      </w:pPr>
      <w:r>
        <w:t>Section 117 aftercare duties</w:t>
      </w:r>
    </w:p>
    <w:p w14:paraId="2DB0E34D" w14:textId="7F36A494" w:rsidR="00EC1FCE" w:rsidRPr="002257C3" w:rsidRDefault="00EC1FCE" w:rsidP="002257C3">
      <w:pPr>
        <w:pStyle w:val="ListParagraph"/>
        <w:numPr>
          <w:ilvl w:val="0"/>
          <w:numId w:val="8"/>
        </w:numPr>
        <w:tabs>
          <w:tab w:val="left" w:pos="1794"/>
        </w:tabs>
      </w:pPr>
      <w:r>
        <w:t>Use of ‘mental capacity’ in context of mental disorder and criminal behaviour</w:t>
      </w:r>
    </w:p>
    <w:sectPr w:rsidR="00EC1FCE" w:rsidRPr="002257C3" w:rsidSect="00622957">
      <w:headerReference w:type="default" r:id="rId7"/>
      <w:footerReference w:type="even" r:id="rId8"/>
      <w:footerReference w:type="default" r:id="rId9"/>
      <w:pgSz w:w="11900" w:h="16840"/>
      <w:pgMar w:top="1440" w:right="223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17975" w14:textId="77777777" w:rsidR="00090868" w:rsidRDefault="00090868" w:rsidP="00204D74">
      <w:pPr>
        <w:spacing w:before="0" w:after="0"/>
      </w:pPr>
      <w:r>
        <w:separator/>
      </w:r>
    </w:p>
  </w:endnote>
  <w:endnote w:type="continuationSeparator" w:id="0">
    <w:p w14:paraId="321184BC" w14:textId="77777777" w:rsidR="00090868" w:rsidRDefault="00090868" w:rsidP="00204D7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70323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035D9E" w14:textId="289340CE" w:rsidR="00302367" w:rsidRDefault="00302367" w:rsidP="000F546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5468F4E" w14:textId="77777777" w:rsidR="00302367" w:rsidRDefault="00302367" w:rsidP="0030236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2321527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9039332" w14:textId="7E306284" w:rsidR="00302367" w:rsidRDefault="00302367" w:rsidP="000F546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38463C1" w14:textId="77777777" w:rsidR="00302367" w:rsidRDefault="00302367" w:rsidP="0030236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341D0" w14:textId="77777777" w:rsidR="00090868" w:rsidRDefault="00090868" w:rsidP="00204D74">
      <w:pPr>
        <w:spacing w:before="0" w:after="0"/>
      </w:pPr>
      <w:r>
        <w:separator/>
      </w:r>
    </w:p>
  </w:footnote>
  <w:footnote w:type="continuationSeparator" w:id="0">
    <w:p w14:paraId="109087D7" w14:textId="77777777" w:rsidR="00090868" w:rsidRDefault="00090868" w:rsidP="00204D7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B50FA" w14:textId="09ECC876" w:rsidR="00204D74" w:rsidRPr="00204D74" w:rsidRDefault="0000410C">
    <w:pPr>
      <w:pStyle w:val="Header"/>
      <w:rPr>
        <w:b/>
        <w:bCs w:val="0"/>
        <w:u w:val="single"/>
      </w:rPr>
    </w:pPr>
    <w:r>
      <w:rPr>
        <w:b/>
        <w:bCs w:val="0"/>
        <w:u w:val="single"/>
      </w:rPr>
      <w:t>‘David’</w:t>
    </w:r>
    <w:r w:rsidR="00204D74" w:rsidRPr="00204D74">
      <w:rPr>
        <w:b/>
        <w:bCs w:val="0"/>
        <w:u w:val="single"/>
      </w:rPr>
      <w:t>: timeline of key events</w:t>
    </w:r>
    <w:r w:rsidR="00903D64">
      <w:rPr>
        <w:b/>
        <w:bCs w:val="0"/>
        <w:u w:val="single"/>
      </w:rPr>
      <w:t xml:space="preserve"> (24/10/2019 – 09/02/2023)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56EF"/>
    <w:multiLevelType w:val="hybridMultilevel"/>
    <w:tmpl w:val="20FEF0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C5BFA"/>
    <w:multiLevelType w:val="hybridMultilevel"/>
    <w:tmpl w:val="ED1E44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395901"/>
    <w:multiLevelType w:val="hybridMultilevel"/>
    <w:tmpl w:val="AB7C54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9518CD"/>
    <w:multiLevelType w:val="hybridMultilevel"/>
    <w:tmpl w:val="FFA871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5C2AAA"/>
    <w:multiLevelType w:val="hybridMultilevel"/>
    <w:tmpl w:val="F4FCFB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DE5552"/>
    <w:multiLevelType w:val="hybridMultilevel"/>
    <w:tmpl w:val="E92E21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B22FBA"/>
    <w:multiLevelType w:val="hybridMultilevel"/>
    <w:tmpl w:val="420AD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043EA9"/>
    <w:multiLevelType w:val="hybridMultilevel"/>
    <w:tmpl w:val="D8F25C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5554514">
    <w:abstractNumId w:val="4"/>
  </w:num>
  <w:num w:numId="2" w16cid:durableId="927423920">
    <w:abstractNumId w:val="0"/>
  </w:num>
  <w:num w:numId="3" w16cid:durableId="1486899638">
    <w:abstractNumId w:val="1"/>
  </w:num>
  <w:num w:numId="4" w16cid:durableId="1633363022">
    <w:abstractNumId w:val="7"/>
  </w:num>
  <w:num w:numId="5" w16cid:durableId="1102724373">
    <w:abstractNumId w:val="3"/>
  </w:num>
  <w:num w:numId="6" w16cid:durableId="1229002377">
    <w:abstractNumId w:val="5"/>
  </w:num>
  <w:num w:numId="7" w16cid:durableId="1661153113">
    <w:abstractNumId w:val="2"/>
  </w:num>
  <w:num w:numId="8" w16cid:durableId="16131232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74"/>
    <w:rsid w:val="0000410C"/>
    <w:rsid w:val="00044FE6"/>
    <w:rsid w:val="00090868"/>
    <w:rsid w:val="000A70A0"/>
    <w:rsid w:val="000C3949"/>
    <w:rsid w:val="000F0B73"/>
    <w:rsid w:val="001001A8"/>
    <w:rsid w:val="001133CA"/>
    <w:rsid w:val="0016428E"/>
    <w:rsid w:val="00165798"/>
    <w:rsid w:val="00196202"/>
    <w:rsid w:val="001A159C"/>
    <w:rsid w:val="001A2CD5"/>
    <w:rsid w:val="001A5B13"/>
    <w:rsid w:val="00204D74"/>
    <w:rsid w:val="0020597A"/>
    <w:rsid w:val="002257C3"/>
    <w:rsid w:val="00267A1D"/>
    <w:rsid w:val="00286EB7"/>
    <w:rsid w:val="002E3CAC"/>
    <w:rsid w:val="002F2FA8"/>
    <w:rsid w:val="00302367"/>
    <w:rsid w:val="00304465"/>
    <w:rsid w:val="003318A8"/>
    <w:rsid w:val="00352D89"/>
    <w:rsid w:val="003B33E8"/>
    <w:rsid w:val="00420BC6"/>
    <w:rsid w:val="0043175C"/>
    <w:rsid w:val="00467878"/>
    <w:rsid w:val="004C58EA"/>
    <w:rsid w:val="004D40CD"/>
    <w:rsid w:val="0051580B"/>
    <w:rsid w:val="005376B5"/>
    <w:rsid w:val="00547BE5"/>
    <w:rsid w:val="00572719"/>
    <w:rsid w:val="005D314F"/>
    <w:rsid w:val="005E7434"/>
    <w:rsid w:val="005F098A"/>
    <w:rsid w:val="00620A88"/>
    <w:rsid w:val="00622177"/>
    <w:rsid w:val="00622448"/>
    <w:rsid w:val="00622957"/>
    <w:rsid w:val="00661188"/>
    <w:rsid w:val="006B7EAA"/>
    <w:rsid w:val="006D4390"/>
    <w:rsid w:val="006E0A53"/>
    <w:rsid w:val="006E0E07"/>
    <w:rsid w:val="00720CCB"/>
    <w:rsid w:val="0073146D"/>
    <w:rsid w:val="00776C63"/>
    <w:rsid w:val="007C3706"/>
    <w:rsid w:val="007D3E47"/>
    <w:rsid w:val="007F4655"/>
    <w:rsid w:val="008005A4"/>
    <w:rsid w:val="0084085B"/>
    <w:rsid w:val="0086064B"/>
    <w:rsid w:val="0086314C"/>
    <w:rsid w:val="00892233"/>
    <w:rsid w:val="008B2D1E"/>
    <w:rsid w:val="00903D64"/>
    <w:rsid w:val="00956803"/>
    <w:rsid w:val="009661F1"/>
    <w:rsid w:val="009664D0"/>
    <w:rsid w:val="00973E07"/>
    <w:rsid w:val="009E5994"/>
    <w:rsid w:val="009F0677"/>
    <w:rsid w:val="00A07F61"/>
    <w:rsid w:val="00A25477"/>
    <w:rsid w:val="00A33753"/>
    <w:rsid w:val="00A5560D"/>
    <w:rsid w:val="00A61B9D"/>
    <w:rsid w:val="00A86643"/>
    <w:rsid w:val="00AA4AFC"/>
    <w:rsid w:val="00AB6C3A"/>
    <w:rsid w:val="00AE5D2A"/>
    <w:rsid w:val="00AE7DD0"/>
    <w:rsid w:val="00AF6416"/>
    <w:rsid w:val="00B0075C"/>
    <w:rsid w:val="00B309FF"/>
    <w:rsid w:val="00B545A9"/>
    <w:rsid w:val="00BA2593"/>
    <w:rsid w:val="00BF1A14"/>
    <w:rsid w:val="00BF20CB"/>
    <w:rsid w:val="00C1607F"/>
    <w:rsid w:val="00C33AC3"/>
    <w:rsid w:val="00C56344"/>
    <w:rsid w:val="00C72747"/>
    <w:rsid w:val="00C95696"/>
    <w:rsid w:val="00CA3AA8"/>
    <w:rsid w:val="00D60201"/>
    <w:rsid w:val="00D61A98"/>
    <w:rsid w:val="00D90C75"/>
    <w:rsid w:val="00DC6499"/>
    <w:rsid w:val="00DE4090"/>
    <w:rsid w:val="00E16C1B"/>
    <w:rsid w:val="00E95878"/>
    <w:rsid w:val="00EA20CC"/>
    <w:rsid w:val="00EB4A7D"/>
    <w:rsid w:val="00EC1FCE"/>
    <w:rsid w:val="00EC7B67"/>
    <w:rsid w:val="00F06835"/>
    <w:rsid w:val="00F13B87"/>
    <w:rsid w:val="00F621AC"/>
    <w:rsid w:val="00F8521B"/>
    <w:rsid w:val="00F9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3BA76"/>
  <w15:chartTrackingRefBased/>
  <w15:docId w15:val="{AE1B1E03-463B-3B4C-A703-84F73389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bCs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D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D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D74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D74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D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D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D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D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D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D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D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D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D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D74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D7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D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D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D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D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D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D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D74"/>
    <w:rPr>
      <w:b/>
      <w:bCs w:val="0"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4D74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04D74"/>
  </w:style>
  <w:style w:type="paragraph" w:styleId="Footer">
    <w:name w:val="footer"/>
    <w:basedOn w:val="Normal"/>
    <w:link w:val="FooterChar"/>
    <w:uiPriority w:val="99"/>
    <w:unhideWhenUsed/>
    <w:rsid w:val="00204D7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04D74"/>
  </w:style>
  <w:style w:type="character" w:styleId="PageNumber">
    <w:name w:val="page number"/>
    <w:basedOn w:val="DefaultParagraphFont"/>
    <w:uiPriority w:val="99"/>
    <w:semiHidden/>
    <w:unhideWhenUsed/>
    <w:rsid w:val="00302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1535</Words>
  <Characters>9137</Characters>
  <Application>Microsoft Office Word</Application>
  <DocSecurity>0</DocSecurity>
  <Lines>209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Chamberlain</dc:creator>
  <cp:keywords/>
  <dc:description/>
  <cp:lastModifiedBy>Heard,Bryan swp57128</cp:lastModifiedBy>
  <cp:revision>3</cp:revision>
  <dcterms:created xsi:type="dcterms:W3CDTF">2026-02-13T14:59:00Z</dcterms:created>
  <dcterms:modified xsi:type="dcterms:W3CDTF">2026-02-13T14:59:00Z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cf8fe5-b7b7-4df7-b38d-1c61ac2f6639_Enabled">
    <vt:lpwstr>true</vt:lpwstr>
  </property>
  <property fmtid="{D5CDD505-2E9C-101B-9397-08002B2CF9AE}" pid="3" name="MSIP_Label_66cf8fe5-b7b7-4df7-b38d-1c61ac2f6639_SetDate">
    <vt:lpwstr>2026-02-13T14:59:39Z</vt:lpwstr>
  </property>
  <property fmtid="{D5CDD505-2E9C-101B-9397-08002B2CF9AE}" pid="4" name="MSIP_Label_66cf8fe5-b7b7-4df7-b38d-1c61ac2f6639_Method">
    <vt:lpwstr>Standard</vt:lpwstr>
  </property>
  <property fmtid="{D5CDD505-2E9C-101B-9397-08002B2CF9AE}" pid="5" name="MSIP_Label_66cf8fe5-b7b7-4df7-b38d-1c61ac2f6639_Name">
    <vt:lpwstr>66cf8fe5-b7b7-4df7-b38d-1c61ac2f6639</vt:lpwstr>
  </property>
  <property fmtid="{D5CDD505-2E9C-101B-9397-08002B2CF9AE}" pid="6" name="MSIP_Label_66cf8fe5-b7b7-4df7-b38d-1c61ac2f6639_SiteId">
    <vt:lpwstr>270c2f4d-fd0c-4f08-92a9-e5bdd8a87e09</vt:lpwstr>
  </property>
  <property fmtid="{D5CDD505-2E9C-101B-9397-08002B2CF9AE}" pid="7" name="MSIP_Label_66cf8fe5-b7b7-4df7-b38d-1c61ac2f6639_ActionId">
    <vt:lpwstr>d9997769-0fa4-4b0f-a3d1-2c2f74874532</vt:lpwstr>
  </property>
  <property fmtid="{D5CDD505-2E9C-101B-9397-08002B2CF9AE}" pid="8" name="MSIP_Label_66cf8fe5-b7b7-4df7-b38d-1c61ac2f6639_ContentBits">
    <vt:lpwstr>0</vt:lpwstr>
  </property>
  <property fmtid="{D5CDD505-2E9C-101B-9397-08002B2CF9AE}" pid="9" name="MSIP_Label_66cf8fe5-b7b7-4df7-b38d-1c61ac2f6639_Tag">
    <vt:lpwstr>10, 3, 0, 1</vt:lpwstr>
  </property>
</Properties>
</file>